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0CC931" w14:textId="77777777" w:rsidR="00BD6196" w:rsidRDefault="00BD6196" w:rsidP="0062576A">
      <w:pPr>
        <w:jc w:val="both"/>
        <w:rPr>
          <w:rFonts w:ascii="Sylfaen" w:hAnsi="Sylfaen"/>
          <w:b/>
          <w:sz w:val="24"/>
          <w:szCs w:val="24"/>
          <w:lang w:val="ka-GE"/>
        </w:rPr>
      </w:pPr>
      <w:r w:rsidRPr="008E03F6">
        <w:rPr>
          <w:rFonts w:ascii="Sylfaen" w:hAnsi="Sylfaen"/>
          <w:b/>
          <w:sz w:val="24"/>
          <w:szCs w:val="24"/>
          <w:lang w:val="ka-GE"/>
        </w:rPr>
        <w:t xml:space="preserve">                      კრიტიკული აზროვნების </w:t>
      </w:r>
      <w:r w:rsidR="00644B64">
        <w:rPr>
          <w:rFonts w:ascii="Sylfaen" w:hAnsi="Sylfaen"/>
          <w:b/>
          <w:sz w:val="24"/>
          <w:szCs w:val="24"/>
          <w:lang w:val="ka-GE"/>
        </w:rPr>
        <w:t>ელემენტ</w:t>
      </w:r>
      <w:r w:rsidR="008E03F6" w:rsidRPr="008E03F6">
        <w:rPr>
          <w:rFonts w:ascii="Sylfaen" w:hAnsi="Sylfaen"/>
          <w:b/>
          <w:sz w:val="24"/>
          <w:szCs w:val="24"/>
          <w:lang w:val="ka-GE"/>
        </w:rPr>
        <w:t>ები</w:t>
      </w:r>
    </w:p>
    <w:p w14:paraId="278F1C44" w14:textId="77777777" w:rsidR="00644B64" w:rsidRPr="008E03F6" w:rsidRDefault="00644B64" w:rsidP="0062576A">
      <w:pPr>
        <w:jc w:val="both"/>
        <w:rPr>
          <w:rFonts w:ascii="Sylfaen" w:hAnsi="Sylfaen"/>
          <w:b/>
          <w:sz w:val="24"/>
          <w:szCs w:val="24"/>
          <w:lang w:val="ka-GE"/>
        </w:rPr>
      </w:pPr>
    </w:p>
    <w:p w14:paraId="383C30C6" w14:textId="0B26F1F2" w:rsidR="00BD6196" w:rsidRDefault="00BD6196" w:rsidP="0062576A">
      <w:pPr>
        <w:jc w:val="both"/>
        <w:rPr>
          <w:rFonts w:ascii="Sylfaen" w:hAnsi="Sylfaen"/>
          <w:lang w:val="ka-GE"/>
        </w:rPr>
      </w:pPr>
      <w:r>
        <w:rPr>
          <w:rFonts w:ascii="Sylfaen" w:hAnsi="Sylfaen"/>
          <w:lang w:val="ka-GE"/>
        </w:rPr>
        <w:t xml:space="preserve">     კრიტიკული აზროვნების თანამედროვე მიდგომები ორგანიზებულია ოთხი </w:t>
      </w:r>
      <w:r w:rsidR="008E03F6">
        <w:rPr>
          <w:rFonts w:ascii="Sylfaen" w:hAnsi="Sylfaen"/>
          <w:lang w:val="ka-GE"/>
        </w:rPr>
        <w:t xml:space="preserve">ძირითადი </w:t>
      </w:r>
      <w:r>
        <w:rPr>
          <w:rFonts w:ascii="Sylfaen" w:hAnsi="Sylfaen"/>
          <w:lang w:val="ka-GE"/>
        </w:rPr>
        <w:t xml:space="preserve">ელემენტის </w:t>
      </w:r>
      <w:r w:rsidR="00644B64">
        <w:rPr>
          <w:rFonts w:ascii="Sylfaen" w:hAnsi="Sylfaen"/>
          <w:lang w:val="ka-GE"/>
        </w:rPr>
        <w:t>გარშე</w:t>
      </w:r>
      <w:r>
        <w:rPr>
          <w:rFonts w:ascii="Sylfaen" w:hAnsi="Sylfaen"/>
          <w:lang w:val="ka-GE"/>
        </w:rPr>
        <w:t>მო (</w:t>
      </w:r>
      <w:r w:rsidRPr="00066C4C">
        <w:rPr>
          <w:rFonts w:ascii="Sylfaen" w:hAnsi="Sylfaen"/>
          <w:lang w:val="ka-GE"/>
        </w:rPr>
        <w:t xml:space="preserve">R. Mayer, 2002, Nikerson, 1988), </w:t>
      </w:r>
      <w:r>
        <w:rPr>
          <w:rFonts w:ascii="Sylfaen" w:hAnsi="Sylfaen"/>
          <w:lang w:val="ka-GE"/>
        </w:rPr>
        <w:t xml:space="preserve">ეს ელემენტები  წარმოდგენილია ნახატზე  9.3 და აღწერილია ამ </w:t>
      </w:r>
      <w:r w:rsidR="00443901">
        <w:rPr>
          <w:rFonts w:ascii="Sylfaen" w:hAnsi="Sylfaen"/>
          <w:lang w:val="ka-GE"/>
        </w:rPr>
        <w:t xml:space="preserve"> ნაწილში.</w:t>
      </w:r>
    </w:p>
    <w:p w14:paraId="7827EE1F" w14:textId="77777777" w:rsidR="00BD6196" w:rsidRPr="0062576A" w:rsidRDefault="008E03F6" w:rsidP="0062576A">
      <w:pPr>
        <w:jc w:val="both"/>
        <w:rPr>
          <w:rFonts w:ascii="Sylfaen" w:hAnsi="Sylfaen"/>
          <w:b/>
          <w:lang w:val="ka-GE"/>
        </w:rPr>
      </w:pPr>
      <w:r w:rsidRPr="0062576A">
        <w:rPr>
          <w:rFonts w:ascii="Sylfaen" w:hAnsi="Sylfaen"/>
          <w:b/>
          <w:lang w:val="ka-GE"/>
        </w:rPr>
        <w:t>კომპონენტური</w:t>
      </w:r>
      <w:r w:rsidR="00BD6196" w:rsidRPr="0062576A">
        <w:rPr>
          <w:rFonts w:ascii="Sylfaen" w:hAnsi="Sylfaen"/>
          <w:b/>
          <w:lang w:val="ka-GE"/>
        </w:rPr>
        <w:t xml:space="preserve"> უნარები</w:t>
      </w:r>
    </w:p>
    <w:p w14:paraId="2EE7256E" w14:textId="69081E85" w:rsidR="00C82756" w:rsidRDefault="008E03F6" w:rsidP="00C82756">
      <w:pPr>
        <w:jc w:val="both"/>
        <w:rPr>
          <w:rFonts w:ascii="Sylfaen" w:hAnsi="Sylfaen"/>
          <w:lang w:val="ka-GE"/>
        </w:rPr>
      </w:pPr>
      <w:r>
        <w:rPr>
          <w:rFonts w:ascii="Sylfaen" w:hAnsi="Sylfaen"/>
          <w:lang w:val="ka-GE"/>
        </w:rPr>
        <w:t xml:space="preserve">კომპონენტური </w:t>
      </w:r>
      <w:r w:rsidR="00BD6196">
        <w:rPr>
          <w:rFonts w:ascii="Sylfaen" w:hAnsi="Sylfaen"/>
          <w:lang w:val="ka-GE"/>
        </w:rPr>
        <w:t>უნარები არის</w:t>
      </w:r>
      <w:r w:rsidR="00441F46" w:rsidRPr="00A913E2">
        <w:rPr>
          <w:rFonts w:ascii="Sylfaen" w:hAnsi="Sylfaen"/>
          <w:lang w:val="ka-GE"/>
        </w:rPr>
        <w:t xml:space="preserve"> </w:t>
      </w:r>
      <w:r w:rsidR="00BD6196">
        <w:rPr>
          <w:rFonts w:ascii="Sylfaen" w:hAnsi="Sylfaen"/>
          <w:lang w:val="ka-GE"/>
        </w:rPr>
        <w:t>აზროვნების „ინსტრუმენტები</w:t>
      </w:r>
      <w:r>
        <w:rPr>
          <w:rFonts w:ascii="Sylfaen" w:hAnsi="Sylfaen"/>
          <w:lang w:val="ka-GE"/>
        </w:rPr>
        <w:t xml:space="preserve">“. </w:t>
      </w:r>
      <w:r w:rsidR="00BD6196">
        <w:rPr>
          <w:rFonts w:ascii="Sylfaen" w:hAnsi="Sylfaen"/>
          <w:lang w:val="ka-GE"/>
        </w:rPr>
        <w:t xml:space="preserve">ეს არის კოგნიტური პროცესები, </w:t>
      </w:r>
      <w:r w:rsidR="00441F46">
        <w:rPr>
          <w:rFonts w:ascii="Sylfaen" w:hAnsi="Sylfaen"/>
          <w:lang w:val="ka-GE"/>
        </w:rPr>
        <w:t xml:space="preserve">რომლებსაც </w:t>
      </w:r>
      <w:r w:rsidR="00BD6196">
        <w:rPr>
          <w:rFonts w:ascii="Sylfaen" w:hAnsi="Sylfaen"/>
          <w:lang w:val="ka-GE"/>
        </w:rPr>
        <w:t>შემსწავლელი იყენებს დასკვნების გაკეთებისას და მათ შესაფასებლად (</w:t>
      </w:r>
      <w:r w:rsidR="00BD6196" w:rsidRPr="00066C4C">
        <w:rPr>
          <w:rFonts w:ascii="Sylfaen" w:hAnsi="Sylfaen"/>
          <w:lang w:val="ka-GE"/>
        </w:rPr>
        <w:t>Mayer,2002)</w:t>
      </w:r>
      <w:r>
        <w:rPr>
          <w:rFonts w:ascii="Sylfaen" w:hAnsi="Sylfaen"/>
          <w:lang w:val="ka-GE"/>
        </w:rPr>
        <w:t xml:space="preserve">. ავტორთა  უმრავლესობა  თანხმდება იმ უნარებზე, </w:t>
      </w:r>
      <w:r w:rsidR="00441F46">
        <w:rPr>
          <w:rFonts w:ascii="Sylfaen" w:hAnsi="Sylfaen"/>
          <w:lang w:val="ka-GE"/>
        </w:rPr>
        <w:t xml:space="preserve">რომლებიც </w:t>
      </w:r>
      <w:r w:rsidR="00443901">
        <w:rPr>
          <w:rFonts w:ascii="Sylfaen" w:hAnsi="Sylfaen"/>
          <w:lang w:val="ka-GE"/>
        </w:rPr>
        <w:t xml:space="preserve">მოცემულია </w:t>
      </w:r>
      <w:r>
        <w:rPr>
          <w:rFonts w:ascii="Sylfaen" w:hAnsi="Sylfaen"/>
          <w:lang w:val="ka-GE"/>
        </w:rPr>
        <w:t>ცხრილში #9.2.</w:t>
      </w:r>
    </w:p>
    <w:p w14:paraId="7493C4B3" w14:textId="7787BB57" w:rsidR="00BD6196" w:rsidRDefault="00BD6196" w:rsidP="00C82756">
      <w:pPr>
        <w:jc w:val="both"/>
        <w:rPr>
          <w:rFonts w:ascii="Sylfaen" w:hAnsi="Sylfaen"/>
          <w:lang w:val="ka-GE"/>
        </w:rPr>
      </w:pPr>
      <w:r>
        <w:rPr>
          <w:rFonts w:ascii="Sylfaen" w:hAnsi="Sylfaen"/>
          <w:lang w:val="ka-GE"/>
        </w:rPr>
        <w:t xml:space="preserve">კვლევები მხარს უჭერენ კომპონენტურ უნარებზე </w:t>
      </w:r>
      <w:r w:rsidR="008E03F6">
        <w:rPr>
          <w:rFonts w:ascii="Sylfaen" w:hAnsi="Sylfaen"/>
          <w:lang w:val="ka-GE"/>
        </w:rPr>
        <w:t>ფ</w:t>
      </w:r>
      <w:r>
        <w:rPr>
          <w:rFonts w:ascii="Sylfaen" w:hAnsi="Sylfaen"/>
          <w:lang w:val="ka-GE"/>
        </w:rPr>
        <w:t xml:space="preserve">ოკუსირებას.  ეს უნარები </w:t>
      </w:r>
      <w:r w:rsidR="008E03F6">
        <w:rPr>
          <w:rFonts w:ascii="Sylfaen" w:hAnsi="Sylfaen"/>
          <w:lang w:val="ka-GE"/>
        </w:rPr>
        <w:t xml:space="preserve">სპეციალურად </w:t>
      </w:r>
      <w:r>
        <w:rPr>
          <w:rFonts w:ascii="Sylfaen" w:hAnsi="Sylfaen"/>
          <w:lang w:val="ka-GE"/>
        </w:rPr>
        <w:t xml:space="preserve"> უნდა იყოს აღწერილი, მოდელირებული და გავარჯიშებული უკუკავშირის მიღების ფონზე </w:t>
      </w:r>
      <w:r w:rsidRPr="00497572">
        <w:rPr>
          <w:rFonts w:ascii="Sylfaen" w:hAnsi="Sylfaen"/>
          <w:lang w:val="ka-GE"/>
        </w:rPr>
        <w:t>(</w:t>
      </w:r>
      <w:r w:rsidR="0062576A">
        <w:rPr>
          <w:rFonts w:ascii="Sylfaen" w:hAnsi="Sylfaen"/>
          <w:lang w:val="ka-GE"/>
        </w:rPr>
        <w:t xml:space="preserve">R. </w:t>
      </w:r>
      <w:r w:rsidRPr="00497572">
        <w:rPr>
          <w:rFonts w:ascii="Sylfaen" w:hAnsi="Sylfaen"/>
          <w:lang w:val="ka-GE"/>
        </w:rPr>
        <w:t>Mayer, 2002; Sternberg, 1998</w:t>
      </w:r>
      <w:r w:rsidR="0062576A" w:rsidRPr="0062576A">
        <w:rPr>
          <w:rFonts w:ascii="Sylfaen" w:hAnsi="Sylfaen"/>
          <w:lang w:val="ka-GE"/>
        </w:rPr>
        <w:t>b</w:t>
      </w:r>
      <w:r w:rsidRPr="00497572">
        <w:rPr>
          <w:rFonts w:ascii="Sylfaen" w:hAnsi="Sylfaen"/>
          <w:lang w:val="ka-GE"/>
        </w:rPr>
        <w:t>, 1998c)</w:t>
      </w:r>
      <w:r w:rsidR="00441F46">
        <w:rPr>
          <w:rFonts w:ascii="Sylfaen" w:hAnsi="Sylfaen"/>
          <w:lang w:val="ka-GE"/>
        </w:rPr>
        <w:t>.</w:t>
      </w:r>
      <w:r>
        <w:rPr>
          <w:rFonts w:ascii="Sylfaen" w:hAnsi="Sylfaen"/>
          <w:lang w:val="ka-GE"/>
        </w:rPr>
        <w:t xml:space="preserve"> კომპონენტური უნარების ინტეგრირება რეგულარულ კურიკულუმში </w:t>
      </w:r>
      <w:r w:rsidR="008E03F6">
        <w:rPr>
          <w:rFonts w:ascii="Sylfaen" w:hAnsi="Sylfaen"/>
          <w:lang w:val="ka-GE"/>
        </w:rPr>
        <w:t>ე</w:t>
      </w:r>
      <w:r>
        <w:rPr>
          <w:rFonts w:ascii="Sylfaen" w:hAnsi="Sylfaen"/>
          <w:lang w:val="ka-GE"/>
        </w:rPr>
        <w:t xml:space="preserve">ხმარება მოსწავლეებს უფრო ღრმად გაიგონ საკითხი, რომელსაც სწავლობენ </w:t>
      </w:r>
      <w:r w:rsidRPr="00497572">
        <w:rPr>
          <w:rFonts w:ascii="Sylfaen" w:hAnsi="Sylfaen"/>
          <w:lang w:val="ka-GE"/>
        </w:rPr>
        <w:t>( Bransford et al. 1991)</w:t>
      </w:r>
      <w:r w:rsidR="008E03F6">
        <w:rPr>
          <w:rFonts w:ascii="Sylfaen" w:hAnsi="Sylfaen"/>
          <w:lang w:val="ka-GE"/>
        </w:rPr>
        <w:t>.</w:t>
      </w:r>
    </w:p>
    <w:p w14:paraId="63EDFBC4" w14:textId="63309F2F" w:rsidR="008E03F6" w:rsidRPr="00497572" w:rsidRDefault="008E03F6" w:rsidP="0062576A">
      <w:pPr>
        <w:jc w:val="both"/>
        <w:rPr>
          <w:rFonts w:ascii="Sylfaen" w:hAnsi="Sylfaen"/>
          <w:lang w:val="ka-GE"/>
        </w:rPr>
      </w:pPr>
      <w:r>
        <w:rPr>
          <w:rFonts w:ascii="Sylfaen" w:hAnsi="Sylfaen"/>
          <w:lang w:val="ka-GE"/>
        </w:rPr>
        <w:t>ნახატი 9.3</w:t>
      </w:r>
      <w:r w:rsidR="0055785C">
        <w:rPr>
          <w:rFonts w:ascii="Sylfaen" w:hAnsi="Sylfaen"/>
          <w:lang w:val="ka-GE"/>
        </w:rPr>
        <w:t xml:space="preserve"> - კრიტიკული </w:t>
      </w:r>
      <w:r w:rsidR="00441F46">
        <w:rPr>
          <w:rFonts w:ascii="Sylfaen" w:hAnsi="Sylfaen"/>
          <w:lang w:val="ka-GE"/>
        </w:rPr>
        <w:t xml:space="preserve">აზროვნების </w:t>
      </w:r>
      <w:r w:rsidR="0055785C">
        <w:rPr>
          <w:rFonts w:ascii="Sylfaen" w:hAnsi="Sylfaen"/>
          <w:lang w:val="ka-GE"/>
        </w:rPr>
        <w:t>ელემენტები</w:t>
      </w:r>
    </w:p>
    <w:p w14:paraId="3BE0680B" w14:textId="77777777" w:rsidR="00BD6196" w:rsidRPr="008E03F6" w:rsidRDefault="008E03F6" w:rsidP="0062576A">
      <w:pPr>
        <w:jc w:val="both"/>
        <w:rPr>
          <w:rFonts w:ascii="Sylfaen" w:hAnsi="Sylfaen"/>
          <w:lang w:val="ka-GE"/>
        </w:rPr>
      </w:pPr>
      <w:r>
        <w:rPr>
          <w:rFonts w:ascii="Sylfaen" w:hAnsi="Sylfaen"/>
          <w:noProof/>
        </w:rPr>
        <w:drawing>
          <wp:inline distT="0" distB="0" distL="0" distR="0" wp14:anchorId="57663000" wp14:editId="064C4F3D">
            <wp:extent cx="5486400" cy="3200400"/>
            <wp:effectExtent l="0" t="0" r="0" b="0"/>
            <wp:docPr id="9"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2B043FAB" w14:textId="77777777" w:rsidR="00BD6196" w:rsidRDefault="00BD6196" w:rsidP="0062576A">
      <w:pPr>
        <w:jc w:val="both"/>
        <w:rPr>
          <w:rFonts w:ascii="Sylfaen" w:hAnsi="Sylfaen"/>
          <w:color w:val="000000" w:themeColor="text1"/>
          <w:lang w:val="ka-GE"/>
        </w:rPr>
      </w:pPr>
    </w:p>
    <w:p w14:paraId="5D0B5C82" w14:textId="77777777" w:rsidR="00EF1DB1" w:rsidRDefault="00EF1DB1" w:rsidP="0062576A">
      <w:pPr>
        <w:jc w:val="both"/>
        <w:rPr>
          <w:rFonts w:ascii="Sylfaen" w:hAnsi="Sylfaen"/>
          <w:color w:val="000000" w:themeColor="text1"/>
          <w:lang w:val="ka-GE"/>
        </w:rPr>
      </w:pPr>
    </w:p>
    <w:p w14:paraId="17E8DBD1" w14:textId="77777777" w:rsidR="00EF1DB1" w:rsidRDefault="00EF1DB1" w:rsidP="0062576A">
      <w:pPr>
        <w:jc w:val="both"/>
        <w:rPr>
          <w:rFonts w:ascii="Sylfaen" w:hAnsi="Sylfaen"/>
          <w:color w:val="000000" w:themeColor="text1"/>
          <w:lang w:val="ka-GE"/>
        </w:rPr>
      </w:pPr>
    </w:p>
    <w:p w14:paraId="5B45ACAD" w14:textId="77777777" w:rsidR="00BD6196" w:rsidRPr="00EF1DB1" w:rsidRDefault="00BD6196" w:rsidP="0062576A">
      <w:pPr>
        <w:jc w:val="both"/>
        <w:rPr>
          <w:rFonts w:ascii="Sylfaen" w:hAnsi="Sylfaen"/>
          <w:b/>
          <w:color w:val="000000" w:themeColor="text1"/>
          <w:sz w:val="24"/>
          <w:szCs w:val="24"/>
          <w:lang w:val="ka-GE"/>
        </w:rPr>
      </w:pPr>
      <w:r w:rsidRPr="00EF1DB1">
        <w:rPr>
          <w:rFonts w:ascii="Sylfaen" w:hAnsi="Sylfaen"/>
          <w:b/>
          <w:color w:val="000000" w:themeColor="text1"/>
          <w:sz w:val="24"/>
          <w:szCs w:val="24"/>
          <w:lang w:val="ka-GE"/>
        </w:rPr>
        <w:t>დარგის სპეციფიკური ცოდნა</w:t>
      </w:r>
    </w:p>
    <w:p w14:paraId="1AFE5B31" w14:textId="77777777" w:rsidR="00BD6196" w:rsidRDefault="00BD6196" w:rsidP="0062576A">
      <w:pPr>
        <w:jc w:val="both"/>
        <w:rPr>
          <w:rFonts w:ascii="Sylfaen" w:hAnsi="Sylfaen"/>
          <w:color w:val="000000" w:themeColor="text1"/>
          <w:lang w:val="ka-GE"/>
        </w:rPr>
      </w:pPr>
      <w:r>
        <w:rPr>
          <w:rFonts w:ascii="Sylfaen" w:hAnsi="Sylfaen"/>
          <w:color w:val="000000" w:themeColor="text1"/>
          <w:lang w:val="ka-GE"/>
        </w:rPr>
        <w:t xml:space="preserve">    ჩვენ მუდმივად ხაზს ვუსვამთ წინარე ცოდნის მნიშვნელობას კოგნიტური სწავლის ყველა ასპექტისთვის და ის არანაკლებ მნიშვნელოვანია კრიტიკული აზროვნებისთვის</w:t>
      </w:r>
      <w:r w:rsidR="0062576A">
        <w:rPr>
          <w:rFonts w:ascii="Sylfaen" w:hAnsi="Sylfaen"/>
          <w:color w:val="000000" w:themeColor="text1"/>
        </w:rPr>
        <w:t>.</w:t>
      </w:r>
      <w:r>
        <w:rPr>
          <w:rFonts w:ascii="Sylfaen" w:hAnsi="Sylfaen"/>
          <w:color w:val="000000" w:themeColor="text1"/>
          <w:lang w:val="ka-GE"/>
        </w:rPr>
        <w:t xml:space="preserve"> ისევე როგორც </w:t>
      </w:r>
      <w:r w:rsidR="0062576A">
        <w:rPr>
          <w:rFonts w:ascii="Sylfaen" w:hAnsi="Sylfaen"/>
          <w:color w:val="000000" w:themeColor="text1"/>
          <w:lang w:val="ka-GE"/>
        </w:rPr>
        <w:t xml:space="preserve">სხვა </w:t>
      </w:r>
      <w:r>
        <w:rPr>
          <w:rFonts w:ascii="Sylfaen" w:hAnsi="Sylfaen"/>
          <w:color w:val="000000" w:themeColor="text1"/>
          <w:lang w:val="ka-GE"/>
        </w:rPr>
        <w:t>სფერო</w:t>
      </w:r>
      <w:r w:rsidR="0062576A">
        <w:rPr>
          <w:rFonts w:ascii="Sylfaen" w:hAnsi="Sylfaen"/>
          <w:color w:val="000000" w:themeColor="text1"/>
          <w:lang w:val="ka-GE"/>
        </w:rPr>
        <w:t>ებში</w:t>
      </w:r>
      <w:r>
        <w:rPr>
          <w:rFonts w:ascii="Sylfaen" w:hAnsi="Sylfaen"/>
          <w:color w:val="000000" w:themeColor="text1"/>
          <w:lang w:val="ka-GE"/>
        </w:rPr>
        <w:t>, წინარე ცოდნა დარგობრივად სპეციფიკური</w:t>
      </w:r>
      <w:r w:rsidR="0062576A">
        <w:rPr>
          <w:rFonts w:ascii="Sylfaen" w:hAnsi="Sylfaen"/>
          <w:color w:val="000000" w:themeColor="text1"/>
          <w:lang w:val="ka-GE"/>
        </w:rPr>
        <w:t>ა</w:t>
      </w:r>
      <w:r>
        <w:rPr>
          <w:rFonts w:ascii="Sylfaen" w:hAnsi="Sylfaen"/>
          <w:color w:val="000000" w:themeColor="text1"/>
          <w:lang w:val="ka-GE"/>
        </w:rPr>
        <w:t xml:space="preserve">. </w:t>
      </w:r>
      <w:r w:rsidR="0062576A">
        <w:rPr>
          <w:rFonts w:ascii="Sylfaen" w:hAnsi="Sylfaen"/>
          <w:color w:val="000000" w:themeColor="text1"/>
          <w:lang w:val="ka-GE"/>
        </w:rPr>
        <w:t xml:space="preserve">პიროვნების </w:t>
      </w:r>
      <w:r>
        <w:rPr>
          <w:rFonts w:ascii="Sylfaen" w:hAnsi="Sylfaen"/>
          <w:color w:val="000000" w:themeColor="text1"/>
          <w:lang w:val="ka-GE"/>
        </w:rPr>
        <w:t>კრიტიკულად აზროვნების უნარი ისტორიაში, მაგალითად, არ უზრუნველყოფს იმას, რომ ის ასევე კრიტიკულად იაზროვნებს ქიმიაში</w:t>
      </w:r>
      <w:r w:rsidR="0062576A">
        <w:rPr>
          <w:rFonts w:ascii="Sylfaen" w:hAnsi="Sylfaen"/>
          <w:color w:val="000000" w:themeColor="text1"/>
          <w:lang w:val="ka-GE"/>
        </w:rPr>
        <w:t>.</w:t>
      </w:r>
      <w:r>
        <w:rPr>
          <w:rFonts w:ascii="Sylfaen" w:hAnsi="Sylfaen"/>
          <w:color w:val="000000" w:themeColor="text1"/>
          <w:lang w:val="ka-GE"/>
        </w:rPr>
        <w:t xml:space="preserve"> ნიკერსონმა (</w:t>
      </w:r>
      <w:r w:rsidRPr="00984A00">
        <w:rPr>
          <w:rFonts w:ascii="Sylfaen" w:hAnsi="Sylfaen"/>
          <w:color w:val="000000" w:themeColor="text1"/>
          <w:lang w:val="ka-GE"/>
        </w:rPr>
        <w:t xml:space="preserve">Nickerson,1988) </w:t>
      </w:r>
      <w:r>
        <w:rPr>
          <w:rFonts w:ascii="Sylfaen" w:hAnsi="Sylfaen"/>
          <w:color w:val="000000" w:themeColor="text1"/>
          <w:lang w:val="ka-GE"/>
        </w:rPr>
        <w:t>შეაჯამა დარგის სპეციფიკური ცოდნის მნიშვნელობა შემდეგნაირად: იმისთვის</w:t>
      </w:r>
      <w:r w:rsidR="0062576A">
        <w:rPr>
          <w:rFonts w:ascii="Sylfaen" w:hAnsi="Sylfaen"/>
          <w:color w:val="000000" w:themeColor="text1"/>
          <w:lang w:val="ka-GE"/>
        </w:rPr>
        <w:t>,</w:t>
      </w:r>
      <w:r>
        <w:rPr>
          <w:rFonts w:ascii="Sylfaen" w:hAnsi="Sylfaen"/>
          <w:color w:val="000000" w:themeColor="text1"/>
          <w:lang w:val="ka-GE"/>
        </w:rPr>
        <w:t xml:space="preserve"> რომ</w:t>
      </w:r>
      <w:r w:rsidR="00441F46">
        <w:rPr>
          <w:rFonts w:ascii="Sylfaen" w:hAnsi="Sylfaen"/>
          <w:color w:val="000000" w:themeColor="text1"/>
          <w:lang w:val="ka-GE"/>
        </w:rPr>
        <w:t xml:space="preserve"> </w:t>
      </w:r>
      <w:r w:rsidR="00BC4B28">
        <w:rPr>
          <w:rFonts w:ascii="Sylfaen" w:hAnsi="Sylfaen"/>
          <w:color w:val="000000" w:themeColor="text1"/>
          <w:lang w:val="ka-GE"/>
        </w:rPr>
        <w:t>აზროვნების პროცესი ეფექტური იყოს</w:t>
      </w:r>
      <w:r w:rsidR="00441F46">
        <w:rPr>
          <w:rFonts w:ascii="Sylfaen" w:hAnsi="Sylfaen"/>
          <w:color w:val="000000" w:themeColor="text1"/>
          <w:lang w:val="ka-GE"/>
        </w:rPr>
        <w:t>,</w:t>
      </w:r>
      <w:r>
        <w:rPr>
          <w:rFonts w:ascii="Sylfaen" w:hAnsi="Sylfaen"/>
          <w:color w:val="000000" w:themeColor="text1"/>
          <w:lang w:val="ka-GE"/>
        </w:rPr>
        <w:t xml:space="preserve"> უნდა </w:t>
      </w:r>
      <w:r w:rsidR="0062576A">
        <w:rPr>
          <w:rFonts w:ascii="Sylfaen" w:hAnsi="Sylfaen"/>
          <w:color w:val="000000" w:themeColor="text1"/>
          <w:lang w:val="ka-GE"/>
        </w:rPr>
        <w:t xml:space="preserve">გქონდეს </w:t>
      </w:r>
      <w:r w:rsidR="00BC4B28">
        <w:rPr>
          <w:rFonts w:ascii="Sylfaen" w:hAnsi="Sylfaen"/>
          <w:color w:val="000000" w:themeColor="text1"/>
          <w:lang w:val="ka-GE"/>
        </w:rPr>
        <w:t xml:space="preserve">სპეციფიკური </w:t>
      </w:r>
      <w:r w:rsidR="0062576A">
        <w:rPr>
          <w:rFonts w:ascii="Sylfaen" w:hAnsi="Sylfaen"/>
          <w:color w:val="000000" w:themeColor="text1"/>
          <w:lang w:val="ka-GE"/>
        </w:rPr>
        <w:t xml:space="preserve">ცოდნა ამ </w:t>
      </w:r>
      <w:r>
        <w:rPr>
          <w:rFonts w:ascii="Sylfaen" w:hAnsi="Sylfaen"/>
          <w:color w:val="000000" w:themeColor="text1"/>
          <w:lang w:val="ka-GE"/>
        </w:rPr>
        <w:t xml:space="preserve"> სფერო</w:t>
      </w:r>
      <w:r w:rsidR="0062576A">
        <w:rPr>
          <w:rFonts w:ascii="Sylfaen" w:hAnsi="Sylfaen"/>
          <w:color w:val="000000" w:themeColor="text1"/>
          <w:lang w:val="ka-GE"/>
        </w:rPr>
        <w:t>ში</w:t>
      </w:r>
      <w:r>
        <w:rPr>
          <w:rFonts w:ascii="Sylfaen" w:hAnsi="Sylfaen"/>
          <w:color w:val="000000" w:themeColor="text1"/>
          <w:lang w:val="ka-GE"/>
        </w:rPr>
        <w:t xml:space="preserve"> და ზოგადად, რაც უფრო მეტი იცი</w:t>
      </w:r>
      <w:r w:rsidR="0062576A">
        <w:rPr>
          <w:rFonts w:ascii="Sylfaen" w:hAnsi="Sylfaen"/>
          <w:color w:val="000000" w:themeColor="text1"/>
          <w:lang w:val="ka-GE"/>
        </w:rPr>
        <w:t xml:space="preserve">, მით </w:t>
      </w:r>
      <w:r>
        <w:rPr>
          <w:rFonts w:ascii="Sylfaen" w:hAnsi="Sylfaen"/>
          <w:color w:val="000000" w:themeColor="text1"/>
          <w:lang w:val="ka-GE"/>
        </w:rPr>
        <w:t xml:space="preserve"> უკეთესია (გვ. 13)</w:t>
      </w:r>
      <w:r w:rsidR="0062576A">
        <w:rPr>
          <w:rFonts w:ascii="Sylfaen" w:hAnsi="Sylfaen"/>
          <w:color w:val="000000" w:themeColor="text1"/>
          <w:lang w:val="ka-GE"/>
        </w:rPr>
        <w:t>.</w:t>
      </w:r>
    </w:p>
    <w:p w14:paraId="2AFD2152" w14:textId="77777777" w:rsidR="00BD6196" w:rsidRDefault="00BD6196" w:rsidP="0062576A">
      <w:pPr>
        <w:jc w:val="both"/>
        <w:rPr>
          <w:rFonts w:ascii="Sylfaen" w:hAnsi="Sylfaen"/>
          <w:color w:val="000000" w:themeColor="text1"/>
        </w:rPr>
      </w:pPr>
    </w:p>
    <w:p w14:paraId="4BF41B4F" w14:textId="77777777" w:rsidR="00BD6196" w:rsidRPr="00B42DC1" w:rsidRDefault="00BD6196" w:rsidP="0062576A">
      <w:pPr>
        <w:jc w:val="both"/>
        <w:rPr>
          <w:rFonts w:ascii="Sylfaen" w:hAnsi="Sylfaen"/>
          <w:color w:val="000000" w:themeColor="text1"/>
        </w:rPr>
      </w:pPr>
      <w:r w:rsidRPr="00B42DC1">
        <w:rPr>
          <w:rFonts w:ascii="Sylfaen" w:hAnsi="Sylfaen"/>
          <w:color w:val="000000" w:themeColor="text1"/>
          <w:lang w:val="ka-GE"/>
        </w:rPr>
        <w:t xml:space="preserve"> ცხრილი 9.2 კომპონენტური უნარები აზროვნებაში</w:t>
      </w:r>
    </w:p>
    <w:tbl>
      <w:tblPr>
        <w:tblStyle w:val="TableGrid"/>
        <w:tblW w:w="9390" w:type="dxa"/>
        <w:tblLook w:val="04A0" w:firstRow="1" w:lastRow="0" w:firstColumn="1" w:lastColumn="0" w:noHBand="0" w:noVBand="1"/>
      </w:tblPr>
      <w:tblGrid>
        <w:gridCol w:w="3258"/>
        <w:gridCol w:w="6132"/>
      </w:tblGrid>
      <w:tr w:rsidR="00BD6196" w14:paraId="11F86880" w14:textId="77777777" w:rsidTr="00E13909">
        <w:trPr>
          <w:trHeight w:val="240"/>
        </w:trPr>
        <w:tc>
          <w:tcPr>
            <w:tcW w:w="3258" w:type="dxa"/>
          </w:tcPr>
          <w:p w14:paraId="6EC87B57" w14:textId="77777777" w:rsidR="00BD6196" w:rsidRPr="0062576A" w:rsidRDefault="00BD6196" w:rsidP="0062576A">
            <w:pPr>
              <w:jc w:val="both"/>
              <w:rPr>
                <w:rFonts w:ascii="Sylfaen" w:hAnsi="Sylfaen"/>
                <w:b/>
                <w:color w:val="000000" w:themeColor="text1"/>
                <w:lang w:val="ka-GE"/>
              </w:rPr>
            </w:pPr>
            <w:r w:rsidRPr="0062576A">
              <w:rPr>
                <w:rFonts w:ascii="Sylfaen" w:hAnsi="Sylfaen"/>
                <w:b/>
                <w:color w:val="000000" w:themeColor="text1"/>
                <w:lang w:val="ka-GE"/>
              </w:rPr>
              <w:t>უნარები</w:t>
            </w:r>
          </w:p>
        </w:tc>
        <w:tc>
          <w:tcPr>
            <w:tcW w:w="6132" w:type="dxa"/>
          </w:tcPr>
          <w:p w14:paraId="1C30AA0D" w14:textId="77777777" w:rsidR="00BD6196" w:rsidRPr="0062576A" w:rsidRDefault="00BD6196" w:rsidP="0062576A">
            <w:pPr>
              <w:jc w:val="both"/>
              <w:rPr>
                <w:rFonts w:ascii="Sylfaen" w:hAnsi="Sylfaen"/>
                <w:b/>
                <w:color w:val="000000" w:themeColor="text1"/>
                <w:lang w:val="ka-GE"/>
              </w:rPr>
            </w:pPr>
            <w:r w:rsidRPr="0062576A">
              <w:rPr>
                <w:rFonts w:ascii="Sylfaen" w:hAnsi="Sylfaen"/>
                <w:b/>
                <w:color w:val="000000" w:themeColor="text1"/>
                <w:lang w:val="ka-GE"/>
              </w:rPr>
              <w:t>ქვეუნარები</w:t>
            </w:r>
          </w:p>
        </w:tc>
      </w:tr>
      <w:tr w:rsidR="0062576A" w14:paraId="14A95D6A" w14:textId="77777777" w:rsidTr="00E13909">
        <w:trPr>
          <w:trHeight w:val="240"/>
        </w:trPr>
        <w:tc>
          <w:tcPr>
            <w:tcW w:w="3258" w:type="dxa"/>
            <w:vMerge w:val="restart"/>
          </w:tcPr>
          <w:p w14:paraId="01CDBDB0" w14:textId="77777777" w:rsidR="0062576A" w:rsidRPr="006910F2" w:rsidRDefault="0062576A" w:rsidP="0062576A">
            <w:pPr>
              <w:jc w:val="both"/>
              <w:rPr>
                <w:rFonts w:ascii="Sylfaen" w:hAnsi="Sylfaen"/>
                <w:color w:val="000000" w:themeColor="text1"/>
                <w:lang w:val="ka-GE"/>
              </w:rPr>
            </w:pPr>
            <w:r>
              <w:rPr>
                <w:rFonts w:ascii="Sylfaen" w:hAnsi="Sylfaen"/>
                <w:color w:val="000000" w:themeColor="text1"/>
                <w:lang w:val="ka-GE"/>
              </w:rPr>
              <w:t>დაკვირვება</w:t>
            </w:r>
          </w:p>
        </w:tc>
        <w:tc>
          <w:tcPr>
            <w:tcW w:w="6132" w:type="dxa"/>
          </w:tcPr>
          <w:p w14:paraId="4CF2AB7B" w14:textId="77777777" w:rsidR="0062576A" w:rsidRPr="006910F2" w:rsidRDefault="0062576A" w:rsidP="0062576A">
            <w:pPr>
              <w:jc w:val="both"/>
              <w:rPr>
                <w:rFonts w:ascii="Sylfaen" w:hAnsi="Sylfaen"/>
                <w:color w:val="000000" w:themeColor="text1"/>
                <w:lang w:val="ka-GE"/>
              </w:rPr>
            </w:pPr>
            <w:r>
              <w:rPr>
                <w:rFonts w:ascii="Sylfaen" w:hAnsi="Sylfaen"/>
                <w:color w:val="000000" w:themeColor="text1"/>
                <w:lang w:val="ka-GE"/>
              </w:rPr>
              <w:t>გახსენება</w:t>
            </w:r>
          </w:p>
        </w:tc>
      </w:tr>
      <w:tr w:rsidR="0062576A" w14:paraId="3301A247" w14:textId="77777777" w:rsidTr="00E13909">
        <w:trPr>
          <w:trHeight w:val="240"/>
        </w:trPr>
        <w:tc>
          <w:tcPr>
            <w:tcW w:w="3258" w:type="dxa"/>
            <w:vMerge/>
          </w:tcPr>
          <w:p w14:paraId="407159D0" w14:textId="77777777" w:rsidR="0062576A" w:rsidRPr="006910F2" w:rsidRDefault="0062576A" w:rsidP="0062576A">
            <w:pPr>
              <w:jc w:val="both"/>
              <w:rPr>
                <w:rFonts w:ascii="Sylfaen" w:hAnsi="Sylfaen"/>
                <w:color w:val="000000" w:themeColor="text1"/>
                <w:lang w:val="ka-GE"/>
              </w:rPr>
            </w:pPr>
          </w:p>
        </w:tc>
        <w:tc>
          <w:tcPr>
            <w:tcW w:w="6132" w:type="dxa"/>
            <w:tcBorders>
              <w:right w:val="single" w:sz="4" w:space="0" w:color="auto"/>
            </w:tcBorders>
          </w:tcPr>
          <w:p w14:paraId="578F6424" w14:textId="77777777" w:rsidR="0062576A" w:rsidRPr="006910F2" w:rsidRDefault="0062576A" w:rsidP="0062576A">
            <w:pPr>
              <w:jc w:val="both"/>
              <w:rPr>
                <w:rFonts w:ascii="Sylfaen" w:hAnsi="Sylfaen"/>
                <w:color w:val="000000" w:themeColor="text1"/>
                <w:lang w:val="ka-GE"/>
              </w:rPr>
            </w:pPr>
            <w:r>
              <w:rPr>
                <w:rFonts w:ascii="Sylfaen" w:hAnsi="Sylfaen"/>
                <w:color w:val="000000" w:themeColor="text1"/>
                <w:lang w:val="ka-GE"/>
              </w:rPr>
              <w:t>ამოცნობა</w:t>
            </w:r>
          </w:p>
        </w:tc>
      </w:tr>
      <w:tr w:rsidR="0062576A" w14:paraId="4FC9EBC2" w14:textId="77777777" w:rsidTr="00E13909">
        <w:trPr>
          <w:trHeight w:val="482"/>
        </w:trPr>
        <w:tc>
          <w:tcPr>
            <w:tcW w:w="3258" w:type="dxa"/>
            <w:vMerge w:val="restart"/>
            <w:tcBorders>
              <w:top w:val="single" w:sz="4" w:space="0" w:color="auto"/>
            </w:tcBorders>
          </w:tcPr>
          <w:p w14:paraId="60BB5888" w14:textId="77777777" w:rsidR="0062576A" w:rsidRPr="006910F2" w:rsidRDefault="0062576A" w:rsidP="0062576A">
            <w:pPr>
              <w:jc w:val="both"/>
              <w:rPr>
                <w:rFonts w:ascii="Sylfaen" w:hAnsi="Sylfaen"/>
                <w:color w:val="000000" w:themeColor="text1"/>
                <w:lang w:val="ka-GE"/>
              </w:rPr>
            </w:pPr>
            <w:r>
              <w:rPr>
                <w:rFonts w:ascii="Sylfaen" w:hAnsi="Sylfaen"/>
                <w:color w:val="000000" w:themeColor="text1"/>
                <w:lang w:val="ka-GE"/>
              </w:rPr>
              <w:t>პატერნების აღმოჩენა და განზოგადება</w:t>
            </w:r>
          </w:p>
        </w:tc>
        <w:tc>
          <w:tcPr>
            <w:tcW w:w="6132" w:type="dxa"/>
            <w:tcBorders>
              <w:top w:val="single" w:sz="4" w:space="0" w:color="auto"/>
            </w:tcBorders>
          </w:tcPr>
          <w:p w14:paraId="0E4031FA" w14:textId="77777777" w:rsidR="0062576A" w:rsidRPr="006910F2" w:rsidRDefault="0062576A" w:rsidP="0062576A">
            <w:pPr>
              <w:jc w:val="both"/>
              <w:rPr>
                <w:rFonts w:ascii="Sylfaen" w:hAnsi="Sylfaen"/>
                <w:color w:val="000000" w:themeColor="text1"/>
                <w:lang w:val="ka-GE"/>
              </w:rPr>
            </w:pPr>
            <w:r>
              <w:rPr>
                <w:rFonts w:ascii="Sylfaen" w:hAnsi="Sylfaen"/>
                <w:color w:val="000000" w:themeColor="text1"/>
                <w:lang w:val="ka-GE"/>
              </w:rPr>
              <w:t>შედარება და დაპირისპირება (კონტრასტი)</w:t>
            </w:r>
          </w:p>
        </w:tc>
      </w:tr>
      <w:tr w:rsidR="0062576A" w14:paraId="160E30DD" w14:textId="77777777" w:rsidTr="00E13909">
        <w:trPr>
          <w:trHeight w:val="482"/>
        </w:trPr>
        <w:tc>
          <w:tcPr>
            <w:tcW w:w="3258" w:type="dxa"/>
            <w:vMerge/>
          </w:tcPr>
          <w:p w14:paraId="10664433" w14:textId="77777777" w:rsidR="0062576A" w:rsidRDefault="0062576A" w:rsidP="0062576A">
            <w:pPr>
              <w:jc w:val="both"/>
              <w:rPr>
                <w:rFonts w:ascii="Sylfaen" w:hAnsi="Sylfaen"/>
                <w:color w:val="000000" w:themeColor="text1"/>
                <w:lang w:val="ka-GE"/>
              </w:rPr>
            </w:pPr>
          </w:p>
        </w:tc>
        <w:tc>
          <w:tcPr>
            <w:tcW w:w="6132" w:type="dxa"/>
            <w:tcBorders>
              <w:top w:val="single" w:sz="4" w:space="0" w:color="auto"/>
            </w:tcBorders>
          </w:tcPr>
          <w:p w14:paraId="3E532062" w14:textId="77777777" w:rsidR="0062576A" w:rsidRDefault="0062576A" w:rsidP="0062576A">
            <w:pPr>
              <w:jc w:val="both"/>
              <w:rPr>
                <w:rFonts w:ascii="Sylfaen" w:hAnsi="Sylfaen"/>
                <w:color w:val="000000" w:themeColor="text1"/>
                <w:lang w:val="ka-GE"/>
              </w:rPr>
            </w:pPr>
            <w:r>
              <w:rPr>
                <w:rFonts w:ascii="Sylfaen" w:hAnsi="Sylfaen"/>
                <w:color w:val="000000" w:themeColor="text1"/>
                <w:lang w:val="ka-GE"/>
              </w:rPr>
              <w:t>კლასიფიცირება</w:t>
            </w:r>
          </w:p>
        </w:tc>
      </w:tr>
      <w:tr w:rsidR="0062576A" w14:paraId="0F7A56E2" w14:textId="77777777" w:rsidTr="00E13909">
        <w:trPr>
          <w:trHeight w:val="482"/>
        </w:trPr>
        <w:tc>
          <w:tcPr>
            <w:tcW w:w="3258" w:type="dxa"/>
            <w:vMerge/>
          </w:tcPr>
          <w:p w14:paraId="397538EC" w14:textId="77777777" w:rsidR="0062576A" w:rsidRDefault="0062576A" w:rsidP="0062576A">
            <w:pPr>
              <w:jc w:val="both"/>
              <w:rPr>
                <w:rFonts w:ascii="Sylfaen" w:hAnsi="Sylfaen"/>
                <w:color w:val="000000" w:themeColor="text1"/>
                <w:lang w:val="ka-GE"/>
              </w:rPr>
            </w:pPr>
          </w:p>
        </w:tc>
        <w:tc>
          <w:tcPr>
            <w:tcW w:w="6132" w:type="dxa"/>
            <w:tcBorders>
              <w:top w:val="single" w:sz="4" w:space="0" w:color="auto"/>
            </w:tcBorders>
          </w:tcPr>
          <w:p w14:paraId="611576C5" w14:textId="77777777" w:rsidR="0062576A" w:rsidRDefault="0062576A" w:rsidP="0062576A">
            <w:pPr>
              <w:jc w:val="both"/>
              <w:rPr>
                <w:rFonts w:ascii="Sylfaen" w:hAnsi="Sylfaen"/>
                <w:color w:val="000000" w:themeColor="text1"/>
                <w:lang w:val="ka-GE"/>
              </w:rPr>
            </w:pPr>
            <w:r>
              <w:rPr>
                <w:rFonts w:ascii="Sylfaen" w:hAnsi="Sylfaen"/>
                <w:color w:val="000000" w:themeColor="text1"/>
                <w:lang w:val="ka-GE"/>
              </w:rPr>
              <w:t>რელევანტური და არარელევანტური ინფორმაციის იდენტიფიცირება</w:t>
            </w:r>
          </w:p>
        </w:tc>
      </w:tr>
      <w:tr w:rsidR="00E13909" w14:paraId="3F3EC762" w14:textId="77777777" w:rsidTr="00E13909">
        <w:trPr>
          <w:trHeight w:val="482"/>
        </w:trPr>
        <w:tc>
          <w:tcPr>
            <w:tcW w:w="3258" w:type="dxa"/>
            <w:vMerge w:val="restart"/>
          </w:tcPr>
          <w:p w14:paraId="6363E47B" w14:textId="77777777" w:rsidR="00E13909" w:rsidRPr="006910F2" w:rsidRDefault="00E13909" w:rsidP="0062576A">
            <w:pPr>
              <w:jc w:val="both"/>
              <w:rPr>
                <w:rFonts w:ascii="Sylfaen" w:hAnsi="Sylfaen"/>
                <w:color w:val="000000" w:themeColor="text1"/>
                <w:lang w:val="ka-GE"/>
              </w:rPr>
            </w:pPr>
            <w:r>
              <w:rPr>
                <w:rFonts w:ascii="Sylfaen" w:hAnsi="Sylfaen"/>
                <w:color w:val="000000" w:themeColor="text1"/>
                <w:lang w:val="ka-GE"/>
              </w:rPr>
              <w:t>დასკვნების ჩამოყალიბება პატერნების საფუძველზე</w:t>
            </w:r>
          </w:p>
          <w:p w14:paraId="0A412E5C" w14:textId="77777777" w:rsidR="00E13909" w:rsidRDefault="00E13909" w:rsidP="0062576A">
            <w:pPr>
              <w:jc w:val="both"/>
              <w:rPr>
                <w:rFonts w:ascii="Sylfaen" w:hAnsi="Sylfaen"/>
                <w:color w:val="FF0000"/>
                <w:lang w:val="ka-GE"/>
              </w:rPr>
            </w:pPr>
          </w:p>
          <w:p w14:paraId="019C3393" w14:textId="77777777" w:rsidR="00E13909" w:rsidRDefault="00E13909" w:rsidP="0062576A">
            <w:pPr>
              <w:jc w:val="both"/>
              <w:rPr>
                <w:rFonts w:ascii="Sylfaen" w:hAnsi="Sylfaen"/>
                <w:color w:val="FF0000"/>
                <w:lang w:val="ka-GE"/>
              </w:rPr>
            </w:pPr>
          </w:p>
          <w:p w14:paraId="60735210" w14:textId="77777777" w:rsidR="00E13909" w:rsidRPr="006910F2" w:rsidRDefault="00E13909" w:rsidP="0062576A">
            <w:pPr>
              <w:jc w:val="both"/>
              <w:rPr>
                <w:rFonts w:ascii="Sylfaen" w:hAnsi="Sylfaen"/>
                <w:color w:val="000000" w:themeColor="text1"/>
                <w:lang w:val="ka-GE"/>
              </w:rPr>
            </w:pPr>
          </w:p>
        </w:tc>
        <w:tc>
          <w:tcPr>
            <w:tcW w:w="6132" w:type="dxa"/>
          </w:tcPr>
          <w:p w14:paraId="43200A7A" w14:textId="77777777" w:rsidR="00E13909" w:rsidRDefault="00E13909" w:rsidP="0062576A">
            <w:pPr>
              <w:jc w:val="both"/>
              <w:rPr>
                <w:rFonts w:ascii="Sylfaen" w:hAnsi="Sylfaen"/>
                <w:color w:val="000000" w:themeColor="text1"/>
                <w:lang w:val="ka-GE"/>
              </w:rPr>
            </w:pPr>
            <w:r>
              <w:rPr>
                <w:rFonts w:ascii="Sylfaen" w:hAnsi="Sylfaen"/>
                <w:color w:val="000000" w:themeColor="text1"/>
                <w:lang w:val="ka-GE"/>
              </w:rPr>
              <w:t>დასკვნა</w:t>
            </w:r>
          </w:p>
        </w:tc>
      </w:tr>
      <w:tr w:rsidR="00E13909" w14:paraId="4343911F" w14:textId="77777777" w:rsidTr="00E13909">
        <w:trPr>
          <w:trHeight w:val="449"/>
        </w:trPr>
        <w:tc>
          <w:tcPr>
            <w:tcW w:w="3258" w:type="dxa"/>
            <w:vMerge/>
          </w:tcPr>
          <w:p w14:paraId="6673C501" w14:textId="77777777" w:rsidR="00E13909" w:rsidRPr="006910F2" w:rsidRDefault="00E13909" w:rsidP="0062576A">
            <w:pPr>
              <w:jc w:val="both"/>
              <w:rPr>
                <w:rFonts w:ascii="Sylfaen" w:hAnsi="Sylfaen"/>
                <w:color w:val="FF0000"/>
                <w:lang w:val="ka-GE"/>
              </w:rPr>
            </w:pPr>
          </w:p>
        </w:tc>
        <w:tc>
          <w:tcPr>
            <w:tcW w:w="6132" w:type="dxa"/>
          </w:tcPr>
          <w:p w14:paraId="02599F5E" w14:textId="7DF42FF9" w:rsidR="00E13909" w:rsidRDefault="00441F46" w:rsidP="0062576A">
            <w:pPr>
              <w:jc w:val="both"/>
              <w:rPr>
                <w:rFonts w:ascii="Sylfaen" w:hAnsi="Sylfaen"/>
                <w:color w:val="000000" w:themeColor="text1"/>
                <w:lang w:val="ka-GE"/>
              </w:rPr>
            </w:pPr>
            <w:r>
              <w:rPr>
                <w:rFonts w:ascii="Sylfaen" w:hAnsi="Sylfaen"/>
                <w:color w:val="000000" w:themeColor="text1"/>
                <w:lang w:val="ka-GE"/>
              </w:rPr>
              <w:t>წინასწარმეტყველება</w:t>
            </w:r>
          </w:p>
        </w:tc>
      </w:tr>
      <w:tr w:rsidR="00E13909" w14:paraId="1D913F31" w14:textId="77777777" w:rsidTr="00E13909">
        <w:trPr>
          <w:trHeight w:val="440"/>
        </w:trPr>
        <w:tc>
          <w:tcPr>
            <w:tcW w:w="3258" w:type="dxa"/>
            <w:vMerge/>
          </w:tcPr>
          <w:p w14:paraId="1223200B" w14:textId="77777777" w:rsidR="00E13909" w:rsidRDefault="00E13909" w:rsidP="0062576A">
            <w:pPr>
              <w:jc w:val="both"/>
              <w:rPr>
                <w:rFonts w:ascii="Sylfaen" w:hAnsi="Sylfaen"/>
                <w:color w:val="FF0000"/>
                <w:lang w:val="ka-GE"/>
              </w:rPr>
            </w:pPr>
          </w:p>
        </w:tc>
        <w:tc>
          <w:tcPr>
            <w:tcW w:w="6132" w:type="dxa"/>
          </w:tcPr>
          <w:p w14:paraId="6890FEF0" w14:textId="77777777" w:rsidR="00E13909" w:rsidRDefault="00E13909" w:rsidP="0062576A">
            <w:pPr>
              <w:jc w:val="both"/>
              <w:rPr>
                <w:rFonts w:ascii="Sylfaen" w:hAnsi="Sylfaen"/>
                <w:color w:val="000000" w:themeColor="text1"/>
                <w:lang w:val="ka-GE"/>
              </w:rPr>
            </w:pPr>
            <w:r>
              <w:rPr>
                <w:rFonts w:ascii="Sylfaen" w:hAnsi="Sylfaen"/>
                <w:color w:val="000000" w:themeColor="text1"/>
                <w:lang w:val="ka-GE"/>
              </w:rPr>
              <w:t xml:space="preserve">ჰიპოთეზების შემუშავება </w:t>
            </w:r>
          </w:p>
        </w:tc>
      </w:tr>
      <w:tr w:rsidR="00E13909" w14:paraId="7A8D136B" w14:textId="77777777" w:rsidTr="00E13909">
        <w:trPr>
          <w:trHeight w:val="332"/>
        </w:trPr>
        <w:tc>
          <w:tcPr>
            <w:tcW w:w="3258" w:type="dxa"/>
            <w:vMerge/>
          </w:tcPr>
          <w:p w14:paraId="6831F3E5" w14:textId="77777777" w:rsidR="00E13909" w:rsidRDefault="00E13909" w:rsidP="0062576A">
            <w:pPr>
              <w:jc w:val="both"/>
              <w:rPr>
                <w:rFonts w:ascii="Sylfaen" w:hAnsi="Sylfaen"/>
                <w:color w:val="FF0000"/>
                <w:lang w:val="ka-GE"/>
              </w:rPr>
            </w:pPr>
          </w:p>
        </w:tc>
        <w:tc>
          <w:tcPr>
            <w:tcW w:w="6132" w:type="dxa"/>
          </w:tcPr>
          <w:p w14:paraId="5F6681C4" w14:textId="77777777" w:rsidR="00E13909" w:rsidRDefault="00E13909" w:rsidP="0062576A">
            <w:pPr>
              <w:jc w:val="both"/>
              <w:rPr>
                <w:rFonts w:ascii="Sylfaen" w:hAnsi="Sylfaen"/>
                <w:color w:val="000000" w:themeColor="text1"/>
                <w:lang w:val="ka-GE"/>
              </w:rPr>
            </w:pPr>
            <w:r>
              <w:rPr>
                <w:rFonts w:ascii="Sylfaen" w:hAnsi="Sylfaen"/>
                <w:color w:val="000000" w:themeColor="text1"/>
                <w:lang w:val="ka-GE"/>
              </w:rPr>
              <w:t>გამოყენება</w:t>
            </w:r>
          </w:p>
        </w:tc>
      </w:tr>
      <w:tr w:rsidR="002D3A86" w14:paraId="2FCC2A97" w14:textId="77777777" w:rsidTr="00E13909">
        <w:trPr>
          <w:trHeight w:val="548"/>
        </w:trPr>
        <w:tc>
          <w:tcPr>
            <w:tcW w:w="3258" w:type="dxa"/>
            <w:vMerge w:val="restart"/>
          </w:tcPr>
          <w:p w14:paraId="112EDA33" w14:textId="77777777" w:rsidR="002D3A86" w:rsidRDefault="002D3A86" w:rsidP="0062576A">
            <w:pPr>
              <w:jc w:val="both"/>
              <w:rPr>
                <w:rFonts w:ascii="Sylfaen" w:hAnsi="Sylfaen"/>
                <w:color w:val="FF0000"/>
                <w:lang w:val="ka-GE"/>
              </w:rPr>
            </w:pPr>
            <w:r>
              <w:rPr>
                <w:rFonts w:ascii="Sylfaen" w:hAnsi="Sylfaen"/>
                <w:color w:val="000000" w:themeColor="text1"/>
                <w:lang w:val="ka-GE"/>
              </w:rPr>
              <w:t>დასკვნების შეფასება დაკვირვების საფუძველზე</w:t>
            </w:r>
          </w:p>
        </w:tc>
        <w:tc>
          <w:tcPr>
            <w:tcW w:w="6132" w:type="dxa"/>
          </w:tcPr>
          <w:p w14:paraId="4D758069" w14:textId="77777777" w:rsidR="002D3A86" w:rsidRDefault="002D3A86" w:rsidP="0062576A">
            <w:pPr>
              <w:jc w:val="both"/>
              <w:rPr>
                <w:rFonts w:ascii="Sylfaen" w:hAnsi="Sylfaen"/>
                <w:color w:val="000000" w:themeColor="text1"/>
                <w:lang w:val="ka-GE"/>
              </w:rPr>
            </w:pPr>
            <w:r>
              <w:rPr>
                <w:rFonts w:ascii="Sylfaen" w:hAnsi="Sylfaen"/>
                <w:color w:val="000000" w:themeColor="text1"/>
                <w:lang w:val="ka-GE"/>
              </w:rPr>
              <w:t>თანმიმდევრულობის შემოწმება</w:t>
            </w:r>
          </w:p>
        </w:tc>
      </w:tr>
      <w:tr w:rsidR="002D3A86" w14:paraId="3004B149" w14:textId="77777777" w:rsidTr="00E13909">
        <w:trPr>
          <w:trHeight w:val="732"/>
        </w:trPr>
        <w:tc>
          <w:tcPr>
            <w:tcW w:w="3258" w:type="dxa"/>
            <w:vMerge/>
          </w:tcPr>
          <w:p w14:paraId="468AB2A7" w14:textId="77777777" w:rsidR="002D3A86" w:rsidRDefault="002D3A86" w:rsidP="0062576A">
            <w:pPr>
              <w:jc w:val="both"/>
              <w:rPr>
                <w:rFonts w:ascii="Sylfaen" w:hAnsi="Sylfaen"/>
                <w:color w:val="FF0000"/>
                <w:lang w:val="ka-GE"/>
              </w:rPr>
            </w:pPr>
          </w:p>
        </w:tc>
        <w:tc>
          <w:tcPr>
            <w:tcW w:w="6132" w:type="dxa"/>
          </w:tcPr>
          <w:p w14:paraId="51F49BAA" w14:textId="77777777" w:rsidR="002D3A86" w:rsidRDefault="002D3A86" w:rsidP="0062576A">
            <w:pPr>
              <w:jc w:val="both"/>
              <w:rPr>
                <w:rFonts w:ascii="Sylfaen" w:hAnsi="Sylfaen"/>
                <w:color w:val="000000" w:themeColor="text1"/>
                <w:lang w:val="ka-GE"/>
              </w:rPr>
            </w:pPr>
            <w:r>
              <w:rPr>
                <w:rFonts w:ascii="Sylfaen" w:hAnsi="Sylfaen"/>
                <w:color w:val="000000" w:themeColor="text1"/>
                <w:lang w:val="ka-GE"/>
              </w:rPr>
              <w:t>ტენდენციურობის, სტერეოტიპების, კლიშეების და პროპაგანდის იდენტიფიცირება</w:t>
            </w:r>
          </w:p>
        </w:tc>
      </w:tr>
      <w:tr w:rsidR="002D3A86" w14:paraId="1BD45855" w14:textId="77777777" w:rsidTr="00E13909">
        <w:trPr>
          <w:trHeight w:val="431"/>
        </w:trPr>
        <w:tc>
          <w:tcPr>
            <w:tcW w:w="3258" w:type="dxa"/>
            <w:vMerge/>
          </w:tcPr>
          <w:p w14:paraId="3F11FFE8" w14:textId="77777777" w:rsidR="002D3A86" w:rsidRDefault="002D3A86" w:rsidP="0062576A">
            <w:pPr>
              <w:jc w:val="both"/>
              <w:rPr>
                <w:rFonts w:ascii="Sylfaen" w:hAnsi="Sylfaen"/>
                <w:color w:val="FF0000"/>
                <w:lang w:val="ka-GE"/>
              </w:rPr>
            </w:pPr>
          </w:p>
        </w:tc>
        <w:tc>
          <w:tcPr>
            <w:tcW w:w="6132" w:type="dxa"/>
          </w:tcPr>
          <w:p w14:paraId="30933E93" w14:textId="2E63370B" w:rsidR="002D3A86" w:rsidRDefault="00441F46" w:rsidP="0062576A">
            <w:pPr>
              <w:jc w:val="both"/>
              <w:rPr>
                <w:rFonts w:ascii="Sylfaen" w:hAnsi="Sylfaen"/>
                <w:color w:val="000000" w:themeColor="text1"/>
                <w:lang w:val="ka-GE"/>
              </w:rPr>
            </w:pPr>
            <w:r>
              <w:rPr>
                <w:rFonts w:ascii="Sylfaen" w:hAnsi="Sylfaen"/>
                <w:color w:val="000000" w:themeColor="text1"/>
                <w:lang w:val="ka-GE"/>
              </w:rPr>
              <w:t xml:space="preserve">უსაფუძვლო </w:t>
            </w:r>
            <w:r w:rsidR="002D3A86">
              <w:rPr>
                <w:rFonts w:ascii="Sylfaen" w:hAnsi="Sylfaen"/>
                <w:color w:val="000000" w:themeColor="text1"/>
                <w:lang w:val="ka-GE"/>
              </w:rPr>
              <w:t>დაშვებების იდენტიფიცირება</w:t>
            </w:r>
          </w:p>
        </w:tc>
      </w:tr>
      <w:tr w:rsidR="002D3A86" w14:paraId="41C35776" w14:textId="77777777" w:rsidTr="00E13909">
        <w:trPr>
          <w:trHeight w:val="732"/>
        </w:trPr>
        <w:tc>
          <w:tcPr>
            <w:tcW w:w="3258" w:type="dxa"/>
            <w:vMerge/>
          </w:tcPr>
          <w:p w14:paraId="3C4D80EF" w14:textId="77777777" w:rsidR="002D3A86" w:rsidRDefault="002D3A86" w:rsidP="0062576A">
            <w:pPr>
              <w:jc w:val="both"/>
              <w:rPr>
                <w:rFonts w:ascii="Sylfaen" w:hAnsi="Sylfaen"/>
                <w:color w:val="FF0000"/>
                <w:lang w:val="ka-GE"/>
              </w:rPr>
            </w:pPr>
          </w:p>
        </w:tc>
        <w:tc>
          <w:tcPr>
            <w:tcW w:w="6132" w:type="dxa"/>
          </w:tcPr>
          <w:p w14:paraId="04581251" w14:textId="77777777" w:rsidR="002D3A86" w:rsidRDefault="002D3A86" w:rsidP="0062576A">
            <w:pPr>
              <w:jc w:val="both"/>
              <w:rPr>
                <w:rFonts w:ascii="Sylfaen" w:hAnsi="Sylfaen"/>
                <w:color w:val="000000" w:themeColor="text1"/>
                <w:lang w:val="ka-GE"/>
              </w:rPr>
            </w:pPr>
            <w:r>
              <w:rPr>
                <w:rFonts w:ascii="Sylfaen" w:hAnsi="Sylfaen"/>
                <w:color w:val="000000" w:themeColor="text1"/>
                <w:lang w:val="ka-GE"/>
              </w:rPr>
              <w:t>გადამეტებული განზოგადების ან მცირედ განზოგადების ამოცნობა</w:t>
            </w:r>
          </w:p>
        </w:tc>
      </w:tr>
      <w:tr w:rsidR="002D3A86" w14:paraId="55881EA3" w14:textId="77777777" w:rsidTr="00575DBA">
        <w:trPr>
          <w:trHeight w:val="575"/>
        </w:trPr>
        <w:tc>
          <w:tcPr>
            <w:tcW w:w="3258" w:type="dxa"/>
            <w:vMerge/>
          </w:tcPr>
          <w:p w14:paraId="7DFF1FE2" w14:textId="77777777" w:rsidR="002D3A86" w:rsidRDefault="002D3A86" w:rsidP="0062576A">
            <w:pPr>
              <w:jc w:val="both"/>
              <w:rPr>
                <w:rFonts w:ascii="Sylfaen" w:hAnsi="Sylfaen"/>
                <w:color w:val="FF0000"/>
                <w:lang w:val="ka-GE"/>
              </w:rPr>
            </w:pPr>
          </w:p>
        </w:tc>
        <w:tc>
          <w:tcPr>
            <w:tcW w:w="6132" w:type="dxa"/>
          </w:tcPr>
          <w:p w14:paraId="3F770F06" w14:textId="77777777" w:rsidR="002D3A86" w:rsidRDefault="002D3A86" w:rsidP="0062576A">
            <w:pPr>
              <w:jc w:val="both"/>
              <w:rPr>
                <w:rFonts w:ascii="Sylfaen" w:hAnsi="Sylfaen"/>
                <w:color w:val="000000" w:themeColor="text1"/>
                <w:lang w:val="ka-GE"/>
              </w:rPr>
            </w:pPr>
            <w:r>
              <w:rPr>
                <w:rFonts w:ascii="Sylfaen" w:hAnsi="Sylfaen"/>
                <w:color w:val="000000" w:themeColor="text1"/>
                <w:lang w:val="ka-GE"/>
              </w:rPr>
              <w:t>დასკვნების ფაქტებით დადასტურება</w:t>
            </w:r>
          </w:p>
        </w:tc>
      </w:tr>
    </w:tbl>
    <w:p w14:paraId="620C3BAA" w14:textId="77777777" w:rsidR="00BD6196" w:rsidRPr="00984A00" w:rsidRDefault="00BD6196" w:rsidP="0062576A">
      <w:pPr>
        <w:jc w:val="both"/>
        <w:rPr>
          <w:rFonts w:ascii="Sylfaen" w:hAnsi="Sylfaen"/>
          <w:color w:val="FF0000"/>
        </w:rPr>
      </w:pPr>
    </w:p>
    <w:p w14:paraId="0A59CA8B" w14:textId="77777777" w:rsidR="00002FA7" w:rsidRDefault="00002FA7" w:rsidP="0062576A">
      <w:pPr>
        <w:jc w:val="both"/>
        <w:rPr>
          <w:rFonts w:ascii="Sylfaen" w:hAnsi="Sylfaen"/>
          <w:color w:val="FF0000"/>
          <w:lang w:val="ka-GE"/>
        </w:rPr>
      </w:pPr>
    </w:p>
    <w:p w14:paraId="31BBEB8C" w14:textId="77777777" w:rsidR="00BD6196" w:rsidRPr="00FE62FC" w:rsidRDefault="00BD6196" w:rsidP="0062576A">
      <w:pPr>
        <w:jc w:val="both"/>
        <w:rPr>
          <w:rFonts w:ascii="Sylfaen" w:hAnsi="Sylfaen"/>
          <w:b/>
          <w:color w:val="000000" w:themeColor="text1"/>
          <w:sz w:val="24"/>
          <w:szCs w:val="24"/>
          <w:lang w:val="ka-GE"/>
        </w:rPr>
      </w:pPr>
      <w:r w:rsidRPr="00FE62FC">
        <w:rPr>
          <w:rFonts w:ascii="Sylfaen" w:hAnsi="Sylfaen"/>
          <w:b/>
          <w:color w:val="000000" w:themeColor="text1"/>
          <w:sz w:val="24"/>
          <w:szCs w:val="24"/>
          <w:lang w:val="ka-GE"/>
        </w:rPr>
        <w:t xml:space="preserve"> მეტაკოგნიცია</w:t>
      </w:r>
    </w:p>
    <w:p w14:paraId="1148246B" w14:textId="54ACFE1F" w:rsidR="00BD6196" w:rsidRDefault="00BD6196" w:rsidP="0062576A">
      <w:pPr>
        <w:jc w:val="both"/>
        <w:rPr>
          <w:rFonts w:ascii="Sylfaen" w:hAnsi="Sylfaen"/>
          <w:color w:val="000000" w:themeColor="text1"/>
          <w:lang w:val="ka-GE"/>
        </w:rPr>
      </w:pPr>
      <w:r>
        <w:rPr>
          <w:rFonts w:ascii="Sylfaen" w:hAnsi="Sylfaen"/>
          <w:color w:val="000000" w:themeColor="text1"/>
          <w:lang w:val="ka-GE"/>
        </w:rPr>
        <w:t xml:space="preserve">მეტაკოგნიცია მნიშვნელოვანია ყველა კოგნიტური პროცესისთვის, ის საშუალებას </w:t>
      </w:r>
      <w:r w:rsidR="00FE62FC">
        <w:rPr>
          <w:rFonts w:ascii="Sylfaen" w:hAnsi="Sylfaen"/>
          <w:color w:val="000000" w:themeColor="text1"/>
          <w:lang w:val="ka-GE"/>
        </w:rPr>
        <w:t>გვ</w:t>
      </w:r>
      <w:r>
        <w:rPr>
          <w:rFonts w:ascii="Sylfaen" w:hAnsi="Sylfaen"/>
          <w:color w:val="000000" w:themeColor="text1"/>
          <w:lang w:val="ka-GE"/>
        </w:rPr>
        <w:t>აძლევ</w:t>
      </w:r>
      <w:r w:rsidR="00FE62FC">
        <w:rPr>
          <w:rFonts w:ascii="Sylfaen" w:hAnsi="Sylfaen"/>
          <w:color w:val="000000" w:themeColor="text1"/>
          <w:lang w:val="ka-GE"/>
        </w:rPr>
        <w:t>ს</w:t>
      </w:r>
      <w:r>
        <w:rPr>
          <w:rFonts w:ascii="Sylfaen" w:hAnsi="Sylfaen"/>
          <w:color w:val="000000" w:themeColor="text1"/>
          <w:lang w:val="ka-GE"/>
        </w:rPr>
        <w:t xml:space="preserve"> </w:t>
      </w:r>
      <w:r w:rsidR="004A7F3E">
        <w:rPr>
          <w:rFonts w:ascii="Sylfaen" w:hAnsi="Sylfaen"/>
          <w:color w:val="000000" w:themeColor="text1"/>
          <w:lang w:val="ka-GE"/>
        </w:rPr>
        <w:t xml:space="preserve">მიზნისკენ </w:t>
      </w:r>
      <w:r>
        <w:rPr>
          <w:rFonts w:ascii="Sylfaen" w:hAnsi="Sylfaen"/>
          <w:color w:val="000000" w:themeColor="text1"/>
          <w:lang w:val="ka-GE"/>
        </w:rPr>
        <w:t>მივმართოთ ჩვენი კოგნიტური  ძალისხმევა</w:t>
      </w:r>
      <w:r w:rsidR="00FE62FC">
        <w:rPr>
          <w:rFonts w:ascii="Sylfaen" w:hAnsi="Sylfaen"/>
          <w:color w:val="000000" w:themeColor="text1"/>
          <w:lang w:val="ka-GE"/>
        </w:rPr>
        <w:t xml:space="preserve"> (</w:t>
      </w:r>
      <w:r w:rsidRPr="007D0A57">
        <w:rPr>
          <w:rFonts w:ascii="Sylfaen" w:hAnsi="Sylfaen"/>
          <w:color w:val="000000" w:themeColor="text1"/>
          <w:lang w:val="ka-GE"/>
        </w:rPr>
        <w:t xml:space="preserve">Donavan &amp; Bransford, 2005). </w:t>
      </w:r>
      <w:r>
        <w:rPr>
          <w:rFonts w:ascii="Sylfaen" w:hAnsi="Sylfaen"/>
          <w:color w:val="000000" w:themeColor="text1"/>
          <w:lang w:val="ka-GE"/>
        </w:rPr>
        <w:t>კრიტიკული აზროვნების კონტექსტში</w:t>
      </w:r>
      <w:r w:rsidR="00FE62FC">
        <w:rPr>
          <w:rFonts w:ascii="Sylfaen" w:hAnsi="Sylfaen"/>
          <w:color w:val="000000" w:themeColor="text1"/>
          <w:lang w:val="ka-GE"/>
        </w:rPr>
        <w:t>,</w:t>
      </w:r>
      <w:r>
        <w:rPr>
          <w:rFonts w:ascii="Sylfaen" w:hAnsi="Sylfaen"/>
          <w:color w:val="000000" w:themeColor="text1"/>
          <w:lang w:val="ka-GE"/>
        </w:rPr>
        <w:t xml:space="preserve"> იყო მეტაკოგნიტური</w:t>
      </w:r>
      <w:r w:rsidR="004A7F3E">
        <w:rPr>
          <w:rFonts w:ascii="Sylfaen" w:hAnsi="Sylfaen"/>
          <w:color w:val="000000" w:themeColor="text1"/>
          <w:lang w:val="ka-GE"/>
        </w:rPr>
        <w:t>,</w:t>
      </w:r>
      <w:r>
        <w:rPr>
          <w:rFonts w:ascii="Sylfaen" w:hAnsi="Sylfaen"/>
          <w:color w:val="000000" w:themeColor="text1"/>
          <w:lang w:val="ka-GE"/>
        </w:rPr>
        <w:t xml:space="preserve"> ნიშნავს, რომ იც</w:t>
      </w:r>
      <w:r w:rsidR="00FE62FC">
        <w:rPr>
          <w:rFonts w:ascii="Sylfaen" w:hAnsi="Sylfaen"/>
          <w:color w:val="000000" w:themeColor="text1"/>
          <w:lang w:val="ka-GE"/>
        </w:rPr>
        <w:t>ოდე ის,</w:t>
      </w:r>
      <w:r>
        <w:rPr>
          <w:rFonts w:ascii="Sylfaen" w:hAnsi="Sylfaen"/>
          <w:color w:val="000000" w:themeColor="text1"/>
          <w:lang w:val="ka-GE"/>
        </w:rPr>
        <w:t xml:space="preserve"> თუ როდის გამოიყენო კომპონენტური უნარები, როგორ </w:t>
      </w:r>
      <w:r w:rsidR="00FE62FC">
        <w:rPr>
          <w:rFonts w:ascii="Sylfaen" w:hAnsi="Sylfaen"/>
          <w:color w:val="000000" w:themeColor="text1"/>
          <w:lang w:val="ka-GE"/>
        </w:rPr>
        <w:t>დაუკავშირო</w:t>
      </w:r>
      <w:r>
        <w:rPr>
          <w:rFonts w:ascii="Sylfaen" w:hAnsi="Sylfaen"/>
          <w:color w:val="000000" w:themeColor="text1"/>
          <w:lang w:val="ka-GE"/>
        </w:rPr>
        <w:t xml:space="preserve"> ისინი დარგის სპეციფიკურ ცოდნას და რატომ </w:t>
      </w:r>
      <w:r w:rsidR="00BC4B28">
        <w:rPr>
          <w:rFonts w:ascii="Sylfaen" w:hAnsi="Sylfaen"/>
          <w:color w:val="000000" w:themeColor="text1"/>
          <w:lang w:val="ka-GE"/>
        </w:rPr>
        <w:t xml:space="preserve">გამოიყენო </w:t>
      </w:r>
      <w:r>
        <w:rPr>
          <w:rFonts w:ascii="Sylfaen" w:hAnsi="Sylfaen"/>
          <w:color w:val="000000" w:themeColor="text1"/>
          <w:lang w:val="ka-GE"/>
        </w:rPr>
        <w:t>ისინი. ეფექტური მოაზროვნე არა მხოლოდ პოულობს პატერნებს და აყალიბებს დასკვნებს მტკიცებულებების საფუძველზე, არამედ მან ძალიან მკაფიოდ იცის, თუ რას აკეთებს და რატომ აკეთებს.</w:t>
      </w:r>
    </w:p>
    <w:p w14:paraId="17A9C616" w14:textId="40263687" w:rsidR="00BD6196" w:rsidRPr="00984A00" w:rsidRDefault="00BD6196" w:rsidP="0062576A">
      <w:pPr>
        <w:jc w:val="both"/>
        <w:rPr>
          <w:rFonts w:ascii="Sylfaen" w:hAnsi="Sylfaen"/>
          <w:color w:val="000000" w:themeColor="text1"/>
          <w:lang w:val="ka-GE"/>
        </w:rPr>
      </w:pPr>
      <w:r>
        <w:rPr>
          <w:rFonts w:ascii="Sylfaen" w:hAnsi="Sylfaen"/>
          <w:color w:val="000000" w:themeColor="text1"/>
          <w:lang w:val="ka-GE"/>
        </w:rPr>
        <w:t>ზოგიერთი მკვლევარი ასაბუთებს, რომ მეტაკოგნიცია არის კრიტიკული აზროვნების არსი და მისი განვითარება ხშირად უფრო მნიშვნელოვანია, ვიდრე  - კონპონენტური უნარებისა (</w:t>
      </w:r>
      <w:r w:rsidRPr="007D0A57">
        <w:rPr>
          <w:rFonts w:ascii="Sylfaen" w:hAnsi="Sylfaen"/>
          <w:color w:val="000000" w:themeColor="text1"/>
          <w:lang w:val="ka-GE"/>
        </w:rPr>
        <w:t>Kuhn, 1999; Khun &amp; Dean, 2004</w:t>
      </w:r>
      <w:r w:rsidRPr="00984A00">
        <w:rPr>
          <w:rFonts w:ascii="Sylfaen" w:hAnsi="Sylfaen"/>
          <w:color w:val="000000" w:themeColor="text1"/>
          <w:lang w:val="ka-GE"/>
        </w:rPr>
        <w:t>)</w:t>
      </w:r>
      <w:r w:rsidR="00FE62FC">
        <w:rPr>
          <w:rFonts w:ascii="Sylfaen" w:hAnsi="Sylfaen"/>
          <w:color w:val="000000" w:themeColor="text1"/>
          <w:lang w:val="ka-GE"/>
        </w:rPr>
        <w:t>.</w:t>
      </w:r>
      <w:r>
        <w:rPr>
          <w:rFonts w:ascii="Sylfaen" w:hAnsi="Sylfaen"/>
          <w:color w:val="000000" w:themeColor="text1"/>
          <w:lang w:val="ka-GE"/>
        </w:rPr>
        <w:t xml:space="preserve"> აზროვნების ექსპლიციტურად</w:t>
      </w:r>
      <w:r w:rsidR="00BC4B28">
        <w:rPr>
          <w:rFonts w:ascii="Sylfaen" w:hAnsi="Sylfaen"/>
          <w:color w:val="000000" w:themeColor="text1"/>
          <w:lang w:val="ka-GE"/>
        </w:rPr>
        <w:t xml:space="preserve">, ღიად, ნათლად </w:t>
      </w:r>
      <w:r>
        <w:rPr>
          <w:rFonts w:ascii="Sylfaen" w:hAnsi="Sylfaen"/>
          <w:color w:val="000000" w:themeColor="text1"/>
          <w:lang w:val="ka-GE"/>
        </w:rPr>
        <w:t xml:space="preserve"> სწავლება, </w:t>
      </w:r>
      <w:r w:rsidR="004A7F3E">
        <w:rPr>
          <w:rFonts w:ascii="Sylfaen" w:hAnsi="Sylfaen"/>
          <w:color w:val="000000" w:themeColor="text1"/>
          <w:lang w:val="ka-GE"/>
        </w:rPr>
        <w:t xml:space="preserve">როგორც </w:t>
      </w:r>
      <w:r>
        <w:rPr>
          <w:rFonts w:ascii="Sylfaen" w:hAnsi="Sylfaen"/>
          <w:color w:val="000000" w:themeColor="text1"/>
          <w:lang w:val="ka-GE"/>
        </w:rPr>
        <w:t>ეს საკლასო ოთახში ხდება</w:t>
      </w:r>
      <w:r w:rsidR="004A7F3E">
        <w:rPr>
          <w:rFonts w:ascii="Sylfaen" w:hAnsi="Sylfaen"/>
          <w:color w:val="000000" w:themeColor="text1"/>
          <w:lang w:val="ka-GE"/>
        </w:rPr>
        <w:t>,</w:t>
      </w:r>
      <w:r>
        <w:rPr>
          <w:rFonts w:ascii="Sylfaen" w:hAnsi="Sylfaen"/>
          <w:color w:val="000000" w:themeColor="text1"/>
          <w:lang w:val="ka-GE"/>
        </w:rPr>
        <w:t xml:space="preserve"> წარმოადგენს მეტაკოგნიტური უნარების განვითარების ეფექტურ გზას (</w:t>
      </w:r>
      <w:r w:rsidRPr="00984A00">
        <w:rPr>
          <w:rFonts w:ascii="Sylfaen" w:hAnsi="Sylfaen"/>
          <w:color w:val="000000" w:themeColor="text1"/>
          <w:lang w:val="ka-GE"/>
        </w:rPr>
        <w:t>Butler,1998).</w:t>
      </w:r>
    </w:p>
    <w:p w14:paraId="6720E9B8" w14:textId="77777777" w:rsidR="00C82756" w:rsidRDefault="00C82756" w:rsidP="0062576A">
      <w:pPr>
        <w:jc w:val="both"/>
        <w:rPr>
          <w:rFonts w:ascii="Sylfaen" w:hAnsi="Sylfaen"/>
          <w:b/>
          <w:color w:val="000000" w:themeColor="text1"/>
          <w:sz w:val="24"/>
          <w:szCs w:val="24"/>
          <w:lang w:val="ka-GE"/>
        </w:rPr>
      </w:pPr>
    </w:p>
    <w:p w14:paraId="74B32CBB" w14:textId="77777777" w:rsidR="00BD6196" w:rsidRPr="00FE62FC" w:rsidRDefault="00BD6196" w:rsidP="0062576A">
      <w:pPr>
        <w:jc w:val="both"/>
        <w:rPr>
          <w:rFonts w:ascii="Sylfaen" w:hAnsi="Sylfaen"/>
          <w:b/>
          <w:color w:val="000000" w:themeColor="text1"/>
          <w:sz w:val="24"/>
          <w:szCs w:val="24"/>
          <w:lang w:val="ka-GE"/>
        </w:rPr>
      </w:pPr>
      <w:r w:rsidRPr="00FE62FC">
        <w:rPr>
          <w:rFonts w:ascii="Sylfaen" w:hAnsi="Sylfaen"/>
          <w:b/>
          <w:color w:val="000000" w:themeColor="text1"/>
          <w:sz w:val="24"/>
          <w:szCs w:val="24"/>
          <w:lang w:val="ka-GE"/>
        </w:rPr>
        <w:t xml:space="preserve">მოტივაცია </w:t>
      </w:r>
    </w:p>
    <w:p w14:paraId="18C7E990" w14:textId="3F3700AF" w:rsidR="00BD6196" w:rsidRDefault="00BD6196" w:rsidP="0062576A">
      <w:pPr>
        <w:jc w:val="both"/>
        <w:rPr>
          <w:rFonts w:ascii="Sylfaen" w:hAnsi="Sylfaen"/>
          <w:color w:val="000000" w:themeColor="text1"/>
          <w:lang w:val="ka-GE"/>
        </w:rPr>
      </w:pPr>
      <w:r>
        <w:rPr>
          <w:rFonts w:ascii="Sylfaen" w:hAnsi="Sylfaen"/>
          <w:color w:val="000000" w:themeColor="text1"/>
          <w:lang w:val="ka-GE"/>
        </w:rPr>
        <w:t>ექსპერტები სულ უფრო მეტად რწმუნდებია</w:t>
      </w:r>
      <w:r w:rsidR="00FE62FC">
        <w:rPr>
          <w:rFonts w:ascii="Sylfaen" w:hAnsi="Sylfaen"/>
          <w:color w:val="000000" w:themeColor="text1"/>
          <w:lang w:val="ka-GE"/>
        </w:rPr>
        <w:t>ნ</w:t>
      </w:r>
      <w:r>
        <w:rPr>
          <w:rFonts w:ascii="Sylfaen" w:hAnsi="Sylfaen"/>
          <w:color w:val="000000" w:themeColor="text1"/>
          <w:lang w:val="ka-GE"/>
        </w:rPr>
        <w:t xml:space="preserve"> მოტივაციის მნიშვნელოვან როლში აზროვნების პროცესში (</w:t>
      </w:r>
      <w:r w:rsidRPr="00FE62FC">
        <w:rPr>
          <w:rFonts w:ascii="Sylfaen" w:hAnsi="Sylfaen"/>
          <w:color w:val="000000" w:themeColor="text1"/>
          <w:lang w:val="ka-GE"/>
        </w:rPr>
        <w:t>Pintrich &amp; Schunk, 2002</w:t>
      </w:r>
      <w:r w:rsidR="00C82756">
        <w:rPr>
          <w:rFonts w:ascii="Sylfaen" w:hAnsi="Sylfaen"/>
          <w:color w:val="000000" w:themeColor="text1"/>
          <w:lang w:val="ka-GE"/>
        </w:rPr>
        <w:t>)</w:t>
      </w:r>
      <w:r w:rsidR="00FE62FC">
        <w:rPr>
          <w:rFonts w:ascii="Sylfaen" w:hAnsi="Sylfaen"/>
          <w:color w:val="000000" w:themeColor="text1"/>
          <w:lang w:val="ka-GE"/>
        </w:rPr>
        <w:t>.</w:t>
      </w:r>
      <w:r w:rsidR="004A7F3E">
        <w:rPr>
          <w:rFonts w:ascii="Sylfaen" w:hAnsi="Sylfaen"/>
          <w:color w:val="000000" w:themeColor="text1"/>
          <w:lang w:val="ka-GE"/>
        </w:rPr>
        <w:t xml:space="preserve"> </w:t>
      </w:r>
      <w:r>
        <w:rPr>
          <w:rFonts w:ascii="Sylfaen" w:hAnsi="Sylfaen"/>
          <w:color w:val="000000" w:themeColor="text1"/>
          <w:lang w:val="ka-GE"/>
        </w:rPr>
        <w:t xml:space="preserve">შემსწავლელის მოტივაცია განაპირობებს </w:t>
      </w:r>
      <w:r w:rsidR="004A7F3E">
        <w:rPr>
          <w:rFonts w:ascii="Sylfaen" w:hAnsi="Sylfaen"/>
          <w:color w:val="000000" w:themeColor="text1"/>
          <w:lang w:val="ka-GE"/>
        </w:rPr>
        <w:t xml:space="preserve">განწყობასა </w:t>
      </w:r>
      <w:r>
        <w:rPr>
          <w:rFonts w:ascii="Sylfaen" w:hAnsi="Sylfaen"/>
          <w:color w:val="000000" w:themeColor="text1"/>
          <w:lang w:val="ka-GE"/>
        </w:rPr>
        <w:t xml:space="preserve">და დისპოზიციებს, </w:t>
      </w:r>
      <w:r w:rsidR="00C82756">
        <w:rPr>
          <w:rFonts w:ascii="Sylfaen" w:hAnsi="Sylfaen"/>
          <w:color w:val="000000" w:themeColor="text1"/>
          <w:lang w:val="ka-GE"/>
        </w:rPr>
        <w:t>რომლებსაც</w:t>
      </w:r>
      <w:r w:rsidR="004A7F3E">
        <w:rPr>
          <w:rFonts w:ascii="Sylfaen" w:hAnsi="Sylfaen"/>
          <w:color w:val="000000" w:themeColor="text1"/>
          <w:lang w:val="ka-GE"/>
        </w:rPr>
        <w:t xml:space="preserve"> </w:t>
      </w:r>
      <w:r w:rsidR="00C82756">
        <w:rPr>
          <w:rFonts w:ascii="Sylfaen" w:hAnsi="Sylfaen"/>
          <w:color w:val="000000" w:themeColor="text1"/>
          <w:lang w:val="ka-GE"/>
        </w:rPr>
        <w:t>მოსწავლეები</w:t>
      </w:r>
      <w:r w:rsidR="004A7F3E">
        <w:rPr>
          <w:rFonts w:ascii="Sylfaen" w:hAnsi="Sylfaen"/>
          <w:color w:val="000000" w:themeColor="text1"/>
          <w:lang w:val="ka-GE"/>
        </w:rPr>
        <w:t xml:space="preserve"> </w:t>
      </w:r>
      <w:r w:rsidR="00C82756">
        <w:rPr>
          <w:rFonts w:ascii="Sylfaen" w:hAnsi="Sylfaen"/>
          <w:color w:val="000000" w:themeColor="text1"/>
          <w:lang w:val="ka-GE"/>
        </w:rPr>
        <w:t>მიჰყავს</w:t>
      </w:r>
      <w:r w:rsidR="004A7F3E">
        <w:rPr>
          <w:rFonts w:ascii="Sylfaen" w:hAnsi="Sylfaen"/>
          <w:color w:val="000000" w:themeColor="text1"/>
          <w:lang w:val="ka-GE"/>
        </w:rPr>
        <w:t xml:space="preserve"> </w:t>
      </w:r>
      <w:r w:rsidR="00C82756" w:rsidRPr="00C82756">
        <w:rPr>
          <w:rFonts w:ascii="Sylfaen" w:hAnsi="Sylfaen"/>
          <w:lang w:val="ka-GE"/>
        </w:rPr>
        <w:t>სწავლის</w:t>
      </w:r>
      <w:r w:rsidR="004A7F3E">
        <w:rPr>
          <w:rFonts w:ascii="Sylfaen" w:hAnsi="Sylfaen"/>
          <w:lang w:val="ka-GE"/>
        </w:rPr>
        <w:t xml:space="preserve"> </w:t>
      </w:r>
      <w:r>
        <w:rPr>
          <w:rFonts w:ascii="Sylfaen" w:hAnsi="Sylfaen"/>
          <w:color w:val="000000" w:themeColor="text1"/>
          <w:lang w:val="ka-GE"/>
        </w:rPr>
        <w:t>გამოცდილებამდე. მაგალითები მოიცავს</w:t>
      </w:r>
      <w:r w:rsidR="004A7F3E">
        <w:rPr>
          <w:rFonts w:ascii="Sylfaen" w:hAnsi="Sylfaen"/>
          <w:color w:val="000000" w:themeColor="text1"/>
          <w:lang w:val="ka-GE"/>
        </w:rPr>
        <w:t>:</w:t>
      </w:r>
    </w:p>
    <w:p w14:paraId="4857F4E1" w14:textId="77777777" w:rsidR="00A8316F" w:rsidRDefault="00BD6196" w:rsidP="00A8316F">
      <w:pPr>
        <w:pStyle w:val="ListParagraph"/>
        <w:numPr>
          <w:ilvl w:val="0"/>
          <w:numId w:val="1"/>
        </w:numPr>
        <w:jc w:val="both"/>
        <w:rPr>
          <w:rFonts w:ascii="Sylfaen" w:hAnsi="Sylfaen"/>
          <w:color w:val="000000" w:themeColor="text1"/>
          <w:lang w:val="ka-GE"/>
        </w:rPr>
      </w:pPr>
      <w:r>
        <w:rPr>
          <w:rFonts w:ascii="Sylfaen" w:hAnsi="Sylfaen"/>
          <w:color w:val="000000" w:themeColor="text1"/>
          <w:lang w:val="ka-GE"/>
        </w:rPr>
        <w:t>მიდრეკილება</w:t>
      </w:r>
      <w:r w:rsidR="00C82756">
        <w:rPr>
          <w:rFonts w:ascii="Sylfaen" w:hAnsi="Sylfaen"/>
          <w:color w:val="000000" w:themeColor="text1"/>
          <w:lang w:val="ka-GE"/>
        </w:rPr>
        <w:t>ს</w:t>
      </w:r>
      <w:r w:rsidR="004A7F3E">
        <w:rPr>
          <w:rFonts w:ascii="Sylfaen" w:hAnsi="Sylfaen"/>
          <w:color w:val="000000" w:themeColor="text1"/>
          <w:lang w:val="ka-GE"/>
        </w:rPr>
        <w:t>,</w:t>
      </w:r>
      <w:r>
        <w:rPr>
          <w:rFonts w:ascii="Sylfaen" w:hAnsi="Sylfaen"/>
          <w:color w:val="000000" w:themeColor="text1"/>
          <w:lang w:val="ka-GE"/>
        </w:rPr>
        <w:t xml:space="preserve"> დაეყდნო მტკიცებულებებს დასკვნების გაკეთების დროს</w:t>
      </w:r>
      <w:r w:rsidR="00C82756">
        <w:rPr>
          <w:rFonts w:ascii="Sylfaen" w:hAnsi="Sylfaen"/>
          <w:color w:val="000000" w:themeColor="text1"/>
          <w:lang w:val="ka-GE"/>
        </w:rPr>
        <w:t>;</w:t>
      </w:r>
    </w:p>
    <w:p w14:paraId="715A4516" w14:textId="77777777" w:rsidR="00BD6196" w:rsidRPr="00A8316F" w:rsidRDefault="00BC4B28" w:rsidP="00A8316F">
      <w:pPr>
        <w:pStyle w:val="ListParagraph"/>
        <w:numPr>
          <w:ilvl w:val="0"/>
          <w:numId w:val="1"/>
        </w:numPr>
        <w:jc w:val="both"/>
        <w:rPr>
          <w:rFonts w:ascii="Sylfaen" w:hAnsi="Sylfaen"/>
          <w:color w:val="000000" w:themeColor="text1"/>
          <w:lang w:val="ka-GE"/>
        </w:rPr>
      </w:pPr>
      <w:r w:rsidRPr="00A8316F">
        <w:rPr>
          <w:rFonts w:ascii="Sylfaen" w:hAnsi="Sylfaen"/>
          <w:color w:val="000000" w:themeColor="text1"/>
          <w:lang w:val="ka-GE"/>
        </w:rPr>
        <w:t>მ</w:t>
      </w:r>
      <w:r>
        <w:rPr>
          <w:rFonts w:ascii="Sylfaen" w:hAnsi="Sylfaen"/>
          <w:color w:val="000000" w:themeColor="text1"/>
          <w:lang w:val="ka-GE"/>
        </w:rPr>
        <w:t>ზადყოფ</w:t>
      </w:r>
      <w:r w:rsidRPr="00A8316F">
        <w:rPr>
          <w:rFonts w:ascii="Sylfaen" w:hAnsi="Sylfaen"/>
          <w:color w:val="000000" w:themeColor="text1"/>
          <w:lang w:val="ka-GE"/>
        </w:rPr>
        <w:t>ნა</w:t>
      </w:r>
      <w:r>
        <w:rPr>
          <w:rFonts w:ascii="Sylfaen" w:hAnsi="Sylfaen"/>
          <w:color w:val="000000" w:themeColor="text1"/>
          <w:lang w:val="ka-GE"/>
        </w:rPr>
        <w:t>ს</w:t>
      </w:r>
      <w:r w:rsidR="004A7F3E">
        <w:rPr>
          <w:rFonts w:ascii="Sylfaen" w:hAnsi="Sylfaen"/>
          <w:color w:val="000000" w:themeColor="text1"/>
          <w:lang w:val="ka-GE"/>
        </w:rPr>
        <w:t>,</w:t>
      </w:r>
      <w:r>
        <w:rPr>
          <w:rFonts w:ascii="Sylfaen" w:hAnsi="Sylfaen"/>
          <w:color w:val="000000" w:themeColor="text1"/>
          <w:lang w:val="ka-GE"/>
        </w:rPr>
        <w:t xml:space="preserve"> </w:t>
      </w:r>
      <w:r w:rsidRPr="00A8316F">
        <w:rPr>
          <w:rFonts w:ascii="Sylfaen" w:hAnsi="Sylfaen"/>
          <w:color w:val="000000" w:themeColor="text1"/>
          <w:lang w:val="ka-GE"/>
        </w:rPr>
        <w:t>პატივი</w:t>
      </w:r>
      <w:r w:rsidR="004A7F3E">
        <w:rPr>
          <w:rFonts w:ascii="Sylfaen" w:hAnsi="Sylfaen"/>
          <w:color w:val="000000" w:themeColor="text1"/>
          <w:lang w:val="ka-GE"/>
        </w:rPr>
        <w:t xml:space="preserve"> </w:t>
      </w:r>
      <w:r w:rsidRPr="00A8316F">
        <w:rPr>
          <w:rFonts w:ascii="Sylfaen" w:hAnsi="Sylfaen"/>
          <w:color w:val="000000" w:themeColor="text1"/>
          <w:lang w:val="ka-GE"/>
        </w:rPr>
        <w:t>სცე</w:t>
      </w:r>
      <w:r w:rsidR="004A7F3E">
        <w:rPr>
          <w:rFonts w:ascii="Sylfaen" w:hAnsi="Sylfaen"/>
          <w:color w:val="000000" w:themeColor="text1"/>
          <w:lang w:val="ka-GE"/>
        </w:rPr>
        <w:t xml:space="preserve"> </w:t>
      </w:r>
      <w:r w:rsidR="00C82756" w:rsidRPr="00A8316F">
        <w:rPr>
          <w:rFonts w:ascii="Sylfaen" w:hAnsi="Sylfaen" w:cs="Sylfaen"/>
          <w:color w:val="000000" w:themeColor="text1"/>
          <w:lang w:val="ka-GE"/>
        </w:rPr>
        <w:t>საკუთარი</w:t>
      </w:r>
      <w:r w:rsidR="00BD6196" w:rsidRPr="00A8316F">
        <w:rPr>
          <w:rFonts w:ascii="Sylfaen" w:hAnsi="Sylfaen"/>
          <w:color w:val="000000" w:themeColor="text1"/>
          <w:lang w:val="ka-GE"/>
        </w:rPr>
        <w:t xml:space="preserve"> აზრისგან </w:t>
      </w:r>
      <w:r>
        <w:rPr>
          <w:rFonts w:ascii="Sylfaen" w:hAnsi="Sylfaen"/>
          <w:color w:val="000000" w:themeColor="text1"/>
          <w:lang w:val="ka-GE"/>
        </w:rPr>
        <w:t>გასხვავებულ</w:t>
      </w:r>
      <w:r w:rsidR="004A7F3E">
        <w:rPr>
          <w:rFonts w:ascii="Sylfaen" w:hAnsi="Sylfaen"/>
          <w:color w:val="000000" w:themeColor="text1"/>
          <w:lang w:val="ka-GE"/>
        </w:rPr>
        <w:t xml:space="preserve"> </w:t>
      </w:r>
      <w:r>
        <w:rPr>
          <w:rFonts w:ascii="Sylfaen" w:hAnsi="Sylfaen"/>
          <w:color w:val="000000" w:themeColor="text1"/>
          <w:lang w:val="ka-GE"/>
        </w:rPr>
        <w:t>მოსაზრება</w:t>
      </w:r>
      <w:r w:rsidR="00BD6196" w:rsidRPr="00A8316F">
        <w:rPr>
          <w:rFonts w:ascii="Sylfaen" w:hAnsi="Sylfaen"/>
          <w:color w:val="000000" w:themeColor="text1"/>
          <w:lang w:val="ka-GE"/>
        </w:rPr>
        <w:t>ს</w:t>
      </w:r>
      <w:r w:rsidR="00C82756" w:rsidRPr="00A8316F">
        <w:rPr>
          <w:rFonts w:ascii="Sylfaen" w:hAnsi="Sylfaen"/>
          <w:color w:val="000000" w:themeColor="text1"/>
          <w:lang w:val="ka-GE"/>
        </w:rPr>
        <w:t>;</w:t>
      </w:r>
    </w:p>
    <w:p w14:paraId="2F1945AB" w14:textId="77777777" w:rsidR="00BD6196" w:rsidRDefault="00BD6196" w:rsidP="0062576A">
      <w:pPr>
        <w:pStyle w:val="ListParagraph"/>
        <w:numPr>
          <w:ilvl w:val="0"/>
          <w:numId w:val="1"/>
        </w:numPr>
        <w:jc w:val="both"/>
        <w:rPr>
          <w:rFonts w:ascii="Sylfaen" w:hAnsi="Sylfaen"/>
          <w:color w:val="000000" w:themeColor="text1"/>
          <w:lang w:val="ka-GE"/>
        </w:rPr>
      </w:pPr>
      <w:r>
        <w:rPr>
          <w:rFonts w:ascii="Sylfaen" w:hAnsi="Sylfaen"/>
          <w:color w:val="000000" w:themeColor="text1"/>
          <w:lang w:val="ka-GE"/>
        </w:rPr>
        <w:t>ტენდენცია</w:t>
      </w:r>
      <w:r w:rsidR="00C82756">
        <w:rPr>
          <w:rFonts w:ascii="Sylfaen" w:hAnsi="Sylfaen"/>
          <w:color w:val="000000" w:themeColor="text1"/>
          <w:lang w:val="ka-GE"/>
        </w:rPr>
        <w:t>ს,</w:t>
      </w:r>
      <w:r>
        <w:rPr>
          <w:rFonts w:ascii="Sylfaen" w:hAnsi="Sylfaen"/>
          <w:color w:val="000000" w:themeColor="text1"/>
          <w:lang w:val="ka-GE"/>
        </w:rPr>
        <w:t xml:space="preserve"> იფიქრო მოქმედების დაწყებამდე და განიხილო</w:t>
      </w:r>
      <w:r w:rsidR="004A7F3E">
        <w:rPr>
          <w:rFonts w:ascii="Sylfaen" w:hAnsi="Sylfaen"/>
          <w:color w:val="000000" w:themeColor="text1"/>
          <w:lang w:val="ka-GE"/>
        </w:rPr>
        <w:t>,</w:t>
      </w:r>
      <w:r>
        <w:rPr>
          <w:rFonts w:ascii="Sylfaen" w:hAnsi="Sylfaen"/>
          <w:color w:val="000000" w:themeColor="text1"/>
          <w:lang w:val="ka-GE"/>
        </w:rPr>
        <w:t xml:space="preserve"> არის თუ არა დასკვნები აზრიანი</w:t>
      </w:r>
      <w:r w:rsidR="00C82756">
        <w:rPr>
          <w:rFonts w:ascii="Sylfaen" w:hAnsi="Sylfaen"/>
          <w:color w:val="000000" w:themeColor="text1"/>
          <w:lang w:val="ka-GE"/>
        </w:rPr>
        <w:t>;</w:t>
      </w:r>
    </w:p>
    <w:p w14:paraId="77928184" w14:textId="15083C16" w:rsidR="00BD6196" w:rsidRPr="0036025B" w:rsidRDefault="004A7F3E" w:rsidP="0062576A">
      <w:pPr>
        <w:pStyle w:val="ListParagraph"/>
        <w:numPr>
          <w:ilvl w:val="0"/>
          <w:numId w:val="1"/>
        </w:numPr>
        <w:jc w:val="both"/>
        <w:rPr>
          <w:rFonts w:ascii="Sylfaen" w:hAnsi="Sylfaen"/>
          <w:color w:val="000000" w:themeColor="text1"/>
          <w:lang w:val="ka-GE"/>
        </w:rPr>
      </w:pPr>
      <w:r>
        <w:rPr>
          <w:rFonts w:ascii="Sylfaen" w:hAnsi="Sylfaen"/>
          <w:color w:val="000000" w:themeColor="text1"/>
          <w:lang w:val="ka-GE"/>
        </w:rPr>
        <w:t xml:space="preserve"> მზადყოფნას</w:t>
      </w:r>
      <w:r w:rsidR="00BD6196">
        <w:rPr>
          <w:rFonts w:ascii="Sylfaen" w:hAnsi="Sylfaen"/>
          <w:color w:val="000000" w:themeColor="text1"/>
          <w:lang w:val="ka-GE"/>
        </w:rPr>
        <w:t>, რომ „გაუშვა“  წინა იდეები, რწმენები და დაშვებები</w:t>
      </w:r>
      <w:r w:rsidR="00C82756">
        <w:rPr>
          <w:rFonts w:ascii="Sylfaen" w:hAnsi="Sylfaen"/>
          <w:color w:val="000000" w:themeColor="text1"/>
          <w:lang w:val="ka-GE"/>
        </w:rPr>
        <w:t xml:space="preserve"> (</w:t>
      </w:r>
      <w:r w:rsidR="00BD6196">
        <w:rPr>
          <w:rFonts w:ascii="Sylfaen" w:hAnsi="Sylfaen"/>
          <w:color w:val="000000" w:themeColor="text1"/>
        </w:rPr>
        <w:t>Brasford &amp; Schwartz, 1999; Van  Gelder,2005)</w:t>
      </w:r>
      <w:r w:rsidR="00C82756">
        <w:rPr>
          <w:rFonts w:ascii="Sylfaen" w:hAnsi="Sylfaen"/>
          <w:color w:val="000000" w:themeColor="text1"/>
          <w:lang w:val="ka-GE"/>
        </w:rPr>
        <w:t>.</w:t>
      </w:r>
    </w:p>
    <w:p w14:paraId="4A7FA155" w14:textId="77F5D55B" w:rsidR="00BD6196" w:rsidRPr="00C82756" w:rsidRDefault="00BD6196" w:rsidP="00A8316F">
      <w:pPr>
        <w:jc w:val="both"/>
        <w:rPr>
          <w:rFonts w:ascii="Sylfaen" w:hAnsi="Sylfaen"/>
          <w:color w:val="000000" w:themeColor="text1"/>
          <w:lang w:val="ka-GE"/>
        </w:rPr>
      </w:pPr>
      <w:r w:rsidRPr="00C82756">
        <w:rPr>
          <w:rFonts w:ascii="Sylfaen" w:hAnsi="Sylfaen" w:cs="Sylfaen"/>
          <w:color w:val="000000" w:themeColor="text1"/>
          <w:lang w:val="ka-GE"/>
        </w:rPr>
        <w:t>მ</w:t>
      </w:r>
      <w:r w:rsidR="00BC4B28">
        <w:rPr>
          <w:rFonts w:ascii="Sylfaen" w:hAnsi="Sylfaen" w:cs="Sylfaen"/>
          <w:color w:val="000000" w:themeColor="text1"/>
          <w:lang w:val="ka-GE"/>
        </w:rPr>
        <w:t>ზადყ</w:t>
      </w:r>
      <w:r w:rsidRPr="00C82756">
        <w:rPr>
          <w:rFonts w:ascii="Sylfaen" w:hAnsi="Sylfaen" w:cs="Sylfaen"/>
          <w:color w:val="000000" w:themeColor="text1"/>
          <w:lang w:val="ka-GE"/>
        </w:rPr>
        <w:t>ოფნა</w:t>
      </w:r>
      <w:r w:rsidR="00C82756" w:rsidRPr="00C82756">
        <w:rPr>
          <w:rFonts w:ascii="Sylfaen" w:hAnsi="Sylfaen"/>
          <w:color w:val="000000" w:themeColor="text1"/>
          <w:lang w:val="ka-GE"/>
        </w:rPr>
        <w:t>,</w:t>
      </w:r>
      <w:r w:rsidRPr="00C82756">
        <w:rPr>
          <w:rFonts w:ascii="Sylfaen" w:hAnsi="Sylfaen"/>
          <w:color w:val="000000" w:themeColor="text1"/>
          <w:lang w:val="ka-GE"/>
        </w:rPr>
        <w:t xml:space="preserve"> რომ </w:t>
      </w:r>
      <w:r w:rsidR="00C82756" w:rsidRPr="00C82756">
        <w:rPr>
          <w:rFonts w:ascii="Sylfaen" w:hAnsi="Sylfaen"/>
          <w:color w:val="000000" w:themeColor="text1"/>
          <w:lang w:val="ka-GE"/>
        </w:rPr>
        <w:t>გათავისუფლდე</w:t>
      </w:r>
      <w:r w:rsidRPr="00C82756">
        <w:rPr>
          <w:rFonts w:ascii="Sylfaen" w:hAnsi="Sylfaen"/>
          <w:color w:val="000000" w:themeColor="text1"/>
          <w:lang w:val="ka-GE"/>
        </w:rPr>
        <w:t xml:space="preserve">  წინარე იდეები</w:t>
      </w:r>
      <w:r w:rsidR="00C82756" w:rsidRPr="00C82756">
        <w:rPr>
          <w:rFonts w:ascii="Sylfaen" w:hAnsi="Sylfaen"/>
          <w:color w:val="000000" w:themeColor="text1"/>
          <w:lang w:val="ka-GE"/>
        </w:rPr>
        <w:t>სგან,</w:t>
      </w:r>
      <w:r w:rsidRPr="00C82756">
        <w:rPr>
          <w:rFonts w:ascii="Sylfaen" w:hAnsi="Sylfaen"/>
          <w:color w:val="000000" w:themeColor="text1"/>
          <w:lang w:val="ka-GE"/>
        </w:rPr>
        <w:t xml:space="preserve"> რთულია</w:t>
      </w:r>
      <w:r w:rsidR="00C82756" w:rsidRPr="00C82756">
        <w:rPr>
          <w:rFonts w:ascii="Sylfaen" w:hAnsi="Sylfaen"/>
          <w:color w:val="000000" w:themeColor="text1"/>
          <w:lang w:val="ka-GE"/>
        </w:rPr>
        <w:t>.</w:t>
      </w:r>
      <w:r w:rsidRPr="00C82756">
        <w:rPr>
          <w:rFonts w:ascii="Sylfaen" w:hAnsi="Sylfaen"/>
          <w:color w:val="000000" w:themeColor="text1"/>
          <w:lang w:val="ka-GE"/>
        </w:rPr>
        <w:t xml:space="preserve"> ბე</w:t>
      </w:r>
      <w:r w:rsidR="00C82756" w:rsidRPr="00C82756">
        <w:rPr>
          <w:rFonts w:ascii="Sylfaen" w:hAnsi="Sylfaen"/>
          <w:color w:val="000000" w:themeColor="text1"/>
          <w:lang w:val="ka-GE"/>
        </w:rPr>
        <w:t>ვრ</w:t>
      </w:r>
      <w:r w:rsidRPr="00C82756">
        <w:rPr>
          <w:rFonts w:ascii="Sylfaen" w:hAnsi="Sylfaen"/>
          <w:color w:val="000000" w:themeColor="text1"/>
          <w:lang w:val="ka-GE"/>
        </w:rPr>
        <w:t>ი მასწავლებელი ხარჯავს დიდ ძალისხმევას, რომ მოსწავლეებ</w:t>
      </w:r>
      <w:r w:rsidR="00C82756" w:rsidRPr="00C82756">
        <w:rPr>
          <w:rFonts w:ascii="Sylfaen" w:hAnsi="Sylfaen"/>
          <w:color w:val="000000" w:themeColor="text1"/>
          <w:lang w:val="ka-GE"/>
        </w:rPr>
        <w:t>მა აითვისონ</w:t>
      </w:r>
      <w:r w:rsidRPr="00C82756">
        <w:rPr>
          <w:rFonts w:ascii="Sylfaen" w:hAnsi="Sylfaen"/>
          <w:color w:val="000000" w:themeColor="text1"/>
          <w:lang w:val="ka-GE"/>
        </w:rPr>
        <w:t xml:space="preserve"> ეს და სხვა განწყობები და დისპოზიციები</w:t>
      </w:r>
      <w:r w:rsidR="004A7F3E">
        <w:rPr>
          <w:rFonts w:ascii="Sylfaen" w:hAnsi="Sylfaen"/>
          <w:color w:val="000000" w:themeColor="text1"/>
          <w:lang w:val="ka-GE"/>
        </w:rPr>
        <w:t>.</w:t>
      </w:r>
      <w:r w:rsidRPr="00C82756">
        <w:rPr>
          <w:rFonts w:ascii="Sylfaen" w:hAnsi="Sylfaen"/>
          <w:color w:val="000000" w:themeColor="text1"/>
          <w:lang w:val="ka-GE"/>
        </w:rPr>
        <w:t xml:space="preserve"> მაგალითად,  იდეალურ შემთხვევაში, ჩვენ გვინდა, რომ ჩვენმა მოსწავლეებმა ჩადონ მეტი ძალისხმევა ისეთი მტკიცებების მოძიებაში, რომლებიც ეწინააღმდეგებიან მათ რწმენებს და აგრეთვე, მზადყოფნაში, რომ შეიცვლონ აზრი, თუკი მტკიცებულებები ამ რწმენის საწინააღდეგოა.</w:t>
      </w:r>
    </w:p>
    <w:p w14:paraId="1D5D27CD" w14:textId="7FDF7FCE" w:rsidR="00A8316F" w:rsidRDefault="00BD6196" w:rsidP="00A8316F">
      <w:pPr>
        <w:jc w:val="both"/>
        <w:rPr>
          <w:rFonts w:ascii="Sylfaen" w:hAnsi="Sylfaen"/>
          <w:color w:val="000000" w:themeColor="text1"/>
          <w:lang w:val="ka-GE"/>
        </w:rPr>
      </w:pPr>
      <w:r w:rsidRPr="00A8316F">
        <w:rPr>
          <w:rFonts w:ascii="Sylfaen" w:hAnsi="Sylfaen"/>
          <w:color w:val="000000" w:themeColor="text1"/>
          <w:lang w:val="ka-GE"/>
        </w:rPr>
        <w:lastRenderedPageBreak/>
        <w:t>ჩვენ ასევე გვინდა, რომ ჩვენმა მოსწავლეებმა ჰკითხონ თავიანთ თავს</w:t>
      </w:r>
      <w:r w:rsidR="007557F8">
        <w:rPr>
          <w:rFonts w:ascii="Sylfaen" w:hAnsi="Sylfaen"/>
          <w:color w:val="000000" w:themeColor="text1"/>
          <w:lang w:val="ka-GE"/>
        </w:rPr>
        <w:t>,</w:t>
      </w:r>
      <w:r w:rsidRPr="00A8316F">
        <w:rPr>
          <w:rFonts w:ascii="Sylfaen" w:hAnsi="Sylfaen"/>
          <w:color w:val="000000" w:themeColor="text1"/>
          <w:lang w:val="ka-GE"/>
        </w:rPr>
        <w:t xml:space="preserve"> </w:t>
      </w:r>
      <w:r w:rsidR="00A8316F">
        <w:rPr>
          <w:rFonts w:ascii="Sylfaen" w:hAnsi="Sylfaen"/>
          <w:color w:val="000000" w:themeColor="text1"/>
          <w:lang w:val="ka-GE"/>
        </w:rPr>
        <w:t>„საიდა</w:t>
      </w:r>
      <w:r w:rsidR="00B5141A">
        <w:rPr>
          <w:rFonts w:ascii="Sylfaen" w:hAnsi="Sylfaen"/>
          <w:color w:val="000000" w:themeColor="text1"/>
          <w:lang w:val="ka-GE"/>
        </w:rPr>
        <w:t xml:space="preserve">ნ </w:t>
      </w:r>
      <w:r w:rsidR="00A8316F">
        <w:rPr>
          <w:rFonts w:ascii="Sylfaen" w:hAnsi="Sylfaen"/>
          <w:color w:val="000000" w:themeColor="text1"/>
          <w:lang w:val="ka-GE"/>
        </w:rPr>
        <w:t>ა</w:t>
      </w:r>
      <w:r w:rsidRPr="00A8316F">
        <w:rPr>
          <w:rFonts w:ascii="Sylfaen" w:hAnsi="Sylfaen"/>
          <w:color w:val="000000" w:themeColor="text1"/>
          <w:lang w:val="ka-GE"/>
        </w:rPr>
        <w:t>მოდის ავტორი</w:t>
      </w:r>
      <w:r w:rsidR="00A8316F">
        <w:rPr>
          <w:rFonts w:ascii="Sylfaen" w:hAnsi="Sylfaen"/>
          <w:color w:val="000000" w:themeColor="text1"/>
          <w:lang w:val="ka-GE"/>
        </w:rPr>
        <w:t>?</w:t>
      </w:r>
      <w:r w:rsidRPr="00A8316F">
        <w:rPr>
          <w:rFonts w:ascii="Sylfaen" w:hAnsi="Sylfaen"/>
          <w:color w:val="000000" w:themeColor="text1"/>
          <w:lang w:val="ka-GE"/>
        </w:rPr>
        <w:t xml:space="preserve">“ როცა კითხულობენ პოლიტიკურ კომენტარს, იციან, რომ პოლიტიკური ორიენტაცია იწვევს ავტორის აზრის გადახრას. სკოლაში ჩვენ გვინდა, რომ მოსწავლეები იყვნენ </w:t>
      </w:r>
      <w:r w:rsidR="00A8316F">
        <w:rPr>
          <w:rFonts w:ascii="Sylfaen" w:hAnsi="Sylfaen"/>
          <w:color w:val="000000" w:themeColor="text1"/>
          <w:lang w:val="ka-GE"/>
        </w:rPr>
        <w:t>სკეპტიკურები</w:t>
      </w:r>
      <w:r w:rsidRPr="00A8316F">
        <w:rPr>
          <w:rFonts w:ascii="Sylfaen" w:hAnsi="Sylfaen"/>
          <w:color w:val="000000" w:themeColor="text1"/>
          <w:lang w:val="ka-GE"/>
        </w:rPr>
        <w:t xml:space="preserve"> სიმართლისა და ჭორების შესახებ და საკლასო გარემოში ჩვენ გვინდა, რომ ისინი მუდმივად ინტერესდებოდნენ</w:t>
      </w:r>
      <w:r w:rsidR="00A8316F">
        <w:rPr>
          <w:rFonts w:ascii="Sylfaen" w:hAnsi="Sylfaen"/>
          <w:color w:val="000000" w:themeColor="text1"/>
          <w:lang w:val="ka-GE"/>
        </w:rPr>
        <w:t xml:space="preserve"> ისითი კითხვებით, როგორ</w:t>
      </w:r>
      <w:r w:rsidR="007557F8">
        <w:rPr>
          <w:rFonts w:ascii="Sylfaen" w:hAnsi="Sylfaen"/>
          <w:color w:val="000000" w:themeColor="text1"/>
          <w:lang w:val="ka-GE"/>
        </w:rPr>
        <w:t>ებ</w:t>
      </w:r>
      <w:r w:rsidR="00A8316F">
        <w:rPr>
          <w:rFonts w:ascii="Sylfaen" w:hAnsi="Sylfaen"/>
          <w:color w:val="000000" w:themeColor="text1"/>
          <w:lang w:val="ka-GE"/>
        </w:rPr>
        <w:t xml:space="preserve">იცაა, </w:t>
      </w:r>
      <w:r w:rsidRPr="00A8316F">
        <w:rPr>
          <w:rFonts w:ascii="Sylfaen" w:hAnsi="Sylfaen"/>
          <w:color w:val="000000" w:themeColor="text1"/>
          <w:lang w:val="ka-GE"/>
        </w:rPr>
        <w:t xml:space="preserve"> „რასთან არის ეს დაკავშირებული?“ და „საიდან ვიცით?“</w:t>
      </w:r>
    </w:p>
    <w:p w14:paraId="19CCA8DC" w14:textId="4DFEFDDF" w:rsidR="004145F7" w:rsidRDefault="00BD6196" w:rsidP="00A913E2">
      <w:pPr>
        <w:pStyle w:val="ListParagraph"/>
        <w:numPr>
          <w:ilvl w:val="0"/>
          <w:numId w:val="45"/>
        </w:numPr>
        <w:jc w:val="both"/>
        <w:rPr>
          <w:rFonts w:ascii="Sylfaen" w:hAnsi="Sylfaen"/>
          <w:color w:val="000000" w:themeColor="text1"/>
          <w:lang w:val="ka-GE"/>
        </w:rPr>
      </w:pPr>
      <w:r w:rsidRPr="00B5141A">
        <w:rPr>
          <w:rFonts w:ascii="Sylfaen" w:hAnsi="Sylfaen" w:cs="Sylfaen"/>
          <w:color w:val="000000" w:themeColor="text1"/>
          <w:lang w:val="ka-GE"/>
        </w:rPr>
        <w:t>განწყობები</w:t>
      </w:r>
      <w:r w:rsidRPr="00B5141A">
        <w:rPr>
          <w:rFonts w:ascii="Sylfaen" w:hAnsi="Sylfaen"/>
          <w:color w:val="000000" w:themeColor="text1"/>
          <w:lang w:val="ka-GE"/>
        </w:rPr>
        <w:t xml:space="preserve"> და დისპოზიციები რთულია ასწავლო პირდაპირ</w:t>
      </w:r>
      <w:r w:rsidR="00A8316F" w:rsidRPr="00B5141A">
        <w:rPr>
          <w:rFonts w:ascii="Sylfaen" w:hAnsi="Sylfaen"/>
          <w:color w:val="000000" w:themeColor="text1"/>
          <w:lang w:val="ka-GE"/>
        </w:rPr>
        <w:t>.</w:t>
      </w:r>
      <w:r w:rsidRPr="00B5141A">
        <w:rPr>
          <w:rFonts w:ascii="Sylfaen" w:hAnsi="Sylfaen"/>
          <w:color w:val="000000" w:themeColor="text1"/>
          <w:lang w:val="ka-GE"/>
        </w:rPr>
        <w:t xml:space="preserve"> მოსწავლეებ</w:t>
      </w:r>
      <w:r w:rsidR="00A8316F" w:rsidRPr="00B5141A">
        <w:rPr>
          <w:rFonts w:ascii="Sylfaen" w:hAnsi="Sylfaen"/>
          <w:color w:val="000000" w:themeColor="text1"/>
          <w:lang w:val="ka-GE"/>
        </w:rPr>
        <w:t>ს</w:t>
      </w:r>
      <w:r w:rsidRPr="00B5141A">
        <w:rPr>
          <w:rFonts w:ascii="Sylfaen" w:hAnsi="Sylfaen"/>
          <w:color w:val="000000" w:themeColor="text1"/>
          <w:lang w:val="ka-GE"/>
        </w:rPr>
        <w:t xml:space="preserve">, რომლებიც მიდრეკილნი არიან იაზროვნონ კრიტიკულად, </w:t>
      </w:r>
      <w:r w:rsidR="00A8316F" w:rsidRPr="00B5141A">
        <w:rPr>
          <w:rFonts w:ascii="Sylfaen" w:hAnsi="Sylfaen"/>
          <w:color w:val="000000" w:themeColor="text1"/>
          <w:lang w:val="ka-GE"/>
        </w:rPr>
        <w:t>ჰ</w:t>
      </w:r>
      <w:r w:rsidRPr="00B5141A">
        <w:rPr>
          <w:rFonts w:ascii="Sylfaen" w:hAnsi="Sylfaen"/>
          <w:color w:val="000000" w:themeColor="text1"/>
          <w:lang w:val="ka-GE"/>
        </w:rPr>
        <w:t xml:space="preserve">ყავთ მასწავლებლები, რომლებიც ქმიან ასეთ განწყობებს მათთვის, </w:t>
      </w:r>
      <w:r w:rsidR="007557F8">
        <w:rPr>
          <w:rFonts w:ascii="Sylfaen" w:hAnsi="Sylfaen"/>
          <w:color w:val="000000" w:themeColor="text1"/>
          <w:lang w:val="ka-GE"/>
        </w:rPr>
        <w:t>სარგებლობენ</w:t>
      </w:r>
      <w:r w:rsidR="007557F8" w:rsidRPr="00B5141A">
        <w:rPr>
          <w:rFonts w:ascii="Sylfaen" w:hAnsi="Sylfaen"/>
          <w:color w:val="000000" w:themeColor="text1"/>
          <w:lang w:val="ka-GE"/>
        </w:rPr>
        <w:t xml:space="preserve"> </w:t>
      </w:r>
      <w:r w:rsidRPr="00B5141A">
        <w:rPr>
          <w:rFonts w:ascii="Sylfaen" w:hAnsi="Sylfaen"/>
          <w:color w:val="000000" w:themeColor="text1"/>
          <w:lang w:val="ka-GE"/>
        </w:rPr>
        <w:t>შეთხვევებით, რ</w:t>
      </w:r>
      <w:r w:rsidR="00A8316F" w:rsidRPr="00B5141A">
        <w:rPr>
          <w:rFonts w:ascii="Sylfaen" w:hAnsi="Sylfaen"/>
          <w:color w:val="000000" w:themeColor="text1"/>
          <w:lang w:val="ka-GE"/>
        </w:rPr>
        <w:t>ათა</w:t>
      </w:r>
      <w:r w:rsidRPr="00B5141A">
        <w:rPr>
          <w:rFonts w:ascii="Sylfaen" w:hAnsi="Sylfaen"/>
          <w:color w:val="000000" w:themeColor="text1"/>
          <w:lang w:val="ka-GE"/>
        </w:rPr>
        <w:t xml:space="preserve"> სასწავლო აქტივობის დროს ავარჯიშო</w:t>
      </w:r>
      <w:r w:rsidR="00A8316F" w:rsidRPr="00B5141A">
        <w:rPr>
          <w:rFonts w:ascii="Sylfaen" w:hAnsi="Sylfaen"/>
          <w:color w:val="000000" w:themeColor="text1"/>
          <w:lang w:val="ka-GE"/>
        </w:rPr>
        <w:t>ნ</w:t>
      </w:r>
      <w:r w:rsidRPr="00B5141A">
        <w:rPr>
          <w:rFonts w:ascii="Sylfaen" w:hAnsi="Sylfaen"/>
          <w:color w:val="000000" w:themeColor="text1"/>
          <w:lang w:val="ka-GE"/>
        </w:rPr>
        <w:t xml:space="preserve"> და </w:t>
      </w:r>
      <w:r w:rsidR="00A8316F" w:rsidRPr="00B5141A">
        <w:rPr>
          <w:rFonts w:ascii="Sylfaen" w:hAnsi="Sylfaen"/>
          <w:color w:val="000000" w:themeColor="text1"/>
          <w:lang w:val="ka-GE"/>
        </w:rPr>
        <w:t>დაამკვიდრონ</w:t>
      </w:r>
      <w:r w:rsidRPr="00B5141A">
        <w:rPr>
          <w:rFonts w:ascii="Sylfaen" w:hAnsi="Sylfaen"/>
          <w:color w:val="000000" w:themeColor="text1"/>
          <w:lang w:val="ka-GE"/>
        </w:rPr>
        <w:t xml:space="preserve"> ისეთ </w:t>
      </w:r>
      <w:r w:rsidR="00A8316F" w:rsidRPr="00B5141A">
        <w:rPr>
          <w:rFonts w:ascii="Sylfaen" w:hAnsi="Sylfaen"/>
          <w:color w:val="000000" w:themeColor="text1"/>
          <w:lang w:val="ka-GE"/>
        </w:rPr>
        <w:t>ე</w:t>
      </w:r>
      <w:r w:rsidRPr="00B5141A">
        <w:rPr>
          <w:rFonts w:ascii="Sylfaen" w:hAnsi="Sylfaen"/>
          <w:color w:val="000000" w:themeColor="text1"/>
          <w:lang w:val="ka-GE"/>
        </w:rPr>
        <w:t>მოციურ კლიმატ</w:t>
      </w:r>
      <w:r w:rsidR="00A8316F" w:rsidRPr="00B5141A">
        <w:rPr>
          <w:rFonts w:ascii="Sylfaen" w:hAnsi="Sylfaen"/>
          <w:color w:val="000000" w:themeColor="text1"/>
          <w:lang w:val="ka-GE"/>
        </w:rPr>
        <w:t>ი</w:t>
      </w:r>
      <w:r w:rsidRPr="00B5141A">
        <w:rPr>
          <w:rFonts w:ascii="Sylfaen" w:hAnsi="Sylfaen"/>
          <w:color w:val="000000" w:themeColor="text1"/>
          <w:lang w:val="ka-GE"/>
        </w:rPr>
        <w:t>, რომელიც ხელს უწყობს კრიტიკულ აზროვნებას.</w:t>
      </w:r>
    </w:p>
    <w:p w14:paraId="5B76BB0A" w14:textId="77777777" w:rsidR="00A8316F" w:rsidRDefault="00A8316F" w:rsidP="00A8316F">
      <w:pPr>
        <w:jc w:val="both"/>
        <w:rPr>
          <w:rFonts w:ascii="Sylfaen" w:hAnsi="Sylfaen"/>
          <w:color w:val="000000" w:themeColor="text1"/>
          <w:lang w:val="ka-GE"/>
        </w:rPr>
      </w:pPr>
    </w:p>
    <w:p w14:paraId="74F25488" w14:textId="77777777" w:rsidR="00BD6196" w:rsidRPr="00A8316F" w:rsidRDefault="00BD6196" w:rsidP="00A8316F">
      <w:pPr>
        <w:jc w:val="both"/>
        <w:rPr>
          <w:rFonts w:ascii="Sylfaen" w:hAnsi="Sylfaen"/>
          <w:b/>
          <w:color w:val="000000" w:themeColor="text1"/>
          <w:lang w:val="ka-GE"/>
        </w:rPr>
      </w:pPr>
      <w:r w:rsidRPr="00A8316F">
        <w:rPr>
          <w:rFonts w:ascii="Sylfaen" w:hAnsi="Sylfaen"/>
          <w:b/>
          <w:color w:val="000000" w:themeColor="text1"/>
          <w:lang w:val="ka-GE"/>
        </w:rPr>
        <w:t>ინსტრუქციის პრინციპები:</w:t>
      </w:r>
      <w:r w:rsidR="007557F8">
        <w:rPr>
          <w:rFonts w:ascii="Sylfaen" w:hAnsi="Sylfaen"/>
          <w:b/>
          <w:color w:val="000000" w:themeColor="text1"/>
          <w:lang w:val="ka-GE"/>
        </w:rPr>
        <w:t xml:space="preserve"> </w:t>
      </w:r>
      <w:r w:rsidRPr="00A8316F">
        <w:rPr>
          <w:rFonts w:ascii="Sylfaen" w:hAnsi="Sylfaen" w:cs="Sylfaen"/>
          <w:b/>
          <w:color w:val="000000" w:themeColor="text1"/>
          <w:lang w:val="ka-GE"/>
        </w:rPr>
        <w:t>კრიტ</w:t>
      </w:r>
      <w:r w:rsidRPr="00A8316F">
        <w:rPr>
          <w:rFonts w:ascii="Sylfaen" w:hAnsi="Sylfaen"/>
          <w:b/>
          <w:color w:val="000000" w:themeColor="text1"/>
          <w:lang w:val="ka-GE"/>
        </w:rPr>
        <w:t>იკული აზროვნების განვითარება</w:t>
      </w:r>
    </w:p>
    <w:p w14:paraId="0FA1E6D0" w14:textId="1B56A742" w:rsidR="00BD6196" w:rsidRPr="00A8316F" w:rsidRDefault="00BD6196" w:rsidP="00A8316F">
      <w:pPr>
        <w:jc w:val="both"/>
        <w:rPr>
          <w:rFonts w:ascii="Sylfaen" w:hAnsi="Sylfaen"/>
          <w:color w:val="000000" w:themeColor="text1"/>
          <w:lang w:val="ka-GE"/>
        </w:rPr>
      </w:pPr>
      <w:r w:rsidRPr="00A8316F">
        <w:rPr>
          <w:rFonts w:ascii="Sylfaen" w:hAnsi="Sylfaen"/>
          <w:color w:val="000000" w:themeColor="text1"/>
          <w:lang w:val="ka-GE"/>
        </w:rPr>
        <w:t xml:space="preserve"> როგორც უკვე ითქვა ამ ქვეთავის დასაწყისში, მოსწავლეებისთვის კრიტიკული აზროვნების უნარების განვითარება სწავლებისადმი კოგნიტური მიდგომის არსებითი ნაწილია.  კრიტიკული აზროვნების სწავლა </w:t>
      </w:r>
      <w:r w:rsidR="00A8316F">
        <w:rPr>
          <w:rFonts w:ascii="Sylfaen" w:hAnsi="Sylfaen"/>
          <w:color w:val="000000" w:themeColor="text1"/>
          <w:lang w:val="ka-GE"/>
        </w:rPr>
        <w:t xml:space="preserve">კი </w:t>
      </w:r>
      <w:r w:rsidRPr="00A8316F">
        <w:rPr>
          <w:rFonts w:ascii="Sylfaen" w:hAnsi="Sylfaen"/>
          <w:color w:val="000000" w:themeColor="text1"/>
          <w:lang w:val="ka-GE"/>
        </w:rPr>
        <w:t>მოითხოვს ფართო</w:t>
      </w:r>
      <w:r w:rsidR="00A8316F">
        <w:rPr>
          <w:rFonts w:ascii="Sylfaen" w:hAnsi="Sylfaen"/>
          <w:color w:val="000000" w:themeColor="text1"/>
          <w:lang w:val="ka-GE"/>
        </w:rPr>
        <w:t xml:space="preserve"> და </w:t>
      </w:r>
      <w:r w:rsidRPr="00A8316F">
        <w:rPr>
          <w:rFonts w:ascii="Sylfaen" w:hAnsi="Sylfaen"/>
          <w:color w:val="000000" w:themeColor="text1"/>
          <w:lang w:val="ka-GE"/>
        </w:rPr>
        <w:t xml:space="preserve">მრავალგვარ პრაქტიკას. შემდეგი პრინციპები მოგეხმარებათ მოსწავლეების </w:t>
      </w:r>
      <w:r w:rsidR="007557F8">
        <w:rPr>
          <w:rFonts w:ascii="Sylfaen" w:hAnsi="Sylfaen"/>
          <w:color w:val="000000" w:themeColor="text1"/>
          <w:lang w:val="ka-GE"/>
        </w:rPr>
        <w:t>გავარჯიშებაში</w:t>
      </w:r>
      <w:r w:rsidR="007557F8" w:rsidRPr="00A8316F">
        <w:rPr>
          <w:rFonts w:ascii="Sylfaen" w:hAnsi="Sylfaen"/>
          <w:color w:val="000000" w:themeColor="text1"/>
          <w:lang w:val="ka-GE"/>
        </w:rPr>
        <w:t>.</w:t>
      </w:r>
    </w:p>
    <w:p w14:paraId="51206159" w14:textId="77777777" w:rsidR="00BD6196" w:rsidRDefault="00BD6196" w:rsidP="0062576A">
      <w:pPr>
        <w:pStyle w:val="ListParagraph"/>
        <w:jc w:val="both"/>
        <w:rPr>
          <w:rFonts w:ascii="Sylfaen" w:hAnsi="Sylfaen"/>
          <w:color w:val="000000" w:themeColor="text1"/>
          <w:lang w:val="ka-GE"/>
        </w:rPr>
      </w:pPr>
      <w:r>
        <w:rPr>
          <w:rFonts w:ascii="Sylfaen" w:hAnsi="Sylfaen"/>
          <w:color w:val="000000" w:themeColor="text1"/>
          <w:lang w:val="ka-GE"/>
        </w:rPr>
        <w:t>1. მოახდინეთ კრიტიკული აზროვნების რეგულარულ კურიკულუმში ინტეგრაცია.</w:t>
      </w:r>
    </w:p>
    <w:p w14:paraId="62437E7A" w14:textId="40E9845F" w:rsidR="00BD6196" w:rsidRDefault="00A8316F" w:rsidP="0062576A">
      <w:pPr>
        <w:pStyle w:val="ListParagraph"/>
        <w:jc w:val="both"/>
        <w:rPr>
          <w:rFonts w:ascii="Sylfaen" w:hAnsi="Sylfaen"/>
          <w:color w:val="000000" w:themeColor="text1"/>
          <w:lang w:val="ka-GE"/>
        </w:rPr>
      </w:pPr>
      <w:r>
        <w:rPr>
          <w:rFonts w:ascii="Sylfaen" w:hAnsi="Sylfaen"/>
          <w:color w:val="000000" w:themeColor="text1"/>
          <w:lang w:val="ka-GE"/>
        </w:rPr>
        <w:t xml:space="preserve">2. </w:t>
      </w:r>
      <w:r w:rsidR="00BD6196">
        <w:rPr>
          <w:rFonts w:ascii="Sylfaen" w:hAnsi="Sylfaen"/>
          <w:color w:val="000000" w:themeColor="text1"/>
          <w:lang w:val="ka-GE"/>
        </w:rPr>
        <w:t xml:space="preserve">მოსთხოვეთ მოსწავლეებს, რომ წარმოადგინონ მტკიცებულებები საკუთარი </w:t>
      </w:r>
      <w:r>
        <w:rPr>
          <w:rFonts w:ascii="Sylfaen" w:hAnsi="Sylfaen"/>
          <w:color w:val="000000" w:themeColor="text1"/>
          <w:lang w:val="ka-GE"/>
        </w:rPr>
        <w:t>დასკვნე</w:t>
      </w:r>
      <w:r w:rsidR="00BD6196">
        <w:rPr>
          <w:rFonts w:ascii="Sylfaen" w:hAnsi="Sylfaen"/>
          <w:color w:val="000000" w:themeColor="text1"/>
          <w:lang w:val="ka-GE"/>
        </w:rPr>
        <w:t xml:space="preserve">ბისთვის, და </w:t>
      </w:r>
      <w:r w:rsidR="007557F8">
        <w:rPr>
          <w:rFonts w:ascii="Sylfaen" w:hAnsi="Sylfaen"/>
          <w:color w:val="000000" w:themeColor="text1"/>
          <w:lang w:val="ka-GE"/>
        </w:rPr>
        <w:t xml:space="preserve">ისეთ </w:t>
      </w:r>
      <w:r w:rsidR="00BD6196">
        <w:rPr>
          <w:rFonts w:ascii="Sylfaen" w:hAnsi="Sylfaen"/>
          <w:color w:val="000000" w:themeColor="text1"/>
          <w:lang w:val="ka-GE"/>
        </w:rPr>
        <w:t>კითხვებ</w:t>
      </w:r>
      <w:r>
        <w:rPr>
          <w:rFonts w:ascii="Sylfaen" w:hAnsi="Sylfaen"/>
          <w:color w:val="000000" w:themeColor="text1"/>
          <w:lang w:val="ka-GE"/>
        </w:rPr>
        <w:t>თან ერთად</w:t>
      </w:r>
      <w:r w:rsidR="00BD6196">
        <w:rPr>
          <w:rFonts w:ascii="Sylfaen" w:hAnsi="Sylfaen"/>
          <w:color w:val="000000" w:themeColor="text1"/>
          <w:lang w:val="ka-GE"/>
        </w:rPr>
        <w:t>, როგორ</w:t>
      </w:r>
      <w:r w:rsidR="007557F8">
        <w:rPr>
          <w:rFonts w:ascii="Sylfaen" w:hAnsi="Sylfaen"/>
          <w:color w:val="000000" w:themeColor="text1"/>
          <w:lang w:val="ka-GE"/>
        </w:rPr>
        <w:t>ებ</w:t>
      </w:r>
      <w:r w:rsidR="00BD6196">
        <w:rPr>
          <w:rFonts w:ascii="Sylfaen" w:hAnsi="Sylfaen"/>
          <w:color w:val="000000" w:themeColor="text1"/>
          <w:lang w:val="ka-GE"/>
        </w:rPr>
        <w:t>იცაა, „საიდან ვიცით ეს</w:t>
      </w:r>
      <w:r>
        <w:rPr>
          <w:rFonts w:ascii="Sylfaen" w:hAnsi="Sylfaen"/>
          <w:color w:val="000000" w:themeColor="text1"/>
          <w:lang w:val="ka-GE"/>
        </w:rPr>
        <w:t>?</w:t>
      </w:r>
      <w:r w:rsidR="00BD6196">
        <w:rPr>
          <w:rFonts w:ascii="Sylfaen" w:hAnsi="Sylfaen"/>
          <w:color w:val="000000" w:themeColor="text1"/>
          <w:lang w:val="ka-GE"/>
        </w:rPr>
        <w:t>„  და</w:t>
      </w:r>
      <w:r>
        <w:rPr>
          <w:rFonts w:ascii="Sylfaen" w:hAnsi="Sylfaen"/>
          <w:color w:val="000000" w:themeColor="text1"/>
          <w:lang w:val="ka-GE"/>
        </w:rPr>
        <w:t xml:space="preserve"> „</w:t>
      </w:r>
      <w:r w:rsidR="00BD6196">
        <w:rPr>
          <w:rFonts w:ascii="Sylfaen" w:hAnsi="Sylfaen"/>
          <w:color w:val="000000" w:themeColor="text1"/>
          <w:lang w:val="ka-GE"/>
        </w:rPr>
        <w:t>რატომ?“</w:t>
      </w:r>
    </w:p>
    <w:p w14:paraId="525804C8" w14:textId="52B173FD" w:rsidR="00BD6196" w:rsidRDefault="00BD6196" w:rsidP="0062576A">
      <w:pPr>
        <w:pStyle w:val="ListParagraph"/>
        <w:jc w:val="both"/>
        <w:rPr>
          <w:rFonts w:ascii="Sylfaen" w:hAnsi="Sylfaen"/>
          <w:color w:val="000000" w:themeColor="text1"/>
          <w:lang w:val="ka-GE"/>
        </w:rPr>
      </w:pPr>
      <w:r>
        <w:rPr>
          <w:rFonts w:ascii="Sylfaen" w:hAnsi="Sylfaen"/>
          <w:color w:val="000000" w:themeColor="text1"/>
          <w:lang w:val="ka-GE"/>
        </w:rPr>
        <w:t xml:space="preserve">3. წაახალისეთ </w:t>
      </w:r>
      <w:r w:rsidR="007557F8">
        <w:rPr>
          <w:rFonts w:ascii="Sylfaen" w:hAnsi="Sylfaen"/>
          <w:color w:val="000000" w:themeColor="text1"/>
          <w:lang w:val="ka-GE"/>
        </w:rPr>
        <w:t xml:space="preserve">მოსწავლეები </w:t>
      </w:r>
      <w:r>
        <w:rPr>
          <w:rFonts w:ascii="Sylfaen" w:hAnsi="Sylfaen"/>
          <w:color w:val="000000" w:themeColor="text1"/>
          <w:lang w:val="ka-GE"/>
        </w:rPr>
        <w:t>საკუთარ</w:t>
      </w:r>
      <w:r w:rsidR="00BC4B28">
        <w:rPr>
          <w:rFonts w:ascii="Sylfaen" w:hAnsi="Sylfaen"/>
          <w:color w:val="000000" w:themeColor="text1"/>
          <w:lang w:val="ka-GE"/>
        </w:rPr>
        <w:t>ი</w:t>
      </w:r>
      <w:r>
        <w:rPr>
          <w:rFonts w:ascii="Sylfaen" w:hAnsi="Sylfaen"/>
          <w:color w:val="000000" w:themeColor="text1"/>
          <w:lang w:val="ka-GE"/>
        </w:rPr>
        <w:t xml:space="preserve"> აზროვნებ</w:t>
      </w:r>
      <w:r w:rsidR="00BC4B28">
        <w:rPr>
          <w:rFonts w:ascii="Sylfaen" w:hAnsi="Sylfaen"/>
          <w:color w:val="000000" w:themeColor="text1"/>
          <w:lang w:val="ka-GE"/>
        </w:rPr>
        <w:t>ის</w:t>
      </w:r>
      <w:r>
        <w:rPr>
          <w:rFonts w:ascii="Sylfaen" w:hAnsi="Sylfaen"/>
          <w:color w:val="000000" w:themeColor="text1"/>
          <w:lang w:val="ka-GE"/>
        </w:rPr>
        <w:t xml:space="preserve"> გათვი</w:t>
      </w:r>
      <w:r w:rsidR="00BC4B28">
        <w:rPr>
          <w:rFonts w:ascii="Sylfaen" w:hAnsi="Sylfaen"/>
          <w:color w:val="000000" w:themeColor="text1"/>
          <w:lang w:val="ka-GE"/>
        </w:rPr>
        <w:t>თ</w:t>
      </w:r>
      <w:r>
        <w:rPr>
          <w:rFonts w:ascii="Sylfaen" w:hAnsi="Sylfaen"/>
          <w:color w:val="000000" w:themeColor="text1"/>
          <w:lang w:val="ka-GE"/>
        </w:rPr>
        <w:t>ცნობიერება</w:t>
      </w:r>
      <w:r w:rsidR="00BC4B28">
        <w:rPr>
          <w:rFonts w:ascii="Sylfaen" w:hAnsi="Sylfaen"/>
          <w:color w:val="000000" w:themeColor="text1"/>
          <w:lang w:val="ka-GE"/>
        </w:rPr>
        <w:t>ში</w:t>
      </w:r>
      <w:r w:rsidR="00A8316F">
        <w:rPr>
          <w:rFonts w:ascii="Sylfaen" w:hAnsi="Sylfaen"/>
          <w:color w:val="000000" w:themeColor="text1"/>
          <w:lang w:val="ka-GE"/>
        </w:rPr>
        <w:t>;</w:t>
      </w:r>
    </w:p>
    <w:p w14:paraId="15BC4D2B" w14:textId="77777777" w:rsidR="00BD6196" w:rsidRDefault="00BD6196" w:rsidP="0062576A">
      <w:pPr>
        <w:pStyle w:val="ListParagraph"/>
        <w:jc w:val="both"/>
        <w:rPr>
          <w:rFonts w:ascii="Sylfaen" w:hAnsi="Sylfaen"/>
          <w:color w:val="000000" w:themeColor="text1"/>
          <w:lang w:val="ka-GE"/>
        </w:rPr>
      </w:pPr>
      <w:r>
        <w:rPr>
          <w:rFonts w:ascii="Sylfaen" w:hAnsi="Sylfaen"/>
          <w:color w:val="000000" w:themeColor="text1"/>
          <w:lang w:val="ka-GE"/>
        </w:rPr>
        <w:t>4. ისარგებლეთ შესაძლებლობებით</w:t>
      </w:r>
      <w:r w:rsidR="007557F8">
        <w:rPr>
          <w:rFonts w:ascii="Sylfaen" w:hAnsi="Sylfaen"/>
          <w:color w:val="000000" w:themeColor="text1"/>
          <w:lang w:val="ka-GE"/>
        </w:rPr>
        <w:t>,</w:t>
      </w:r>
      <w:r>
        <w:rPr>
          <w:rFonts w:ascii="Sylfaen" w:hAnsi="Sylfaen"/>
          <w:color w:val="000000" w:themeColor="text1"/>
          <w:lang w:val="ka-GE"/>
        </w:rPr>
        <w:t xml:space="preserve"> </w:t>
      </w:r>
      <w:r w:rsidR="00A8316F">
        <w:rPr>
          <w:rFonts w:ascii="Sylfaen" w:hAnsi="Sylfaen"/>
          <w:color w:val="000000" w:themeColor="text1"/>
          <w:lang w:val="ka-GE"/>
        </w:rPr>
        <w:t>განუვითაროთ</w:t>
      </w:r>
      <w:r>
        <w:rPr>
          <w:rFonts w:ascii="Sylfaen" w:hAnsi="Sylfaen"/>
          <w:color w:val="000000" w:themeColor="text1"/>
          <w:lang w:val="ka-GE"/>
        </w:rPr>
        <w:t xml:space="preserve"> ფიქრის</w:t>
      </w:r>
      <w:r w:rsidR="00A8316F">
        <w:rPr>
          <w:rFonts w:ascii="Sylfaen" w:hAnsi="Sylfaen"/>
          <w:color w:val="000000" w:themeColor="text1"/>
          <w:lang w:val="ka-GE"/>
        </w:rPr>
        <w:t>/აზროვნების</w:t>
      </w:r>
      <w:r>
        <w:rPr>
          <w:rFonts w:ascii="Sylfaen" w:hAnsi="Sylfaen"/>
          <w:color w:val="000000" w:themeColor="text1"/>
          <w:lang w:val="ka-GE"/>
        </w:rPr>
        <w:t xml:space="preserve"> დისპოზიციები, როდესაც </w:t>
      </w:r>
      <w:r w:rsidR="00A8316F">
        <w:rPr>
          <w:rFonts w:ascii="Sylfaen" w:hAnsi="Sylfaen"/>
          <w:color w:val="000000" w:themeColor="text1"/>
          <w:lang w:val="ka-GE"/>
        </w:rPr>
        <w:t xml:space="preserve">მათ </w:t>
      </w:r>
      <w:r w:rsidR="00BC4B28">
        <w:rPr>
          <w:rFonts w:ascii="Sylfaen" w:hAnsi="Sylfaen"/>
          <w:color w:val="000000" w:themeColor="text1"/>
          <w:lang w:val="ka-GE"/>
        </w:rPr>
        <w:t xml:space="preserve">რაიმე  </w:t>
      </w:r>
      <w:r w:rsidR="00A8316F">
        <w:rPr>
          <w:rFonts w:ascii="Sylfaen" w:hAnsi="Sylfaen"/>
          <w:color w:val="000000" w:themeColor="text1"/>
          <w:lang w:val="ka-GE"/>
        </w:rPr>
        <w:t xml:space="preserve">აზრები </w:t>
      </w:r>
      <w:r w:rsidR="00BC4B28">
        <w:rPr>
          <w:rFonts w:ascii="Sylfaen" w:hAnsi="Sylfaen"/>
          <w:color w:val="000000" w:themeColor="text1"/>
          <w:lang w:val="ka-GE"/>
        </w:rPr>
        <w:t>უჩნდებათ</w:t>
      </w:r>
      <w:r w:rsidR="00A8316F">
        <w:rPr>
          <w:rFonts w:ascii="Sylfaen" w:hAnsi="Sylfaen"/>
          <w:color w:val="000000" w:themeColor="text1"/>
          <w:lang w:val="ka-GE"/>
        </w:rPr>
        <w:t>;</w:t>
      </w:r>
    </w:p>
    <w:p w14:paraId="73E91C4C" w14:textId="77777777" w:rsidR="00BD6196" w:rsidRPr="00A8316F" w:rsidRDefault="00BD6196" w:rsidP="00A8316F">
      <w:pPr>
        <w:jc w:val="both"/>
        <w:rPr>
          <w:rFonts w:ascii="Sylfaen" w:hAnsi="Sylfaen"/>
          <w:color w:val="000000" w:themeColor="text1"/>
          <w:lang w:val="ka-GE"/>
        </w:rPr>
      </w:pPr>
      <w:r w:rsidRPr="00A8316F">
        <w:rPr>
          <w:rFonts w:ascii="Sylfaen" w:hAnsi="Sylfaen" w:cs="Sylfaen"/>
          <w:color w:val="000000" w:themeColor="text1"/>
          <w:lang w:val="ka-GE"/>
        </w:rPr>
        <w:t>ილუსტრაციისთვის</w:t>
      </w:r>
      <w:r w:rsidRPr="00A8316F">
        <w:rPr>
          <w:rFonts w:ascii="Sylfaen" w:hAnsi="Sylfaen"/>
          <w:color w:val="000000" w:themeColor="text1"/>
          <w:lang w:val="ka-GE"/>
        </w:rPr>
        <w:t>, მოდით, დავუბრუნდეთ  ლაურას სამშაბათის გაკვეთილს და გავიხსენოთ რამდენიმე დიალოგი:</w:t>
      </w:r>
    </w:p>
    <w:p w14:paraId="50EF79DB" w14:textId="77777777" w:rsidR="00D855D0" w:rsidRDefault="00D855D0" w:rsidP="004145F7">
      <w:pPr>
        <w:spacing w:afterLines="160" w:after="384"/>
        <w:jc w:val="both"/>
        <w:rPr>
          <w:rFonts w:ascii="Sylfaen" w:hAnsi="Sylfaen"/>
          <w:lang w:val="ka-GE"/>
        </w:rPr>
      </w:pPr>
      <w:r w:rsidRPr="00B31120">
        <w:rPr>
          <w:rFonts w:ascii="Sylfaen" w:hAnsi="Sylfaen"/>
          <w:i/>
          <w:lang w:val="ka-GE"/>
        </w:rPr>
        <w:t>ლაურა</w:t>
      </w:r>
      <w:r w:rsidRPr="00B31120">
        <w:rPr>
          <w:rFonts w:ascii="Sylfaen" w:hAnsi="Sylfaen"/>
          <w:lang w:val="ka-GE"/>
        </w:rPr>
        <w:t>: რას ვაკეთებთ შემდეგ?  (მას შემდეგ, რაც კლასმა განსაზღვრა, რომ საკლასო ოთახის მთლიანი ფართობი 1.440 იყო).</w:t>
      </w:r>
    </w:p>
    <w:p w14:paraId="0E22B648" w14:textId="77777777" w:rsidR="004145F7" w:rsidRDefault="00D855D0">
      <w:pPr>
        <w:spacing w:afterLines="160" w:after="384"/>
        <w:jc w:val="both"/>
        <w:rPr>
          <w:rFonts w:ascii="Sylfaen" w:hAnsi="Sylfaen"/>
          <w:lang w:val="ka-GE"/>
        </w:rPr>
      </w:pPr>
      <w:r w:rsidRPr="00B31120">
        <w:rPr>
          <w:rFonts w:ascii="Sylfaen" w:hAnsi="Sylfaen"/>
          <w:i/>
          <w:lang w:val="ka-GE"/>
        </w:rPr>
        <w:t>ელისი:</w:t>
      </w:r>
      <w:r w:rsidR="007557F8">
        <w:rPr>
          <w:rFonts w:ascii="Sylfaen" w:hAnsi="Sylfaen"/>
          <w:i/>
          <w:lang w:val="ka-GE"/>
        </w:rPr>
        <w:t xml:space="preserve"> </w:t>
      </w:r>
      <w:r w:rsidRPr="00B31120">
        <w:rPr>
          <w:rFonts w:ascii="Sylfaen" w:hAnsi="Sylfaen"/>
          <w:lang w:val="ka-GE"/>
        </w:rPr>
        <w:t xml:space="preserve">გამოვაკლოთ ეს ნაწილები (მიანიშნა </w:t>
      </w:r>
      <w:r>
        <w:rPr>
          <w:rFonts w:ascii="Sylfaen" w:hAnsi="Sylfaen"/>
          <w:lang w:val="ka-GE"/>
        </w:rPr>
        <w:t xml:space="preserve"> დიაგრამის </w:t>
      </w:r>
      <w:r w:rsidRPr="00B31120">
        <w:rPr>
          <w:rFonts w:ascii="Sylfaen" w:hAnsi="Sylfaen"/>
          <w:lang w:val="ka-GE"/>
        </w:rPr>
        <w:t>„L”-ით აღნიშნულ ნაწილზე)</w:t>
      </w:r>
    </w:p>
    <w:p w14:paraId="64B794F6" w14:textId="77777777" w:rsidR="004145F7" w:rsidRDefault="00D855D0">
      <w:pPr>
        <w:spacing w:afterLines="160" w:after="384"/>
        <w:jc w:val="both"/>
        <w:rPr>
          <w:rFonts w:ascii="Sylfaen" w:hAnsi="Sylfaen"/>
          <w:lang w:val="ka-GE"/>
        </w:rPr>
      </w:pPr>
      <w:r w:rsidRPr="00B31120">
        <w:rPr>
          <w:rFonts w:ascii="Sylfaen" w:hAnsi="Sylfaen"/>
          <w:i/>
          <w:lang w:val="ka-GE"/>
        </w:rPr>
        <w:t>ლაურა</w:t>
      </w:r>
      <w:r w:rsidRPr="00B31120">
        <w:rPr>
          <w:rFonts w:ascii="Sylfaen" w:hAnsi="Sylfaen"/>
          <w:lang w:val="ka-GE"/>
        </w:rPr>
        <w:t>: საიდან ვიცით, რომ უნდა გამოვაკლოთ?</w:t>
      </w:r>
    </w:p>
    <w:p w14:paraId="71DA9308" w14:textId="77777777" w:rsidR="004145F7" w:rsidRDefault="00572D2A">
      <w:pPr>
        <w:spacing w:afterLines="160" w:after="384"/>
        <w:jc w:val="both"/>
        <w:rPr>
          <w:rFonts w:ascii="Sylfaen" w:hAnsi="Sylfaen"/>
          <w:lang w:val="ka-GE"/>
        </w:rPr>
      </w:pPr>
      <w:r w:rsidRPr="00FE1C2B">
        <w:rPr>
          <w:rFonts w:ascii="Sylfaen" w:hAnsi="Sylfaen"/>
          <w:i/>
          <w:lang w:val="ka-GE"/>
        </w:rPr>
        <w:t>ადამი</w:t>
      </w:r>
      <w:r w:rsidRPr="00FE1C2B">
        <w:rPr>
          <w:rFonts w:ascii="Sylfaen" w:hAnsi="Sylfaen"/>
          <w:lang w:val="ka-GE"/>
        </w:rPr>
        <w:t>: იქ არ არის ხალიჩა... და ეს მთლიანი ოთახის ნაწილია.</w:t>
      </w:r>
    </w:p>
    <w:p w14:paraId="694788CC" w14:textId="77777777" w:rsidR="004145F7" w:rsidRDefault="00D855D0">
      <w:pPr>
        <w:spacing w:afterLines="160" w:after="384"/>
        <w:jc w:val="both"/>
        <w:rPr>
          <w:rFonts w:ascii="Sylfaen" w:hAnsi="Sylfaen"/>
          <w:lang w:val="ka-GE"/>
        </w:rPr>
      </w:pPr>
      <w:r w:rsidRPr="00B31120">
        <w:rPr>
          <w:rFonts w:ascii="Sylfaen" w:hAnsi="Sylfaen"/>
          <w:i/>
          <w:lang w:val="ka-GE"/>
        </w:rPr>
        <w:lastRenderedPageBreak/>
        <w:t>ლაურა</w:t>
      </w:r>
      <w:r w:rsidRPr="00B31120">
        <w:rPr>
          <w:rFonts w:ascii="Sylfaen" w:hAnsi="Sylfaen"/>
          <w:lang w:val="ka-GE"/>
        </w:rPr>
        <w:t>: კარგი, გააკეთეთ ეს... პირველ რიგში</w:t>
      </w:r>
      <w:r>
        <w:rPr>
          <w:rFonts w:ascii="Sylfaen" w:hAnsi="Sylfaen"/>
          <w:lang w:val="ka-GE"/>
        </w:rPr>
        <w:t>,</w:t>
      </w:r>
      <w:r w:rsidRPr="00B31120">
        <w:rPr>
          <w:rFonts w:ascii="Sylfaen" w:hAnsi="Sylfaen"/>
          <w:lang w:val="ka-GE"/>
        </w:rPr>
        <w:t xml:space="preserve"> სცადეთ ეს</w:t>
      </w:r>
      <w:r w:rsidR="00871007">
        <w:rPr>
          <w:rFonts w:ascii="Sylfaen" w:hAnsi="Sylfaen"/>
          <w:lang w:val="ka-GE"/>
        </w:rPr>
        <w:t xml:space="preserve"> (</w:t>
      </w:r>
      <w:r w:rsidRPr="00B31120">
        <w:rPr>
          <w:rFonts w:ascii="Sylfaen" w:hAnsi="Sylfaen"/>
          <w:lang w:val="ka-GE"/>
        </w:rPr>
        <w:t>მიანიშნა დიაგრამის ზემოთა ნაწილზე). რა არის ამ ნაწილის სიგრძე</w:t>
      </w:r>
      <w:r>
        <w:rPr>
          <w:rFonts w:ascii="Sylfaen" w:hAnsi="Sylfaen"/>
          <w:lang w:val="ka-GE"/>
        </w:rPr>
        <w:t xml:space="preserve">, </w:t>
      </w:r>
      <w:r w:rsidRPr="00B31120">
        <w:rPr>
          <w:rFonts w:ascii="Sylfaen" w:hAnsi="Sylfaen"/>
          <w:lang w:val="ka-GE"/>
        </w:rPr>
        <w:t>ფრედ?</w:t>
      </w:r>
    </w:p>
    <w:p w14:paraId="7857F3B7" w14:textId="77777777" w:rsidR="004145F7" w:rsidRDefault="00D855D0">
      <w:pPr>
        <w:spacing w:afterLines="160" w:after="384"/>
        <w:jc w:val="both"/>
        <w:rPr>
          <w:rFonts w:ascii="Sylfaen" w:hAnsi="Sylfaen"/>
          <w:lang w:val="ka-GE"/>
        </w:rPr>
      </w:pPr>
      <w:r w:rsidRPr="00B31120">
        <w:rPr>
          <w:rFonts w:ascii="Sylfaen" w:hAnsi="Sylfaen"/>
          <w:i/>
          <w:lang w:val="ka-GE"/>
        </w:rPr>
        <w:t>ფრედი:</w:t>
      </w:r>
      <w:r w:rsidR="009A602C">
        <w:rPr>
          <w:rFonts w:ascii="Sylfaen" w:hAnsi="Sylfaen"/>
          <w:i/>
          <w:lang w:val="ka-GE"/>
        </w:rPr>
        <w:t xml:space="preserve"> </w:t>
      </w:r>
      <w:r w:rsidRPr="00B31120">
        <w:rPr>
          <w:rFonts w:ascii="Sylfaen" w:hAnsi="Sylfaen"/>
          <w:lang w:val="ka-GE"/>
        </w:rPr>
        <w:t>ოცდათერთმეტი ფუტი.</w:t>
      </w:r>
    </w:p>
    <w:p w14:paraId="612DAC1D" w14:textId="77777777" w:rsidR="004145F7" w:rsidRDefault="00D855D0">
      <w:pPr>
        <w:spacing w:afterLines="160" w:after="384"/>
        <w:jc w:val="both"/>
        <w:rPr>
          <w:rFonts w:ascii="Sylfaen" w:hAnsi="Sylfaen"/>
          <w:lang w:val="ka-GE"/>
        </w:rPr>
      </w:pPr>
      <w:r w:rsidRPr="00B31120">
        <w:rPr>
          <w:rFonts w:ascii="Sylfaen" w:hAnsi="Sylfaen"/>
          <w:i/>
          <w:lang w:val="ka-GE"/>
        </w:rPr>
        <w:t>ლაურა:</w:t>
      </w:r>
      <w:r w:rsidR="009A602C">
        <w:rPr>
          <w:rFonts w:ascii="Sylfaen" w:hAnsi="Sylfaen"/>
          <w:i/>
          <w:lang w:val="ka-GE"/>
        </w:rPr>
        <w:t xml:space="preserve"> </w:t>
      </w:r>
      <w:r w:rsidRPr="00B31120">
        <w:rPr>
          <w:rFonts w:ascii="Sylfaen" w:hAnsi="Sylfaen"/>
          <w:lang w:val="ka-GE"/>
        </w:rPr>
        <w:t>კარგი</w:t>
      </w:r>
      <w:r>
        <w:rPr>
          <w:rFonts w:ascii="Sylfaen" w:hAnsi="Sylfaen"/>
          <w:lang w:val="ka-GE"/>
        </w:rPr>
        <w:t>,</w:t>
      </w:r>
      <w:r w:rsidRPr="00B31120">
        <w:rPr>
          <w:rFonts w:ascii="Sylfaen" w:hAnsi="Sylfaen"/>
          <w:lang w:val="ka-GE"/>
        </w:rPr>
        <w:t xml:space="preserve"> რას ვიტყვით სიგანეზე; რა არის ამ სექციის სიგანე? არის ის 2 ფუტი თუ 5 ფუტი</w:t>
      </w:r>
      <w:r>
        <w:rPr>
          <w:rFonts w:ascii="Sylfaen" w:hAnsi="Sylfaen"/>
          <w:lang w:val="ka-GE"/>
        </w:rPr>
        <w:t xml:space="preserve">, </w:t>
      </w:r>
      <w:r w:rsidRPr="00B31120">
        <w:rPr>
          <w:rFonts w:ascii="Sylfaen" w:hAnsi="Sylfaen"/>
          <w:lang w:val="ka-GE"/>
        </w:rPr>
        <w:t>პეიჯ?</w:t>
      </w:r>
    </w:p>
    <w:p w14:paraId="3030BF76" w14:textId="77777777" w:rsidR="004145F7" w:rsidRDefault="00D855D0">
      <w:pPr>
        <w:spacing w:afterLines="160" w:after="384"/>
        <w:jc w:val="both"/>
        <w:rPr>
          <w:rFonts w:ascii="Sylfaen" w:hAnsi="Sylfaen"/>
          <w:lang w:val="ka-GE"/>
        </w:rPr>
      </w:pPr>
      <w:r w:rsidRPr="00B31120">
        <w:rPr>
          <w:rFonts w:ascii="Sylfaen" w:hAnsi="Sylfaen"/>
          <w:i/>
          <w:lang w:val="ka-GE"/>
        </w:rPr>
        <w:t>პეიჯ</w:t>
      </w:r>
      <w:r>
        <w:rPr>
          <w:rFonts w:ascii="Sylfaen" w:hAnsi="Sylfaen"/>
          <w:i/>
          <w:lang w:val="ka-GE"/>
        </w:rPr>
        <w:t>ი</w:t>
      </w:r>
      <w:r w:rsidRPr="00B31120">
        <w:rPr>
          <w:rFonts w:ascii="Sylfaen" w:hAnsi="Sylfaen"/>
          <w:i/>
          <w:lang w:val="ka-GE"/>
        </w:rPr>
        <w:t>:</w:t>
      </w:r>
      <w:r w:rsidR="009A602C">
        <w:rPr>
          <w:rFonts w:ascii="Sylfaen" w:hAnsi="Sylfaen"/>
          <w:i/>
          <w:lang w:val="ka-GE"/>
        </w:rPr>
        <w:t xml:space="preserve"> </w:t>
      </w:r>
      <w:r w:rsidRPr="00B31120">
        <w:rPr>
          <w:rFonts w:ascii="Sylfaen" w:hAnsi="Sylfaen"/>
          <w:lang w:val="ka-GE"/>
        </w:rPr>
        <w:t>ხუთი ფუტი</w:t>
      </w:r>
      <w:r>
        <w:rPr>
          <w:rFonts w:ascii="Sylfaen" w:hAnsi="Sylfaen"/>
          <w:lang w:val="ka-GE"/>
        </w:rPr>
        <w:t>.</w:t>
      </w:r>
    </w:p>
    <w:p w14:paraId="592DCD0F" w14:textId="77777777" w:rsidR="004145F7" w:rsidRDefault="00D855D0">
      <w:pPr>
        <w:spacing w:afterLines="160" w:after="384"/>
        <w:jc w:val="both"/>
        <w:rPr>
          <w:rFonts w:ascii="Sylfaen" w:hAnsi="Sylfaen"/>
          <w:lang w:val="ka-GE"/>
        </w:rPr>
      </w:pPr>
      <w:r w:rsidRPr="00B31120">
        <w:rPr>
          <w:rFonts w:ascii="Sylfaen" w:hAnsi="Sylfaen"/>
          <w:i/>
          <w:lang w:val="ka-GE"/>
        </w:rPr>
        <w:t>ლაურა:</w:t>
      </w:r>
      <w:r w:rsidR="009A602C">
        <w:rPr>
          <w:rFonts w:ascii="Sylfaen" w:hAnsi="Sylfaen"/>
          <w:i/>
          <w:lang w:val="ka-GE"/>
        </w:rPr>
        <w:t xml:space="preserve"> </w:t>
      </w:r>
      <w:r w:rsidRPr="00B31120">
        <w:rPr>
          <w:rFonts w:ascii="Sylfaen" w:hAnsi="Sylfaen"/>
          <w:lang w:val="ka-GE"/>
        </w:rPr>
        <w:t>რატომ არის ის ხუთი?</w:t>
      </w:r>
    </w:p>
    <w:p w14:paraId="4D20A552" w14:textId="77777777" w:rsidR="004145F7" w:rsidRDefault="00D855D0">
      <w:pPr>
        <w:spacing w:afterLines="160" w:after="384"/>
        <w:jc w:val="both"/>
        <w:rPr>
          <w:rFonts w:ascii="Sylfaen" w:hAnsi="Sylfaen"/>
          <w:lang w:val="ka-GE"/>
        </w:rPr>
      </w:pPr>
      <w:r w:rsidRPr="00B31120">
        <w:rPr>
          <w:rFonts w:ascii="Sylfaen" w:hAnsi="Sylfaen"/>
          <w:i/>
          <w:lang w:val="ka-GE"/>
        </w:rPr>
        <w:t>პეიჯ</w:t>
      </w:r>
      <w:r>
        <w:rPr>
          <w:rFonts w:ascii="Sylfaen" w:hAnsi="Sylfaen"/>
          <w:i/>
          <w:lang w:val="ka-GE"/>
        </w:rPr>
        <w:t>ი</w:t>
      </w:r>
      <w:r w:rsidRPr="00B31120">
        <w:rPr>
          <w:rFonts w:ascii="Sylfaen" w:hAnsi="Sylfaen"/>
          <w:i/>
          <w:lang w:val="ka-GE"/>
        </w:rPr>
        <w:t>:</w:t>
      </w:r>
      <w:r w:rsidR="009A602C">
        <w:rPr>
          <w:rFonts w:ascii="Sylfaen" w:hAnsi="Sylfaen"/>
          <w:i/>
          <w:lang w:val="ka-GE"/>
        </w:rPr>
        <w:t xml:space="preserve"> </w:t>
      </w:r>
      <w:r w:rsidRPr="00B31120">
        <w:rPr>
          <w:rFonts w:ascii="Sylfaen" w:hAnsi="Sylfaen"/>
          <w:lang w:val="ka-GE"/>
        </w:rPr>
        <w:t xml:space="preserve">2 მხოლოდ  </w:t>
      </w:r>
      <w:r>
        <w:rPr>
          <w:rFonts w:ascii="Sylfaen" w:hAnsi="Sylfaen"/>
          <w:lang w:val="ka-GE"/>
        </w:rPr>
        <w:t xml:space="preserve"> ნიჟარის </w:t>
      </w:r>
      <w:r w:rsidRPr="00B31120">
        <w:rPr>
          <w:rFonts w:ascii="Sylfaen" w:hAnsi="Sylfaen"/>
          <w:lang w:val="ka-GE"/>
        </w:rPr>
        <w:t>ადგილი</w:t>
      </w:r>
      <w:r>
        <w:rPr>
          <w:rFonts w:ascii="Sylfaen" w:hAnsi="Sylfaen"/>
          <w:lang w:val="ka-GE"/>
        </w:rPr>
        <w:t>ა</w:t>
      </w:r>
      <w:r w:rsidRPr="00B31120">
        <w:rPr>
          <w:rFonts w:ascii="Sylfaen" w:hAnsi="Sylfaen"/>
          <w:lang w:val="ka-GE"/>
        </w:rPr>
        <w:t>. ლინოლიუმით დაფარულია მთლიანად 5 ფუტი.</w:t>
      </w:r>
    </w:p>
    <w:p w14:paraId="787311B4" w14:textId="77777777" w:rsidR="004145F7" w:rsidRDefault="00D855D0">
      <w:pPr>
        <w:spacing w:afterLines="160" w:after="384"/>
        <w:jc w:val="both"/>
        <w:rPr>
          <w:rFonts w:ascii="Sylfaen" w:hAnsi="Sylfaen"/>
          <w:lang w:val="ka-GE"/>
        </w:rPr>
      </w:pPr>
      <w:r w:rsidRPr="00B31120">
        <w:rPr>
          <w:rFonts w:ascii="Sylfaen" w:hAnsi="Sylfaen"/>
          <w:i/>
          <w:lang w:val="ka-GE"/>
        </w:rPr>
        <w:t>ლაურა:</w:t>
      </w:r>
      <w:r w:rsidR="009A602C">
        <w:rPr>
          <w:rFonts w:ascii="Sylfaen" w:hAnsi="Sylfaen"/>
          <w:i/>
          <w:lang w:val="ka-GE"/>
        </w:rPr>
        <w:t xml:space="preserve"> </w:t>
      </w:r>
      <w:r w:rsidRPr="00B31120">
        <w:rPr>
          <w:rFonts w:ascii="Sylfaen" w:hAnsi="Sylfaen"/>
          <w:lang w:val="ka-GE"/>
        </w:rPr>
        <w:t>სწორი აზრია, პეიჯ... ყველამ გამოთვალეთ ამ ნაწილის ფართობი.</w:t>
      </w:r>
    </w:p>
    <w:p w14:paraId="717B1B33" w14:textId="77777777" w:rsidR="00BD6196" w:rsidRDefault="00D855D0" w:rsidP="0062576A">
      <w:pPr>
        <w:jc w:val="both"/>
        <w:rPr>
          <w:rFonts w:ascii="Sylfaen" w:hAnsi="Sylfaen"/>
          <w:color w:val="000000" w:themeColor="text1"/>
          <w:lang w:val="ka-GE"/>
        </w:rPr>
      </w:pPr>
      <w:r w:rsidRPr="00D855D0">
        <w:rPr>
          <w:rFonts w:ascii="Sylfaen" w:hAnsi="Sylfaen" w:cs="Sylfaen"/>
          <w:color w:val="000000" w:themeColor="text1"/>
          <w:lang w:val="ka-GE"/>
        </w:rPr>
        <w:t>მოგვიანებით</w:t>
      </w:r>
      <w:r w:rsidRPr="00D855D0">
        <w:rPr>
          <w:rFonts w:ascii="Sylfaen" w:hAnsi="Sylfaen"/>
          <w:color w:val="000000" w:themeColor="text1"/>
          <w:lang w:val="ka-GE"/>
        </w:rPr>
        <w:t>, მათ გააგრძელეს:</w:t>
      </w:r>
    </w:p>
    <w:p w14:paraId="1ACF7AA0" w14:textId="77777777" w:rsidR="00D855D0" w:rsidRDefault="00D855D0" w:rsidP="004145F7">
      <w:pPr>
        <w:spacing w:afterLines="160" w:after="384"/>
        <w:jc w:val="both"/>
        <w:rPr>
          <w:rFonts w:ascii="Sylfaen" w:hAnsi="Sylfaen"/>
          <w:lang w:val="ka-GE"/>
        </w:rPr>
      </w:pPr>
      <w:r w:rsidRPr="00B31120">
        <w:rPr>
          <w:rFonts w:ascii="Sylfaen" w:hAnsi="Sylfaen"/>
          <w:i/>
          <w:lang w:val="ka-GE"/>
        </w:rPr>
        <w:t>ლაურა:</w:t>
      </w:r>
      <w:r w:rsidRPr="00B31120">
        <w:rPr>
          <w:rFonts w:ascii="Sylfaen" w:hAnsi="Sylfaen"/>
          <w:lang w:val="ka-GE"/>
        </w:rPr>
        <w:t xml:space="preserve"> ახლა, მოდით</w:t>
      </w:r>
      <w:r>
        <w:rPr>
          <w:rFonts w:ascii="Sylfaen" w:hAnsi="Sylfaen"/>
          <w:lang w:val="ka-GE"/>
        </w:rPr>
        <w:t>,</w:t>
      </w:r>
      <w:r w:rsidRPr="00B31120">
        <w:rPr>
          <w:rFonts w:ascii="Sylfaen" w:hAnsi="Sylfaen"/>
          <w:lang w:val="ka-GE"/>
        </w:rPr>
        <w:t xml:space="preserve"> ვიყოთ კარგი მოაზროვნეები...შეუძლია</w:t>
      </w:r>
      <w:r w:rsidR="00FE1C2B">
        <w:rPr>
          <w:rFonts w:ascii="Sylfaen" w:hAnsi="Sylfaen"/>
        </w:rPr>
        <w:t>,</w:t>
      </w:r>
      <w:r w:rsidRPr="00B31120">
        <w:rPr>
          <w:rFonts w:ascii="Sylfaen" w:hAnsi="Sylfaen"/>
          <w:lang w:val="ka-GE"/>
        </w:rPr>
        <w:t xml:space="preserve"> ვინმეს ახსნას რატომ 3-ჯერ 12?</w:t>
      </w:r>
    </w:p>
    <w:p w14:paraId="24A012C9" w14:textId="77777777" w:rsidR="004145F7" w:rsidRDefault="00D855D0">
      <w:pPr>
        <w:spacing w:afterLines="160" w:after="384"/>
        <w:jc w:val="both"/>
        <w:rPr>
          <w:rFonts w:ascii="Sylfaen" w:hAnsi="Sylfaen"/>
          <w:lang w:val="ka-GE"/>
        </w:rPr>
      </w:pPr>
      <w:r w:rsidRPr="00B31120">
        <w:rPr>
          <w:rFonts w:ascii="Sylfaen" w:hAnsi="Sylfaen"/>
          <w:i/>
          <w:lang w:val="ka-GE"/>
        </w:rPr>
        <w:t>ანია:</w:t>
      </w:r>
      <w:r w:rsidRPr="00B31120">
        <w:rPr>
          <w:rFonts w:ascii="Sylfaen" w:hAnsi="Sylfaen"/>
          <w:lang w:val="ka-GE"/>
        </w:rPr>
        <w:t xml:space="preserve"> მე გავაკეთე! ეს იმიტომ, რომ ჩვენ ის უკვე გვაქვს საკმარისი (მიუთითა დიაგრამაზე)</w:t>
      </w:r>
    </w:p>
    <w:p w14:paraId="2BFD6783" w14:textId="77777777" w:rsidR="004145F7" w:rsidRDefault="00D855D0">
      <w:pPr>
        <w:spacing w:afterLines="160" w:after="384"/>
        <w:jc w:val="both"/>
        <w:rPr>
          <w:rFonts w:ascii="Sylfaen" w:hAnsi="Sylfaen"/>
          <w:lang w:val="ka-GE"/>
        </w:rPr>
      </w:pPr>
      <w:r w:rsidRPr="00B31120">
        <w:rPr>
          <w:rFonts w:ascii="Sylfaen" w:hAnsi="Sylfaen"/>
          <w:i/>
          <w:lang w:val="ka-GE"/>
        </w:rPr>
        <w:t>ლაურა:</w:t>
      </w:r>
      <w:r w:rsidR="009A602C">
        <w:rPr>
          <w:rFonts w:ascii="Sylfaen" w:hAnsi="Sylfaen"/>
          <w:i/>
          <w:lang w:val="ka-GE"/>
        </w:rPr>
        <w:t xml:space="preserve"> </w:t>
      </w:r>
      <w:r w:rsidRPr="00B31120">
        <w:rPr>
          <w:rFonts w:ascii="Sylfaen" w:hAnsi="Sylfaen"/>
          <w:lang w:val="ka-GE"/>
        </w:rPr>
        <w:t>გამოდი და გვაჩვენე.</w:t>
      </w:r>
    </w:p>
    <w:p w14:paraId="3378D2CC" w14:textId="77777777" w:rsidR="004145F7" w:rsidRDefault="00D855D0">
      <w:pPr>
        <w:spacing w:afterLines="160" w:after="384"/>
        <w:jc w:val="both"/>
        <w:rPr>
          <w:rFonts w:ascii="Sylfaen" w:hAnsi="Sylfaen"/>
          <w:lang w:val="ka-GE"/>
        </w:rPr>
      </w:pPr>
      <w:r w:rsidRPr="00B31120">
        <w:rPr>
          <w:rFonts w:ascii="Sylfaen" w:hAnsi="Sylfaen"/>
          <w:lang w:val="ka-GE"/>
        </w:rPr>
        <w:t>ანია გამოვიდა ოვერჰედთან და გადააკეთა დიაგრამა ისე, როგორც ნაჩვენებია სურათზე.</w:t>
      </w:r>
    </w:p>
    <w:p w14:paraId="3D3BBD84" w14:textId="77777777" w:rsidR="004145F7" w:rsidRDefault="00D855D0">
      <w:pPr>
        <w:spacing w:afterLines="160" w:after="384"/>
        <w:jc w:val="both"/>
        <w:rPr>
          <w:rFonts w:ascii="Sylfaen" w:hAnsi="Sylfaen"/>
          <w:lang w:val="ka-GE"/>
        </w:rPr>
      </w:pPr>
      <w:r w:rsidRPr="00B31120">
        <w:rPr>
          <w:rFonts w:ascii="Sylfaen" w:hAnsi="Sylfaen"/>
          <w:i/>
          <w:lang w:val="ka-GE"/>
        </w:rPr>
        <w:t>ანია:</w:t>
      </w:r>
      <w:r w:rsidRPr="00B31120">
        <w:rPr>
          <w:rFonts w:ascii="Sylfaen" w:hAnsi="Sylfaen"/>
          <w:lang w:val="ka-GE"/>
        </w:rPr>
        <w:t xml:space="preserve"> მე ვფიქრობ...ხედავთ</w:t>
      </w:r>
      <w:r>
        <w:rPr>
          <w:rFonts w:ascii="Sylfaen" w:hAnsi="Sylfaen"/>
          <w:lang w:val="ka-GE"/>
        </w:rPr>
        <w:t>?</w:t>
      </w:r>
      <w:r w:rsidRPr="00B31120">
        <w:rPr>
          <w:rFonts w:ascii="Sylfaen" w:hAnsi="Sylfaen"/>
          <w:lang w:val="ka-GE"/>
        </w:rPr>
        <w:t xml:space="preserve"> ჩვენ უკვე გვაქვს ეს  (</w:t>
      </w:r>
      <w:r w:rsidR="00F25808">
        <w:rPr>
          <w:rFonts w:ascii="Sylfaen" w:hAnsi="Sylfaen"/>
          <w:lang w:val="ka-GE"/>
        </w:rPr>
        <w:t xml:space="preserve">და </w:t>
      </w:r>
      <w:r w:rsidRPr="00B31120">
        <w:rPr>
          <w:rFonts w:ascii="Sylfaen" w:hAnsi="Sylfaen"/>
          <w:lang w:val="ka-GE"/>
        </w:rPr>
        <w:t>მიანიშნებს დიაგრამის მარჯვენა ქვედა კუთხეში). მაშ, ამის სიგრძე არის 12 და არა 15... მაშასადამე,  ის იქნება 3-ჯერ 12.</w:t>
      </w:r>
    </w:p>
    <w:p w14:paraId="37E24FE3" w14:textId="77777777" w:rsidR="00F25808" w:rsidRDefault="00F25808" w:rsidP="0062576A">
      <w:pPr>
        <w:jc w:val="both"/>
        <w:rPr>
          <w:rFonts w:ascii="Sylfaen" w:hAnsi="Sylfaen"/>
          <w:lang w:val="ka-GE"/>
        </w:rPr>
      </w:pPr>
    </w:p>
    <w:p w14:paraId="001F96A1" w14:textId="77777777" w:rsidR="00BD6196" w:rsidRDefault="00BD6196" w:rsidP="0062576A">
      <w:pPr>
        <w:jc w:val="both"/>
        <w:rPr>
          <w:rFonts w:ascii="Sylfaen" w:hAnsi="Sylfaen"/>
          <w:lang w:val="ka-GE"/>
        </w:rPr>
      </w:pPr>
      <w:r>
        <w:rPr>
          <w:rFonts w:ascii="Sylfaen" w:hAnsi="Sylfaen"/>
          <w:lang w:val="ka-GE"/>
        </w:rPr>
        <w:t xml:space="preserve"> ახლა,  მოდით </w:t>
      </w:r>
      <w:r w:rsidR="00F25808">
        <w:rPr>
          <w:rFonts w:ascii="Sylfaen" w:hAnsi="Sylfaen"/>
          <w:lang w:val="ka-GE"/>
        </w:rPr>
        <w:t>განვიხილოთ</w:t>
      </w:r>
      <w:r>
        <w:rPr>
          <w:rFonts w:ascii="Sylfaen" w:hAnsi="Sylfaen"/>
          <w:lang w:val="ka-GE"/>
        </w:rPr>
        <w:t xml:space="preserve"> ლაურას ძალისხმევა უფრო დეტალურად. მან გამოიყენა პირველი </w:t>
      </w:r>
      <w:r w:rsidR="00F25808">
        <w:rPr>
          <w:rFonts w:ascii="Sylfaen" w:hAnsi="Sylfaen"/>
          <w:lang w:val="ka-GE"/>
        </w:rPr>
        <w:t>პრინციპ</w:t>
      </w:r>
      <w:r>
        <w:rPr>
          <w:rFonts w:ascii="Sylfaen" w:hAnsi="Sylfaen"/>
          <w:lang w:val="ka-GE"/>
        </w:rPr>
        <w:t>ი</w:t>
      </w:r>
      <w:r w:rsidR="00FE1C2B">
        <w:rPr>
          <w:rFonts w:ascii="Sylfaen" w:hAnsi="Sylfaen"/>
        </w:rPr>
        <w:t>,</w:t>
      </w:r>
      <w:r>
        <w:rPr>
          <w:rFonts w:ascii="Sylfaen" w:hAnsi="Sylfaen"/>
          <w:lang w:val="ka-GE"/>
        </w:rPr>
        <w:t xml:space="preserve"> მოახდინა რა კრიტიკული აზროვნების ინტეგრაცია რეგულარულ კურიკულუმში</w:t>
      </w:r>
      <w:r w:rsidR="00F25808">
        <w:rPr>
          <w:rFonts w:ascii="Sylfaen" w:hAnsi="Sylfaen"/>
          <w:lang w:val="ka-GE"/>
        </w:rPr>
        <w:t>.</w:t>
      </w:r>
      <w:r>
        <w:rPr>
          <w:rFonts w:ascii="Sylfaen" w:hAnsi="Sylfaen"/>
          <w:lang w:val="ka-GE"/>
        </w:rPr>
        <w:t xml:space="preserve"> ამის გაკეთებას მისი მხრიდან და</w:t>
      </w:r>
      <w:r w:rsidR="00F25808">
        <w:rPr>
          <w:rFonts w:ascii="Sylfaen" w:hAnsi="Sylfaen"/>
          <w:lang w:val="ka-GE"/>
        </w:rPr>
        <w:t>ს</w:t>
      </w:r>
      <w:r>
        <w:rPr>
          <w:rFonts w:ascii="Sylfaen" w:hAnsi="Sylfaen"/>
          <w:lang w:val="ka-GE"/>
        </w:rPr>
        <w:t>ჭირდა მცირე დამატებითი დრო და ძალისხმევა.</w:t>
      </w:r>
    </w:p>
    <w:p w14:paraId="56E245D3" w14:textId="6741685B" w:rsidR="00BD6196" w:rsidRDefault="00BD6196" w:rsidP="0062576A">
      <w:pPr>
        <w:jc w:val="both"/>
        <w:rPr>
          <w:rFonts w:ascii="Sylfaen" w:hAnsi="Sylfaen"/>
          <w:lang w:val="ka-GE"/>
        </w:rPr>
      </w:pPr>
      <w:r>
        <w:rPr>
          <w:rFonts w:ascii="Sylfaen" w:hAnsi="Sylfaen"/>
          <w:lang w:val="ka-GE"/>
        </w:rPr>
        <w:lastRenderedPageBreak/>
        <w:t xml:space="preserve">ლაურამ გამოიყენა მეორე </w:t>
      </w:r>
      <w:r w:rsidR="00F25808">
        <w:rPr>
          <w:rFonts w:ascii="Sylfaen" w:hAnsi="Sylfaen"/>
          <w:lang w:val="ka-GE"/>
        </w:rPr>
        <w:t>პრინციპ</w:t>
      </w:r>
      <w:r>
        <w:rPr>
          <w:rFonts w:ascii="Sylfaen" w:hAnsi="Sylfaen"/>
          <w:lang w:val="ka-GE"/>
        </w:rPr>
        <w:t>ი</w:t>
      </w:r>
      <w:r w:rsidR="00F25808">
        <w:rPr>
          <w:rFonts w:ascii="Sylfaen" w:hAnsi="Sylfaen"/>
          <w:lang w:val="ka-GE"/>
        </w:rPr>
        <w:t xml:space="preserve">  (</w:t>
      </w:r>
      <w:r>
        <w:rPr>
          <w:rFonts w:ascii="Sylfaen" w:hAnsi="Sylfaen"/>
          <w:lang w:val="ka-GE"/>
        </w:rPr>
        <w:t>მოსთხოვო მოსწავლეებს</w:t>
      </w:r>
      <w:r w:rsidR="00FE1C2B">
        <w:rPr>
          <w:rFonts w:ascii="Sylfaen" w:hAnsi="Sylfaen"/>
        </w:rPr>
        <w:t>,</w:t>
      </w:r>
      <w:r>
        <w:rPr>
          <w:rFonts w:ascii="Sylfaen" w:hAnsi="Sylfaen"/>
          <w:lang w:val="ka-GE"/>
        </w:rPr>
        <w:t xml:space="preserve"> წარმოადგინონ მტკიცებულებები</w:t>
      </w:r>
      <w:r w:rsidR="00F25808">
        <w:rPr>
          <w:rFonts w:ascii="Sylfaen" w:hAnsi="Sylfaen"/>
          <w:lang w:val="ka-GE"/>
        </w:rPr>
        <w:t xml:space="preserve">) </w:t>
      </w:r>
      <w:r>
        <w:rPr>
          <w:rFonts w:ascii="Sylfaen" w:hAnsi="Sylfaen"/>
          <w:lang w:val="ka-GE"/>
        </w:rPr>
        <w:t>ისეთი კითხვ</w:t>
      </w:r>
      <w:r w:rsidR="00FE1C2B">
        <w:rPr>
          <w:rFonts w:ascii="Sylfaen" w:hAnsi="Sylfaen"/>
          <w:lang w:val="ka-GE"/>
        </w:rPr>
        <w:t>ებ</w:t>
      </w:r>
      <w:r>
        <w:rPr>
          <w:rFonts w:ascii="Sylfaen" w:hAnsi="Sylfaen"/>
          <w:lang w:val="ka-GE"/>
        </w:rPr>
        <w:t>ის დასმით, როგორ</w:t>
      </w:r>
      <w:r w:rsidR="00FE1C2B">
        <w:rPr>
          <w:rFonts w:ascii="Sylfaen" w:hAnsi="Sylfaen"/>
          <w:lang w:val="ka-GE"/>
        </w:rPr>
        <w:t>ებ</w:t>
      </w:r>
      <w:r>
        <w:rPr>
          <w:rFonts w:ascii="Sylfaen" w:hAnsi="Sylfaen"/>
          <w:lang w:val="ka-GE"/>
        </w:rPr>
        <w:t>იცაა</w:t>
      </w:r>
      <w:r w:rsidR="00F25808">
        <w:rPr>
          <w:rFonts w:ascii="Sylfaen" w:hAnsi="Sylfaen"/>
          <w:lang w:val="ka-GE"/>
        </w:rPr>
        <w:t>, „</w:t>
      </w:r>
      <w:r>
        <w:rPr>
          <w:rFonts w:ascii="Sylfaen" w:hAnsi="Sylfaen"/>
          <w:lang w:val="ka-GE"/>
        </w:rPr>
        <w:t xml:space="preserve">საიდან ვიცი, რომ ჩვენ უნდა გავაკეთოთ?“ „რატომ არის ეს ხუთი </w:t>
      </w:r>
      <w:r w:rsidR="00F25808">
        <w:rPr>
          <w:rFonts w:ascii="Sylfaen" w:hAnsi="Sylfaen"/>
          <w:lang w:val="ka-GE"/>
        </w:rPr>
        <w:t>ფუტ</w:t>
      </w:r>
      <w:r>
        <w:rPr>
          <w:rFonts w:ascii="Sylfaen" w:hAnsi="Sylfaen"/>
          <w:lang w:val="ka-GE"/>
        </w:rPr>
        <w:t>ი</w:t>
      </w:r>
      <w:r w:rsidR="00F25808">
        <w:rPr>
          <w:rFonts w:ascii="Sylfaen" w:hAnsi="Sylfaen"/>
          <w:lang w:val="ka-GE"/>
        </w:rPr>
        <w:t>?“ „</w:t>
      </w:r>
      <w:r>
        <w:rPr>
          <w:rFonts w:ascii="Sylfaen" w:hAnsi="Sylfaen"/>
          <w:lang w:val="ka-GE"/>
        </w:rPr>
        <w:t>და ვისმეს შეუძლია ახსნას</w:t>
      </w:r>
      <w:r w:rsidR="00FE1C2B">
        <w:rPr>
          <w:rFonts w:ascii="Sylfaen" w:hAnsi="Sylfaen"/>
          <w:lang w:val="ka-GE"/>
        </w:rPr>
        <w:t>,</w:t>
      </w:r>
      <w:r>
        <w:rPr>
          <w:rFonts w:ascii="Sylfaen" w:hAnsi="Sylfaen"/>
          <w:lang w:val="ka-GE"/>
        </w:rPr>
        <w:t xml:space="preserve"> რატომ</w:t>
      </w:r>
      <w:r w:rsidR="00F25808">
        <w:rPr>
          <w:rFonts w:ascii="Sylfaen" w:hAnsi="Sylfaen"/>
          <w:lang w:val="ka-GE"/>
        </w:rPr>
        <w:t xml:space="preserve"> 12-</w:t>
      </w:r>
      <w:r>
        <w:rPr>
          <w:rFonts w:ascii="Sylfaen" w:hAnsi="Sylfaen"/>
          <w:lang w:val="ka-GE"/>
        </w:rPr>
        <w:t>ჯერ 3?“ (სამუშაო მაგალითში)</w:t>
      </w:r>
      <w:r w:rsidR="00F25808">
        <w:rPr>
          <w:rFonts w:ascii="Sylfaen" w:hAnsi="Sylfaen"/>
          <w:lang w:val="ka-GE"/>
        </w:rPr>
        <w:t>.</w:t>
      </w:r>
      <w:r>
        <w:rPr>
          <w:rFonts w:ascii="Sylfaen" w:hAnsi="Sylfaen"/>
          <w:lang w:val="ka-GE"/>
        </w:rPr>
        <w:t xml:space="preserve"> თითოეული კითხვა მოითხოვს სტუდენტისგან</w:t>
      </w:r>
      <w:r w:rsidR="00FE1C2B">
        <w:rPr>
          <w:rFonts w:ascii="Sylfaen" w:hAnsi="Sylfaen"/>
          <w:lang w:val="ka-GE"/>
        </w:rPr>
        <w:t>,</w:t>
      </w:r>
      <w:r>
        <w:rPr>
          <w:rFonts w:ascii="Sylfaen" w:hAnsi="Sylfaen"/>
          <w:lang w:val="ka-GE"/>
        </w:rPr>
        <w:t xml:space="preserve"> წარმოადგინოს მტკიცებულება და დააზუსტოს საკუთარი აზრები, რაც კრიტიკული აზროვნების </w:t>
      </w:r>
      <w:r w:rsidR="00DF0364">
        <w:rPr>
          <w:rFonts w:ascii="Sylfaen" w:hAnsi="Sylfaen"/>
          <w:lang w:val="ka-GE"/>
        </w:rPr>
        <w:t>საფუძველია</w:t>
      </w:r>
      <w:r w:rsidR="00FE1C2B">
        <w:rPr>
          <w:rFonts w:ascii="Sylfaen" w:hAnsi="Sylfaen"/>
          <w:lang w:val="ka-GE"/>
        </w:rPr>
        <w:t>.  ამგვარი</w:t>
      </w:r>
      <w:r>
        <w:rPr>
          <w:rFonts w:ascii="Sylfaen" w:hAnsi="Sylfaen"/>
          <w:lang w:val="ka-GE"/>
        </w:rPr>
        <w:t xml:space="preserve"> </w:t>
      </w:r>
      <w:r w:rsidR="00F25808">
        <w:rPr>
          <w:rFonts w:ascii="Sylfaen" w:hAnsi="Sylfaen"/>
          <w:lang w:val="ka-GE"/>
        </w:rPr>
        <w:t>კ</w:t>
      </w:r>
      <w:r>
        <w:rPr>
          <w:rFonts w:ascii="Sylfaen" w:hAnsi="Sylfaen"/>
          <w:lang w:val="ka-GE"/>
        </w:rPr>
        <w:t>ითხვების დასმის საშუალება გაცილებით უფრო ხშირად გვაქვს</w:t>
      </w:r>
      <w:r w:rsidR="00F25808">
        <w:rPr>
          <w:rFonts w:ascii="Sylfaen" w:hAnsi="Sylfaen"/>
          <w:lang w:val="ka-GE"/>
        </w:rPr>
        <w:t>,</w:t>
      </w:r>
      <w:r>
        <w:rPr>
          <w:rFonts w:ascii="Sylfaen" w:hAnsi="Sylfaen"/>
          <w:lang w:val="ka-GE"/>
        </w:rPr>
        <w:t xml:space="preserve"> ვიდრე ჩვენ გვგონია და როდესაც მასწავლებელი </w:t>
      </w:r>
      <w:r w:rsidR="00DF0364">
        <w:rPr>
          <w:rFonts w:ascii="Sylfaen" w:hAnsi="Sylfaen"/>
          <w:lang w:val="ka-GE"/>
        </w:rPr>
        <w:t>შეუძლია</w:t>
      </w:r>
      <w:r w:rsidR="00FE1C2B">
        <w:rPr>
          <w:rFonts w:ascii="Sylfaen" w:hAnsi="Sylfaen"/>
          <w:lang w:val="ka-GE"/>
        </w:rPr>
        <w:t xml:space="preserve">  </w:t>
      </w:r>
      <w:r>
        <w:rPr>
          <w:rFonts w:ascii="Sylfaen" w:hAnsi="Sylfaen"/>
          <w:lang w:val="ka-GE"/>
        </w:rPr>
        <w:t>ამოიცნოს ასეთი შესაძლებლობები, მაშინ კრიტიკული აზროვნება შესაძლებელია</w:t>
      </w:r>
      <w:r w:rsidR="00FE1C2B">
        <w:rPr>
          <w:rFonts w:ascii="Sylfaen" w:hAnsi="Sylfaen"/>
          <w:lang w:val="ka-GE"/>
        </w:rPr>
        <w:t xml:space="preserve"> </w:t>
      </w:r>
      <w:r>
        <w:rPr>
          <w:rFonts w:ascii="Sylfaen" w:hAnsi="Sylfaen"/>
          <w:lang w:val="ka-GE"/>
        </w:rPr>
        <w:t>გახდეს საკლასო სწავლების ინტეგრალური ნაწილი.</w:t>
      </w:r>
    </w:p>
    <w:p w14:paraId="419D975B" w14:textId="77777777" w:rsidR="00BD6196" w:rsidRDefault="00BD6196" w:rsidP="0062576A">
      <w:pPr>
        <w:jc w:val="both"/>
        <w:rPr>
          <w:rFonts w:ascii="Sylfaen" w:hAnsi="Sylfaen"/>
          <w:lang w:val="ka-GE"/>
        </w:rPr>
      </w:pPr>
      <w:r>
        <w:rPr>
          <w:rFonts w:ascii="Sylfaen" w:hAnsi="Sylfaen"/>
          <w:lang w:val="ka-GE"/>
        </w:rPr>
        <w:t xml:space="preserve">ლაურამ გამოიყენა მესამე </w:t>
      </w:r>
      <w:r w:rsidR="00F25808">
        <w:rPr>
          <w:rFonts w:ascii="Sylfaen" w:hAnsi="Sylfaen"/>
          <w:lang w:val="ka-GE"/>
        </w:rPr>
        <w:t>პრინციპ</w:t>
      </w:r>
      <w:r>
        <w:rPr>
          <w:rFonts w:ascii="Sylfaen" w:hAnsi="Sylfaen"/>
          <w:lang w:val="ka-GE"/>
        </w:rPr>
        <w:t>ი</w:t>
      </w:r>
      <w:r w:rsidR="00F25808">
        <w:rPr>
          <w:rFonts w:ascii="Sylfaen" w:hAnsi="Sylfaen"/>
          <w:lang w:val="ka-GE"/>
        </w:rPr>
        <w:t xml:space="preserve"> (</w:t>
      </w:r>
      <w:r>
        <w:rPr>
          <w:rFonts w:ascii="Sylfaen" w:hAnsi="Sylfaen"/>
          <w:lang w:val="ka-GE"/>
        </w:rPr>
        <w:t>ხელი შეუწყო მოსწავლეების გათვი</w:t>
      </w:r>
      <w:r w:rsidR="00FE1C2B">
        <w:rPr>
          <w:rFonts w:ascii="Sylfaen" w:hAnsi="Sylfaen"/>
          <w:lang w:val="ka-GE"/>
        </w:rPr>
        <w:t>თ</w:t>
      </w:r>
      <w:r>
        <w:rPr>
          <w:rFonts w:ascii="Sylfaen" w:hAnsi="Sylfaen"/>
          <w:lang w:val="ka-GE"/>
        </w:rPr>
        <w:t xml:space="preserve">ცნობიერების ამაღლებას საკუთარი აზროვნების შესახებ), როცა სთხოვა ანიას, რომ ნიმუშად ეჩვენებინა კლასისთვის, თუ როგორ იაზროვნა. მასწავლებლებს მოსწავლეების მიერ საკუთარი აზროვნების შესახებ თვითცნობიერების ამაღლება შეუძლიათ იმითაც, რომ შეახსენონ მათ, როგორც კი ასეთი საშუალება </w:t>
      </w:r>
      <w:r w:rsidR="00F25808">
        <w:rPr>
          <w:rFonts w:ascii="Sylfaen" w:hAnsi="Sylfaen"/>
          <w:lang w:val="ka-GE"/>
        </w:rPr>
        <w:t>იქნებ</w:t>
      </w:r>
      <w:r>
        <w:rPr>
          <w:rFonts w:ascii="Sylfaen" w:hAnsi="Sylfaen"/>
          <w:lang w:val="ka-GE"/>
        </w:rPr>
        <w:t>ა, რომ  საჭიროა იფიქრონ იმაზე, რასაც აკეთებენ. მაგალითად, ლაურას ორშაბათის გაკვეთილზე კლასმა განსაზღვრა, რომ მთლიანი ოთახის ფართობია 1.440 კვადრატული ფუტი, მაგრამ ერთ-ერთ ჯგუფს მხოლოდ ხალიჩიანი ნაწილი გამოუვიდა</w:t>
      </w:r>
      <w:r w:rsidR="00C16853">
        <w:rPr>
          <w:rFonts w:ascii="Sylfaen" w:hAnsi="Sylfaen"/>
          <w:lang w:val="ka-GE"/>
        </w:rPr>
        <w:t xml:space="preserve"> </w:t>
      </w:r>
      <w:r>
        <w:rPr>
          <w:rFonts w:ascii="Sylfaen" w:hAnsi="Sylfaen"/>
          <w:lang w:val="ka-GE"/>
        </w:rPr>
        <w:t>1.660 კვადრატული ფუტი.</w:t>
      </w:r>
    </w:p>
    <w:p w14:paraId="55C44EE8" w14:textId="77777777" w:rsidR="00BD6196" w:rsidRDefault="00BD6196" w:rsidP="0062576A">
      <w:pPr>
        <w:jc w:val="both"/>
        <w:rPr>
          <w:rFonts w:ascii="Sylfaen" w:hAnsi="Sylfaen"/>
          <w:lang w:val="ka-GE"/>
        </w:rPr>
      </w:pPr>
      <w:r>
        <w:rPr>
          <w:rFonts w:ascii="Sylfaen" w:hAnsi="Sylfaen"/>
          <w:lang w:val="ka-GE"/>
        </w:rPr>
        <w:t xml:space="preserve">ეს იყო კარგი საშუალება, რომ მოსწავლეებისთვის ეთხოვა  შეემოწმებინათ თავიანთი მსჯელობა. შემდეგი ტიპის კითხვები შეიძლებოდა ყოფილიყო გამოყენებული: </w:t>
      </w:r>
    </w:p>
    <w:p w14:paraId="6713F3BE" w14:textId="77777777" w:rsidR="00BD6196" w:rsidRDefault="00BD6196" w:rsidP="0062576A">
      <w:pPr>
        <w:jc w:val="both"/>
        <w:rPr>
          <w:rFonts w:ascii="Sylfaen" w:hAnsi="Sylfaen"/>
          <w:lang w:val="ka-GE"/>
        </w:rPr>
      </w:pPr>
      <w:r>
        <w:rPr>
          <w:rFonts w:ascii="Sylfaen" w:hAnsi="Sylfaen"/>
          <w:lang w:val="ka-GE"/>
        </w:rPr>
        <w:t>რა</w:t>
      </w:r>
      <w:r w:rsidR="00F25808">
        <w:rPr>
          <w:rFonts w:ascii="Sylfaen" w:hAnsi="Sylfaen"/>
          <w:lang w:val="ka-GE"/>
        </w:rPr>
        <w:t>მდენია</w:t>
      </w:r>
      <w:r>
        <w:rPr>
          <w:rFonts w:ascii="Sylfaen" w:hAnsi="Sylfaen"/>
          <w:lang w:val="ka-GE"/>
        </w:rPr>
        <w:t xml:space="preserve"> ოთახის მთლიანი ფართობი?</w:t>
      </w:r>
    </w:p>
    <w:p w14:paraId="037ABB96" w14:textId="58500698" w:rsidR="00BD6196" w:rsidRDefault="00BD6196" w:rsidP="0062576A">
      <w:pPr>
        <w:jc w:val="both"/>
        <w:rPr>
          <w:rFonts w:ascii="Sylfaen" w:hAnsi="Sylfaen"/>
          <w:lang w:val="ka-GE"/>
        </w:rPr>
      </w:pPr>
      <w:r>
        <w:rPr>
          <w:rFonts w:ascii="Sylfaen" w:hAnsi="Sylfaen"/>
          <w:lang w:val="ka-GE"/>
        </w:rPr>
        <w:t xml:space="preserve"> ხალიჩიანი ნაწილი უნდა იყოს უფრო მეტი, ნაკლები თუ </w:t>
      </w:r>
      <w:r w:rsidR="00C16853">
        <w:rPr>
          <w:rFonts w:ascii="Sylfaen" w:hAnsi="Sylfaen"/>
          <w:lang w:val="ka-GE"/>
        </w:rPr>
        <w:t xml:space="preserve"> იმავე </w:t>
      </w:r>
      <w:r>
        <w:rPr>
          <w:rFonts w:ascii="Sylfaen" w:hAnsi="Sylfaen"/>
          <w:lang w:val="ka-GE"/>
        </w:rPr>
        <w:t xml:space="preserve">ფართობის? </w:t>
      </w:r>
    </w:p>
    <w:p w14:paraId="167B0AC3" w14:textId="77777777" w:rsidR="00BD6196" w:rsidRDefault="00BD6196" w:rsidP="0062576A">
      <w:pPr>
        <w:jc w:val="both"/>
        <w:rPr>
          <w:rFonts w:ascii="Sylfaen" w:hAnsi="Sylfaen"/>
          <w:lang w:val="ka-GE"/>
        </w:rPr>
      </w:pPr>
      <w:r>
        <w:rPr>
          <w:rFonts w:ascii="Sylfaen" w:hAnsi="Sylfaen"/>
          <w:lang w:val="ka-GE"/>
        </w:rPr>
        <w:t>რატომ ფიქრობთ ასე?</w:t>
      </w:r>
    </w:p>
    <w:p w14:paraId="0958A732" w14:textId="77777777" w:rsidR="00BD6196" w:rsidRDefault="00BD6196" w:rsidP="0062576A">
      <w:pPr>
        <w:jc w:val="both"/>
        <w:rPr>
          <w:rFonts w:ascii="Sylfaen" w:hAnsi="Sylfaen"/>
          <w:lang w:val="ka-GE"/>
        </w:rPr>
      </w:pPr>
      <w:r>
        <w:rPr>
          <w:rFonts w:ascii="Sylfaen" w:hAnsi="Sylfaen"/>
          <w:lang w:val="ka-GE"/>
        </w:rPr>
        <w:t>მაშ, როცა ჩვენ მივიღეთ პასუხი 1.600</w:t>
      </w:r>
      <w:r w:rsidR="00F25808">
        <w:rPr>
          <w:rFonts w:ascii="Sylfaen" w:hAnsi="Sylfaen"/>
          <w:lang w:val="ka-GE"/>
        </w:rPr>
        <w:t>,</w:t>
      </w:r>
      <w:r>
        <w:rPr>
          <w:rFonts w:ascii="Sylfaen" w:hAnsi="Sylfaen"/>
          <w:lang w:val="ka-GE"/>
        </w:rPr>
        <w:t xml:space="preserve"> რა უნდა ვქნათ?</w:t>
      </w:r>
    </w:p>
    <w:p w14:paraId="2912E02A" w14:textId="7E64B752" w:rsidR="00BD6196" w:rsidRDefault="00BD6196" w:rsidP="0062576A">
      <w:pPr>
        <w:jc w:val="both"/>
        <w:rPr>
          <w:rFonts w:ascii="Sylfaen" w:hAnsi="Sylfaen"/>
          <w:lang w:val="ka-GE"/>
        </w:rPr>
      </w:pPr>
      <w:r>
        <w:rPr>
          <w:rFonts w:ascii="Sylfaen" w:hAnsi="Sylfaen"/>
          <w:lang w:val="ka-GE"/>
        </w:rPr>
        <w:t>წაახალისო მოსწავლეები, რომ საკუთარ თავს დაუსვან კითხვები</w:t>
      </w:r>
      <w:r w:rsidR="00F25808">
        <w:rPr>
          <w:rFonts w:ascii="Sylfaen" w:hAnsi="Sylfaen"/>
          <w:lang w:val="ka-GE"/>
        </w:rPr>
        <w:t>,</w:t>
      </w:r>
      <w:r>
        <w:rPr>
          <w:rFonts w:ascii="Sylfaen" w:hAnsi="Sylfaen"/>
          <w:lang w:val="ka-GE"/>
        </w:rPr>
        <w:t xml:space="preserve"> თუ რამდენად აზრიანი</w:t>
      </w:r>
      <w:r w:rsidR="00F25808">
        <w:rPr>
          <w:rFonts w:ascii="Sylfaen" w:hAnsi="Sylfaen"/>
          <w:lang w:val="ka-GE"/>
        </w:rPr>
        <w:t>ა</w:t>
      </w:r>
      <w:r>
        <w:rPr>
          <w:rFonts w:ascii="Sylfaen" w:hAnsi="Sylfaen"/>
          <w:lang w:val="ka-GE"/>
        </w:rPr>
        <w:t xml:space="preserve"> მათი პასუხები, ნაკლებად სავარაუდოა</w:t>
      </w:r>
      <w:r w:rsidR="00F25808">
        <w:rPr>
          <w:rFonts w:ascii="Sylfaen" w:hAnsi="Sylfaen"/>
          <w:lang w:val="ka-GE"/>
        </w:rPr>
        <w:t>,</w:t>
      </w:r>
      <w:r>
        <w:rPr>
          <w:rFonts w:ascii="Sylfaen" w:hAnsi="Sylfaen"/>
          <w:lang w:val="ka-GE"/>
        </w:rPr>
        <w:t xml:space="preserve"> რომ სასარგებლო </w:t>
      </w:r>
      <w:r w:rsidR="00F25808">
        <w:rPr>
          <w:rFonts w:ascii="Sylfaen" w:hAnsi="Sylfaen"/>
          <w:lang w:val="ka-GE"/>
        </w:rPr>
        <w:t xml:space="preserve">იქნება </w:t>
      </w:r>
      <w:r w:rsidR="00DF0364">
        <w:rPr>
          <w:rFonts w:ascii="Sylfaen" w:hAnsi="Sylfaen"/>
          <w:lang w:val="ka-GE"/>
        </w:rPr>
        <w:t>არასწორი მაგალითების</w:t>
      </w:r>
      <w:r w:rsidR="00C16853">
        <w:rPr>
          <w:rFonts w:ascii="Sylfaen" w:hAnsi="Sylfaen"/>
          <w:lang w:val="ka-GE"/>
        </w:rPr>
        <w:t xml:space="preserve"> </w:t>
      </w:r>
      <w:r>
        <w:rPr>
          <w:rFonts w:ascii="Sylfaen" w:hAnsi="Sylfaen"/>
          <w:lang w:val="ka-GE"/>
        </w:rPr>
        <w:t>კონკრეტული მაგალითების გარეშე. თუმცა, პრაქტიკასთან ერთად  სტუდენტთა დისპოზიციები</w:t>
      </w:r>
      <w:r w:rsidR="00F25808">
        <w:rPr>
          <w:rFonts w:ascii="Sylfaen" w:hAnsi="Sylfaen"/>
          <w:lang w:val="ka-GE"/>
        </w:rPr>
        <w:t>,</w:t>
      </w:r>
      <w:r>
        <w:rPr>
          <w:rFonts w:ascii="Sylfaen" w:hAnsi="Sylfaen"/>
          <w:lang w:val="ka-GE"/>
        </w:rPr>
        <w:t xml:space="preserve"> რომ ჰკითხონ თავიანთ თავს</w:t>
      </w:r>
      <w:r w:rsidR="00BC4B28">
        <w:rPr>
          <w:rFonts w:ascii="Sylfaen" w:hAnsi="Sylfaen"/>
          <w:lang w:val="ka-GE"/>
        </w:rPr>
        <w:t>,</w:t>
      </w:r>
      <w:r>
        <w:rPr>
          <w:rFonts w:ascii="Sylfaen" w:hAnsi="Sylfaen"/>
          <w:lang w:val="ka-GE"/>
        </w:rPr>
        <w:t xml:space="preserve"> აქვს თუ არა მათ მსჯელობას აზრი</w:t>
      </w:r>
      <w:r w:rsidR="00BC4B28">
        <w:rPr>
          <w:rFonts w:ascii="Sylfaen" w:hAnsi="Sylfaen"/>
          <w:lang w:val="ka-GE"/>
        </w:rPr>
        <w:t>,</w:t>
      </w:r>
      <w:r>
        <w:rPr>
          <w:rFonts w:ascii="Sylfaen" w:hAnsi="Sylfaen"/>
          <w:lang w:val="ka-GE"/>
        </w:rPr>
        <w:t xml:space="preserve"> აუმჯობესებს </w:t>
      </w:r>
      <w:r w:rsidR="00BC4B28">
        <w:rPr>
          <w:rFonts w:ascii="Sylfaen" w:hAnsi="Sylfaen"/>
          <w:lang w:val="ka-GE"/>
        </w:rPr>
        <w:t xml:space="preserve">მათ </w:t>
      </w:r>
      <w:r w:rsidR="00F25808">
        <w:rPr>
          <w:rFonts w:ascii="Sylfaen" w:hAnsi="Sylfaen"/>
          <w:lang w:val="ka-GE"/>
        </w:rPr>
        <w:t>კრიტიკულა</w:t>
      </w:r>
      <w:r w:rsidR="00C16853">
        <w:rPr>
          <w:rFonts w:ascii="Sylfaen" w:hAnsi="Sylfaen"/>
          <w:lang w:val="ka-GE"/>
        </w:rPr>
        <w:t xml:space="preserve"> </w:t>
      </w:r>
      <w:r w:rsidR="00F25808">
        <w:rPr>
          <w:rFonts w:ascii="Sylfaen" w:hAnsi="Sylfaen"/>
          <w:lang w:val="ka-GE"/>
        </w:rPr>
        <w:t>ზროვნება</w:t>
      </w:r>
      <w:r>
        <w:rPr>
          <w:rFonts w:ascii="Sylfaen" w:hAnsi="Sylfaen"/>
          <w:lang w:val="ka-GE"/>
        </w:rPr>
        <w:t>ს</w:t>
      </w:r>
      <w:r w:rsidR="00F25808">
        <w:rPr>
          <w:rFonts w:ascii="Sylfaen" w:hAnsi="Sylfaen"/>
          <w:lang w:val="ka-GE"/>
        </w:rPr>
        <w:t>.</w:t>
      </w:r>
      <w:r>
        <w:rPr>
          <w:rFonts w:ascii="Sylfaen" w:hAnsi="Sylfaen"/>
          <w:lang w:val="ka-GE"/>
        </w:rPr>
        <w:t xml:space="preserve"> ეს არის მეოთხე </w:t>
      </w:r>
      <w:r w:rsidR="00F25808">
        <w:rPr>
          <w:rFonts w:ascii="Sylfaen" w:hAnsi="Sylfaen"/>
          <w:lang w:val="ka-GE"/>
        </w:rPr>
        <w:t>პრინციპ</w:t>
      </w:r>
      <w:r>
        <w:rPr>
          <w:rFonts w:ascii="Sylfaen" w:hAnsi="Sylfaen"/>
          <w:lang w:val="ka-GE"/>
        </w:rPr>
        <w:t>ის გამოყენება. ლაურა შეეცადა გამოეყენებინა ეს შესაძლებლობა</w:t>
      </w:r>
      <w:r w:rsidR="00F25808">
        <w:rPr>
          <w:rFonts w:ascii="Sylfaen" w:hAnsi="Sylfaen"/>
          <w:lang w:val="ka-GE"/>
        </w:rPr>
        <w:t>,</w:t>
      </w:r>
      <w:r>
        <w:rPr>
          <w:rFonts w:ascii="Sylfaen" w:hAnsi="Sylfaen"/>
          <w:lang w:val="ka-GE"/>
        </w:rPr>
        <w:t xml:space="preserve"> როცა სამშაბათის გაკვეთილის ბოლოს</w:t>
      </w:r>
      <w:r w:rsidR="00F25808">
        <w:rPr>
          <w:rFonts w:ascii="Sylfaen" w:hAnsi="Sylfaen"/>
          <w:lang w:val="ka-GE"/>
        </w:rPr>
        <w:t>,</w:t>
      </w:r>
      <w:r>
        <w:rPr>
          <w:rFonts w:ascii="Sylfaen" w:hAnsi="Sylfaen"/>
          <w:lang w:val="ka-GE"/>
        </w:rPr>
        <w:t xml:space="preserve"> მან იკითხა: „რას ვეკითხებით საკუთარ თავს ყოველთვის, როცა ჩვენ სტრატეგიას </w:t>
      </w:r>
      <w:r w:rsidR="00C16853">
        <w:rPr>
          <w:rFonts w:ascii="Sylfaen" w:hAnsi="Sylfaen"/>
          <w:lang w:val="ka-GE"/>
        </w:rPr>
        <w:t xml:space="preserve">ვამოწმებთ?“ </w:t>
      </w:r>
      <w:r>
        <w:rPr>
          <w:rFonts w:ascii="Sylfaen" w:hAnsi="Sylfaen"/>
          <w:lang w:val="ka-GE"/>
        </w:rPr>
        <w:t>პასუხად შეინმა თქვა: „აქვს ამას აზრი?“ ლაურამ დაადასტურა: „დიახ, სწორედ  ამას...  მაშინ თქვენ იქნებით მზად ახსნათ</w:t>
      </w:r>
      <w:r w:rsidR="00C16853">
        <w:rPr>
          <w:rFonts w:ascii="Sylfaen" w:hAnsi="Sylfaen"/>
          <w:lang w:val="ka-GE"/>
        </w:rPr>
        <w:t>,</w:t>
      </w:r>
      <w:r>
        <w:rPr>
          <w:rFonts w:ascii="Sylfaen" w:hAnsi="Sylfaen"/>
          <w:lang w:val="ka-GE"/>
        </w:rPr>
        <w:t xml:space="preserve"> თუ როგორ მიიღეთ თქვენი პასუხები. ჩვენ ამას გავაკეთებთ ხვალ.“  მასწავლებლები ხშირად  ხელიდან უშვენენ ამგვარ შესაძლებლობას</w:t>
      </w:r>
      <w:r w:rsidR="007A6B2E">
        <w:rPr>
          <w:rFonts w:ascii="Sylfaen" w:hAnsi="Sylfaen"/>
          <w:lang w:val="ka-GE"/>
        </w:rPr>
        <w:t>,</w:t>
      </w:r>
      <w:r>
        <w:rPr>
          <w:rFonts w:ascii="Sylfaen" w:hAnsi="Sylfaen"/>
          <w:lang w:val="ka-GE"/>
        </w:rPr>
        <w:t xml:space="preserve"> ასწავლონ კრიტიკული აზროვნება</w:t>
      </w:r>
      <w:r w:rsidR="00F25808">
        <w:rPr>
          <w:rFonts w:ascii="Sylfaen" w:hAnsi="Sylfaen"/>
          <w:lang w:val="ka-GE"/>
        </w:rPr>
        <w:t>,</w:t>
      </w:r>
      <w:r>
        <w:rPr>
          <w:rFonts w:ascii="Sylfaen" w:hAnsi="Sylfaen"/>
          <w:lang w:val="ka-GE"/>
        </w:rPr>
        <w:t xml:space="preserve"> შინაარს</w:t>
      </w:r>
      <w:r w:rsidR="00F25808">
        <w:rPr>
          <w:rFonts w:ascii="Sylfaen" w:hAnsi="Sylfaen"/>
          <w:lang w:val="ka-GE"/>
        </w:rPr>
        <w:t>ზე</w:t>
      </w:r>
      <w:r>
        <w:rPr>
          <w:rFonts w:ascii="Sylfaen" w:hAnsi="Sylfaen"/>
          <w:lang w:val="ka-GE"/>
        </w:rPr>
        <w:t xml:space="preserve"> გადამეტებული  აქცენტირებით </w:t>
      </w:r>
      <w:r w:rsidR="007F698E">
        <w:rPr>
          <w:rFonts w:ascii="Sylfaen" w:hAnsi="Sylfaen"/>
          <w:lang w:val="ka-GE"/>
        </w:rPr>
        <w:t xml:space="preserve">და </w:t>
      </w:r>
      <w:r>
        <w:rPr>
          <w:rFonts w:ascii="Sylfaen" w:hAnsi="Sylfaen"/>
          <w:lang w:val="ka-GE"/>
        </w:rPr>
        <w:t xml:space="preserve">მსჯელობის </w:t>
      </w:r>
      <w:r>
        <w:rPr>
          <w:rFonts w:ascii="Sylfaen" w:hAnsi="Sylfaen"/>
          <w:lang w:val="ka-GE"/>
        </w:rPr>
        <w:lastRenderedPageBreak/>
        <w:t>საზიანოდ</w:t>
      </w:r>
      <w:r w:rsidR="00F25808">
        <w:rPr>
          <w:rFonts w:ascii="Sylfaen" w:hAnsi="Sylfaen"/>
          <w:lang w:val="ka-GE"/>
        </w:rPr>
        <w:t xml:space="preserve"> (</w:t>
      </w:r>
      <w:r w:rsidRPr="00D855D0">
        <w:rPr>
          <w:rFonts w:ascii="Sylfaen" w:hAnsi="Sylfaen"/>
          <w:lang w:val="ka-GE"/>
        </w:rPr>
        <w:t>Tortt, 2005).</w:t>
      </w:r>
      <w:r>
        <w:rPr>
          <w:rFonts w:ascii="Sylfaen" w:hAnsi="Sylfaen"/>
          <w:lang w:val="ka-GE"/>
        </w:rPr>
        <w:t xml:space="preserve"> ლაურამ გაახსენა თავის მოსწავლეებს,  რომ მნიშვნელოვანია სტრატეგიის გონივრულობის განხილვა და ამით ხელი შეუწყო მეტაკოგნიტური ცნობიერების ორივე  სტრატეგიის</w:t>
      </w:r>
      <w:r w:rsidR="007F698E">
        <w:rPr>
          <w:rFonts w:ascii="Sylfaen" w:hAnsi="Sylfaen"/>
          <w:lang w:val="ka-GE"/>
        </w:rPr>
        <w:t xml:space="preserve"> -</w:t>
      </w:r>
      <w:r>
        <w:rPr>
          <w:rFonts w:ascii="Sylfaen" w:hAnsi="Sylfaen"/>
          <w:lang w:val="ka-GE"/>
        </w:rPr>
        <w:t xml:space="preserve"> კრიტიკული კომპონენტის </w:t>
      </w:r>
      <w:r w:rsidR="00F25808">
        <w:rPr>
          <w:rFonts w:ascii="Sylfaen" w:hAnsi="Sylfaen"/>
          <w:lang w:val="ka-GE"/>
        </w:rPr>
        <w:t xml:space="preserve">გამოყენებას </w:t>
      </w:r>
      <w:r>
        <w:rPr>
          <w:rFonts w:ascii="Sylfaen" w:hAnsi="Sylfaen"/>
          <w:lang w:val="ka-GE"/>
        </w:rPr>
        <w:t>და კრიტიკული აზროვნების განვითარებას.</w:t>
      </w:r>
    </w:p>
    <w:p w14:paraId="542E6B2C" w14:textId="77777777" w:rsidR="00F25808" w:rsidRDefault="00F25808" w:rsidP="0062576A">
      <w:pPr>
        <w:jc w:val="both"/>
        <w:rPr>
          <w:rFonts w:ascii="Sylfaen" w:hAnsi="Sylfaen"/>
          <w:lang w:val="ka-GE"/>
        </w:rPr>
      </w:pPr>
    </w:p>
    <w:p w14:paraId="13D24E81" w14:textId="77777777" w:rsidR="00BD6196" w:rsidRPr="00F25808" w:rsidRDefault="00BD6196" w:rsidP="00972EFA">
      <w:pPr>
        <w:pBdr>
          <w:top w:val="single" w:sz="4" w:space="1" w:color="auto"/>
          <w:left w:val="single" w:sz="4" w:space="4" w:color="auto"/>
          <w:bottom w:val="single" w:sz="4" w:space="1" w:color="auto"/>
          <w:right w:val="single" w:sz="4" w:space="4" w:color="auto"/>
        </w:pBdr>
        <w:jc w:val="both"/>
        <w:rPr>
          <w:rFonts w:ascii="Sylfaen" w:hAnsi="Sylfaen"/>
          <w:b/>
          <w:lang w:val="ka-GE"/>
        </w:rPr>
      </w:pPr>
      <w:r w:rsidRPr="00F25808">
        <w:rPr>
          <w:rFonts w:ascii="Sylfaen" w:hAnsi="Sylfaen"/>
          <w:b/>
          <w:lang w:val="ka-GE"/>
        </w:rPr>
        <w:t>შეამოწმე შენი ცოდნა</w:t>
      </w:r>
    </w:p>
    <w:p w14:paraId="061A6456" w14:textId="77777777" w:rsidR="00BD6196" w:rsidRDefault="00BD6196" w:rsidP="00972EFA">
      <w:pPr>
        <w:pBdr>
          <w:top w:val="single" w:sz="4" w:space="1" w:color="auto"/>
          <w:left w:val="single" w:sz="4" w:space="4" w:color="auto"/>
          <w:bottom w:val="single" w:sz="4" w:space="1" w:color="auto"/>
          <w:right w:val="single" w:sz="4" w:space="4" w:color="auto"/>
        </w:pBdr>
        <w:jc w:val="both"/>
        <w:rPr>
          <w:rFonts w:ascii="Sylfaen" w:hAnsi="Sylfaen"/>
          <w:lang w:val="ka-GE"/>
        </w:rPr>
      </w:pPr>
      <w:r>
        <w:rPr>
          <w:rFonts w:ascii="Sylfaen" w:hAnsi="Sylfaen"/>
          <w:lang w:val="ka-GE"/>
        </w:rPr>
        <w:t>3.1. განმარტე კრიტიკული აზროვნება და აღწერე მისი ელემენტები</w:t>
      </w:r>
      <w:r w:rsidR="004F3A46">
        <w:rPr>
          <w:rFonts w:ascii="Sylfaen" w:hAnsi="Sylfaen"/>
          <w:lang w:val="ka-GE"/>
        </w:rPr>
        <w:t>.</w:t>
      </w:r>
    </w:p>
    <w:p w14:paraId="3D87F6EF" w14:textId="77777777" w:rsidR="00BD6196" w:rsidRDefault="00BD6196" w:rsidP="00972EFA">
      <w:pPr>
        <w:pBdr>
          <w:top w:val="single" w:sz="4" w:space="1" w:color="auto"/>
          <w:left w:val="single" w:sz="4" w:space="4" w:color="auto"/>
          <w:bottom w:val="single" w:sz="4" w:space="1" w:color="auto"/>
          <w:right w:val="single" w:sz="4" w:space="4" w:color="auto"/>
        </w:pBdr>
        <w:jc w:val="both"/>
        <w:rPr>
          <w:rFonts w:ascii="Sylfaen" w:hAnsi="Sylfaen"/>
          <w:lang w:val="ka-GE"/>
        </w:rPr>
      </w:pPr>
      <w:r>
        <w:rPr>
          <w:rFonts w:ascii="Sylfaen" w:hAnsi="Sylfaen"/>
          <w:lang w:val="ka-GE"/>
        </w:rPr>
        <w:t>3.2. კიდევ ერთხელ გადახედე დიალოგებს ლაურასა და მის მოსწავლეებს შორის</w:t>
      </w:r>
      <w:r w:rsidR="004F3A46">
        <w:rPr>
          <w:rFonts w:ascii="Sylfaen" w:hAnsi="Sylfaen"/>
          <w:lang w:val="ka-GE"/>
        </w:rPr>
        <w:t>.</w:t>
      </w:r>
      <w:r w:rsidR="007F698E">
        <w:rPr>
          <w:rFonts w:ascii="Sylfaen" w:hAnsi="Sylfaen"/>
          <w:lang w:val="ka-GE"/>
        </w:rPr>
        <w:t xml:space="preserve"> </w:t>
      </w:r>
      <w:r>
        <w:rPr>
          <w:rFonts w:ascii="Sylfaen" w:hAnsi="Sylfaen"/>
          <w:lang w:val="ka-GE"/>
        </w:rPr>
        <w:t>რომელი კომპონენტური უნარების ილუსტრირებას ახდენენ  ადამი</w:t>
      </w:r>
      <w:r w:rsidR="004F3A46">
        <w:rPr>
          <w:rFonts w:ascii="Sylfaen" w:hAnsi="Sylfaen"/>
          <w:lang w:val="ka-GE"/>
        </w:rPr>
        <w:t>,</w:t>
      </w:r>
      <w:r>
        <w:rPr>
          <w:rFonts w:ascii="Sylfaen" w:hAnsi="Sylfaen"/>
          <w:lang w:val="ka-GE"/>
        </w:rPr>
        <w:t xml:space="preserve"> პეიჯი და ანია?  ახსენით</w:t>
      </w:r>
      <w:r w:rsidR="004F3A46">
        <w:rPr>
          <w:rFonts w:ascii="Sylfaen" w:hAnsi="Sylfaen"/>
          <w:lang w:val="ka-GE"/>
        </w:rPr>
        <w:t>.</w:t>
      </w:r>
    </w:p>
    <w:p w14:paraId="2418F170" w14:textId="0FC3DCAD" w:rsidR="00BD6196" w:rsidRDefault="00BD6196" w:rsidP="00972EFA">
      <w:pPr>
        <w:pBdr>
          <w:top w:val="single" w:sz="4" w:space="1" w:color="auto"/>
          <w:left w:val="single" w:sz="4" w:space="4" w:color="auto"/>
          <w:bottom w:val="single" w:sz="4" w:space="1" w:color="auto"/>
          <w:right w:val="single" w:sz="4" w:space="4" w:color="auto"/>
        </w:pBdr>
        <w:jc w:val="both"/>
        <w:rPr>
          <w:rFonts w:ascii="Sylfaen" w:hAnsi="Sylfaen"/>
          <w:lang w:val="ka-GE"/>
        </w:rPr>
      </w:pPr>
      <w:r>
        <w:rPr>
          <w:rFonts w:ascii="Sylfaen" w:hAnsi="Sylfaen"/>
          <w:lang w:val="ka-GE"/>
        </w:rPr>
        <w:t>3.3. ქალბატონი სოლისის მოსწავლეები აანალიზებენ 1960</w:t>
      </w:r>
      <w:r w:rsidR="007F698E">
        <w:rPr>
          <w:rFonts w:ascii="Sylfaen" w:hAnsi="Sylfaen"/>
          <w:lang w:val="ka-GE"/>
        </w:rPr>
        <w:t>-</w:t>
      </w:r>
      <w:r>
        <w:rPr>
          <w:rFonts w:ascii="Sylfaen" w:hAnsi="Sylfaen"/>
          <w:lang w:val="ka-GE"/>
        </w:rPr>
        <w:t xml:space="preserve">დან 2000 წლამდე გლობალური საშუალო ტემპერატურის ცხრილს. ისინი ასკვნიან, რომ ცხრილი გვიჩვენებს ტემპერატურის მატების ზოგად ტენდენციას.„რა გავაკეთეთ აქ ჩვენ?“ </w:t>
      </w:r>
      <w:r w:rsidR="007F698E">
        <w:rPr>
          <w:rFonts w:ascii="Sylfaen" w:hAnsi="Sylfaen"/>
          <w:lang w:val="ka-GE"/>
        </w:rPr>
        <w:t xml:space="preserve">- </w:t>
      </w:r>
      <w:r>
        <w:rPr>
          <w:rFonts w:ascii="Sylfaen" w:hAnsi="Sylfaen"/>
          <w:lang w:val="ka-GE"/>
        </w:rPr>
        <w:t xml:space="preserve">იკითხა ქალბატონმა სოლისმა. </w:t>
      </w:r>
      <w:r w:rsidR="007F698E">
        <w:rPr>
          <w:rFonts w:ascii="Sylfaen" w:hAnsi="Sylfaen"/>
          <w:lang w:val="ka-GE"/>
        </w:rPr>
        <w:t xml:space="preserve"> “ჩვენ</w:t>
      </w:r>
      <w:r>
        <w:rPr>
          <w:rFonts w:ascii="Sylfaen" w:hAnsi="Sylfaen"/>
          <w:lang w:val="ka-GE"/>
        </w:rPr>
        <w:t xml:space="preserve"> </w:t>
      </w:r>
      <w:r w:rsidR="00DF0364">
        <w:rPr>
          <w:rFonts w:ascii="Sylfaen" w:hAnsi="Sylfaen"/>
          <w:lang w:val="ka-GE"/>
        </w:rPr>
        <w:t>გავიაზრეთ მონაცემები“</w:t>
      </w:r>
      <w:r w:rsidR="007F698E">
        <w:rPr>
          <w:rFonts w:ascii="Sylfaen" w:hAnsi="Sylfaen"/>
          <w:lang w:val="ka-GE"/>
        </w:rPr>
        <w:t xml:space="preserve"> </w:t>
      </w:r>
      <w:r>
        <w:rPr>
          <w:rFonts w:ascii="Sylfaen" w:hAnsi="Sylfaen"/>
          <w:lang w:val="ka-GE"/>
        </w:rPr>
        <w:t>უპასუხა ფრანცისკომ.</w:t>
      </w:r>
    </w:p>
    <w:p w14:paraId="6BF31B85" w14:textId="28EEA969" w:rsidR="00972EFA" w:rsidRDefault="00CA7587" w:rsidP="00972EFA">
      <w:pPr>
        <w:pBdr>
          <w:top w:val="single" w:sz="4" w:space="1" w:color="auto"/>
          <w:left w:val="single" w:sz="4" w:space="4" w:color="auto"/>
          <w:bottom w:val="single" w:sz="4" w:space="1" w:color="auto"/>
          <w:right w:val="single" w:sz="4" w:space="4" w:color="auto"/>
        </w:pBdr>
        <w:jc w:val="both"/>
        <w:rPr>
          <w:rFonts w:ascii="Sylfaen" w:hAnsi="Sylfaen"/>
          <w:lang w:val="ka-GE"/>
        </w:rPr>
      </w:pPr>
      <w:r>
        <w:rPr>
          <w:rFonts w:ascii="Sylfaen" w:hAnsi="Sylfaen"/>
          <w:lang w:val="ka-GE"/>
        </w:rPr>
        <w:t xml:space="preserve">წარმოდგენილთაგან </w:t>
      </w:r>
      <w:r w:rsidR="004F3A46">
        <w:rPr>
          <w:rFonts w:ascii="Sylfaen" w:hAnsi="Sylfaen"/>
          <w:lang w:val="ka-GE"/>
        </w:rPr>
        <w:t xml:space="preserve">რომლის საუკეთესო ილუსტრაციაა </w:t>
      </w:r>
      <w:r w:rsidR="00BD6196">
        <w:rPr>
          <w:rFonts w:ascii="Sylfaen" w:hAnsi="Sylfaen"/>
          <w:lang w:val="ka-GE"/>
        </w:rPr>
        <w:t>ფრანსისკოს პასუხი</w:t>
      </w:r>
      <w:r w:rsidR="004F3A46">
        <w:rPr>
          <w:rFonts w:ascii="Sylfaen" w:hAnsi="Sylfaen"/>
          <w:lang w:val="ka-GE"/>
        </w:rPr>
        <w:t>?</w:t>
      </w:r>
      <w:r w:rsidR="00BD6196">
        <w:rPr>
          <w:rFonts w:ascii="Sylfaen" w:hAnsi="Sylfaen"/>
          <w:lang w:val="ka-GE"/>
        </w:rPr>
        <w:t xml:space="preserve"> დარგის სპეციფიკური ცოდნის, </w:t>
      </w:r>
      <w:r w:rsidR="002D0400">
        <w:rPr>
          <w:rFonts w:ascii="Sylfaen" w:hAnsi="Sylfaen"/>
          <w:lang w:val="ka-GE"/>
        </w:rPr>
        <w:t xml:space="preserve">კომპონენტური </w:t>
      </w:r>
      <w:r w:rsidR="00BD6196">
        <w:rPr>
          <w:rFonts w:ascii="Sylfaen" w:hAnsi="Sylfaen"/>
          <w:lang w:val="ka-GE"/>
        </w:rPr>
        <w:t>უნარების თუ მოტივაციის? ახსენით.</w:t>
      </w:r>
    </w:p>
    <w:p w14:paraId="6873A23E" w14:textId="77777777" w:rsidR="00972EFA" w:rsidRDefault="00972EFA" w:rsidP="0062576A">
      <w:pPr>
        <w:jc w:val="both"/>
        <w:rPr>
          <w:rFonts w:ascii="Sylfaen" w:hAnsi="Sylfaen"/>
          <w:lang w:val="ka-GE"/>
        </w:rPr>
      </w:pPr>
    </w:p>
    <w:p w14:paraId="37241823" w14:textId="77777777" w:rsidR="00BD6196" w:rsidRPr="00972EFA" w:rsidRDefault="00972EFA" w:rsidP="00972EFA">
      <w:pPr>
        <w:pBdr>
          <w:top w:val="single" w:sz="4" w:space="1" w:color="auto"/>
          <w:left w:val="single" w:sz="4" w:space="1" w:color="auto"/>
          <w:bottom w:val="single" w:sz="4" w:space="1" w:color="auto"/>
          <w:right w:val="single" w:sz="4" w:space="4" w:color="auto"/>
        </w:pBdr>
        <w:tabs>
          <w:tab w:val="center" w:pos="4680"/>
          <w:tab w:val="left" w:pos="6181"/>
        </w:tabs>
        <w:rPr>
          <w:rFonts w:ascii="Sylfaen" w:hAnsi="Sylfaen"/>
          <w:b/>
          <w:lang w:val="ka-GE"/>
        </w:rPr>
      </w:pPr>
      <w:r>
        <w:rPr>
          <w:rFonts w:ascii="Sylfaen" w:hAnsi="Sylfaen"/>
          <w:b/>
          <w:lang w:val="ka-GE"/>
        </w:rPr>
        <w:tab/>
      </w:r>
      <w:r w:rsidR="00BD6196" w:rsidRPr="00972EFA">
        <w:rPr>
          <w:rFonts w:ascii="Sylfaen" w:hAnsi="Sylfaen"/>
          <w:b/>
          <w:lang w:val="ka-GE"/>
        </w:rPr>
        <w:t>კლასთან კავშირი</w:t>
      </w:r>
      <w:r w:rsidRPr="00972EFA">
        <w:rPr>
          <w:rFonts w:ascii="Sylfaen" w:hAnsi="Sylfaen"/>
          <w:b/>
          <w:lang w:val="ka-GE"/>
        </w:rPr>
        <w:tab/>
      </w:r>
    </w:p>
    <w:p w14:paraId="7EBEDAF7" w14:textId="03CADC09" w:rsidR="00972EFA" w:rsidRDefault="00BD6196" w:rsidP="00972EFA">
      <w:pPr>
        <w:pBdr>
          <w:top w:val="single" w:sz="4" w:space="1" w:color="auto"/>
          <w:left w:val="single" w:sz="4" w:space="1" w:color="auto"/>
          <w:bottom w:val="single" w:sz="4" w:space="1" w:color="auto"/>
          <w:right w:val="single" w:sz="4" w:space="4" w:color="auto"/>
        </w:pBdr>
        <w:jc w:val="both"/>
        <w:rPr>
          <w:rFonts w:ascii="Sylfaen" w:hAnsi="Sylfaen"/>
          <w:b/>
          <w:lang w:val="ka-GE"/>
        </w:rPr>
      </w:pPr>
      <w:r w:rsidRPr="00972EFA">
        <w:rPr>
          <w:rFonts w:ascii="Sylfaen" w:hAnsi="Sylfaen"/>
          <w:b/>
          <w:lang w:val="ka-GE"/>
        </w:rPr>
        <w:t xml:space="preserve">   სტრატეგიული სწავლების </w:t>
      </w:r>
      <w:r w:rsidR="00CA7587">
        <w:rPr>
          <w:rFonts w:ascii="Sylfaen" w:hAnsi="Sylfaen"/>
          <w:b/>
          <w:lang w:val="ka-GE"/>
        </w:rPr>
        <w:t>ხელშეწყობა</w:t>
      </w:r>
      <w:r w:rsidR="00CA7587" w:rsidRPr="00972EFA">
        <w:rPr>
          <w:rFonts w:ascii="Sylfaen" w:hAnsi="Sylfaen"/>
          <w:b/>
          <w:lang w:val="ka-GE"/>
        </w:rPr>
        <w:t xml:space="preserve"> </w:t>
      </w:r>
      <w:r w:rsidRPr="00972EFA">
        <w:rPr>
          <w:rFonts w:ascii="Sylfaen" w:hAnsi="Sylfaen"/>
          <w:b/>
          <w:lang w:val="ka-GE"/>
        </w:rPr>
        <w:t xml:space="preserve">და კრიტიკული აზროვნება ჩვენს </w:t>
      </w:r>
      <w:r w:rsidR="00CA7587">
        <w:rPr>
          <w:rFonts w:ascii="Sylfaen" w:hAnsi="Sylfaen"/>
          <w:b/>
          <w:lang w:val="ka-GE"/>
        </w:rPr>
        <w:t xml:space="preserve"> კლასში</w:t>
      </w:r>
    </w:p>
    <w:p w14:paraId="7AE33747" w14:textId="77777777" w:rsidR="00BD6196" w:rsidRPr="00972EFA" w:rsidRDefault="005D4657" w:rsidP="00972EFA">
      <w:pPr>
        <w:pBdr>
          <w:top w:val="single" w:sz="4" w:space="1" w:color="auto"/>
          <w:left w:val="single" w:sz="4" w:space="1" w:color="auto"/>
          <w:bottom w:val="single" w:sz="4" w:space="1" w:color="auto"/>
          <w:right w:val="single" w:sz="4" w:space="4" w:color="auto"/>
        </w:pBdr>
        <w:jc w:val="both"/>
        <w:rPr>
          <w:rFonts w:ascii="Sylfaen" w:hAnsi="Sylfaen"/>
          <w:b/>
          <w:lang w:val="ka-GE"/>
        </w:rPr>
      </w:pPr>
      <w:r w:rsidRPr="00B738E4">
        <w:rPr>
          <w:rFonts w:ascii="Sylfaen" w:hAnsi="Sylfaen"/>
          <w:b/>
          <w:lang w:val="ka-GE"/>
        </w:rPr>
        <w:t>სწავლის სტრატეგიები</w:t>
      </w:r>
    </w:p>
    <w:p w14:paraId="79CCA13D" w14:textId="77777777" w:rsidR="00BD6196" w:rsidRDefault="00BD6196" w:rsidP="00972EFA">
      <w:pPr>
        <w:pBdr>
          <w:top w:val="single" w:sz="4" w:space="1" w:color="auto"/>
          <w:left w:val="single" w:sz="4" w:space="1" w:color="auto"/>
          <w:bottom w:val="single" w:sz="4" w:space="1" w:color="auto"/>
          <w:right w:val="single" w:sz="4" w:space="4" w:color="auto"/>
        </w:pBdr>
        <w:jc w:val="both"/>
        <w:rPr>
          <w:rFonts w:ascii="Sylfaen" w:hAnsi="Sylfaen"/>
          <w:lang w:val="ka-GE"/>
        </w:rPr>
      </w:pPr>
      <w:r>
        <w:rPr>
          <w:rFonts w:ascii="Sylfaen" w:hAnsi="Sylfaen"/>
          <w:lang w:val="ka-GE"/>
        </w:rPr>
        <w:t xml:space="preserve">  1. ასწავლეთ სწავლის სტრატეგიები კურიკულუმის გამჭოლად</w:t>
      </w:r>
      <w:r w:rsidR="00DF0364">
        <w:rPr>
          <w:rFonts w:ascii="Sylfaen" w:hAnsi="Sylfaen"/>
          <w:lang w:val="ka-GE"/>
        </w:rPr>
        <w:t xml:space="preserve"> (კვლელდაკვალ)</w:t>
      </w:r>
      <w:r w:rsidR="00972EFA">
        <w:rPr>
          <w:rFonts w:ascii="Sylfaen" w:hAnsi="Sylfaen"/>
          <w:lang w:val="ka-GE"/>
        </w:rPr>
        <w:t>.</w:t>
      </w:r>
    </w:p>
    <w:p w14:paraId="3A52AA81" w14:textId="1867F23B" w:rsidR="00BD6196" w:rsidRDefault="00BD6196" w:rsidP="00972EFA">
      <w:pPr>
        <w:pBdr>
          <w:top w:val="single" w:sz="4" w:space="1" w:color="auto"/>
          <w:left w:val="single" w:sz="4" w:space="1" w:color="auto"/>
          <w:bottom w:val="single" w:sz="4" w:space="1" w:color="auto"/>
          <w:right w:val="single" w:sz="4" w:space="4" w:color="auto"/>
        </w:pBdr>
        <w:jc w:val="both"/>
        <w:rPr>
          <w:rFonts w:ascii="Sylfaen" w:hAnsi="Sylfaen"/>
          <w:lang w:val="ka-GE"/>
        </w:rPr>
      </w:pPr>
      <w:r w:rsidRPr="00972EFA">
        <w:rPr>
          <w:rFonts w:ascii="Sylfaen" w:hAnsi="Sylfaen"/>
          <w:b/>
          <w:lang w:val="ka-GE"/>
        </w:rPr>
        <w:t>დაწყებითი საფეხური:</w:t>
      </w:r>
      <w:r>
        <w:rPr>
          <w:rFonts w:ascii="Sylfaen" w:hAnsi="Sylfaen"/>
          <w:lang w:val="ka-GE"/>
        </w:rPr>
        <w:t xml:space="preserve"> მეორე კლასის მასწავლებელი </w:t>
      </w:r>
      <w:r w:rsidR="00972EFA">
        <w:rPr>
          <w:rFonts w:ascii="Sylfaen" w:hAnsi="Sylfaen"/>
          <w:lang w:val="ka-GE"/>
        </w:rPr>
        <w:t>სვამს</w:t>
      </w:r>
      <w:r>
        <w:rPr>
          <w:rFonts w:ascii="Sylfaen" w:hAnsi="Sylfaen"/>
          <w:lang w:val="ka-GE"/>
        </w:rPr>
        <w:t xml:space="preserve"> დამაზუსტებელ კითხვებს და  </w:t>
      </w:r>
      <w:r w:rsidR="00B738E4">
        <w:rPr>
          <w:rFonts w:ascii="Sylfaen" w:hAnsi="Sylfaen"/>
          <w:lang w:val="ka-GE"/>
        </w:rPr>
        <w:t>წა</w:t>
      </w:r>
      <w:r>
        <w:rPr>
          <w:rFonts w:ascii="Sylfaen" w:hAnsi="Sylfaen"/>
          <w:lang w:val="ka-GE"/>
        </w:rPr>
        <w:t xml:space="preserve">ახალისებს თავის მოსწავლეებს, რომ ჰკითხონ თავიანთ თავს ყოველი გაკვეთილის შემდეგ, </w:t>
      </w:r>
      <w:r w:rsidR="00B738E4">
        <w:rPr>
          <w:rFonts w:ascii="Sylfaen" w:hAnsi="Sylfaen"/>
          <w:lang w:val="ka-GE"/>
        </w:rPr>
        <w:t xml:space="preserve">თუ </w:t>
      </w:r>
      <w:r>
        <w:rPr>
          <w:rFonts w:ascii="Sylfaen" w:hAnsi="Sylfaen"/>
          <w:lang w:val="ka-GE"/>
        </w:rPr>
        <w:t>რის შესახებ იყო გაკვეთილი და რა ისწავლეს ამ გაკვეთილის შედეგად.</w:t>
      </w:r>
    </w:p>
    <w:p w14:paraId="1063EEC2" w14:textId="5850C90F" w:rsidR="004F0AD8" w:rsidRDefault="00BD6196" w:rsidP="004F0AD8">
      <w:pPr>
        <w:pBdr>
          <w:top w:val="single" w:sz="4" w:space="1" w:color="auto"/>
          <w:left w:val="single" w:sz="4" w:space="1" w:color="auto"/>
          <w:bottom w:val="single" w:sz="4" w:space="1" w:color="auto"/>
          <w:right w:val="single" w:sz="4" w:space="4" w:color="auto"/>
        </w:pBdr>
        <w:jc w:val="both"/>
        <w:rPr>
          <w:rFonts w:ascii="Sylfaen" w:hAnsi="Sylfaen"/>
          <w:lang w:val="ka-GE"/>
        </w:rPr>
      </w:pPr>
      <w:r w:rsidRPr="00972EFA">
        <w:rPr>
          <w:rFonts w:ascii="Sylfaen" w:hAnsi="Sylfaen"/>
          <w:b/>
          <w:lang w:val="ka-GE"/>
        </w:rPr>
        <w:t>საბაზო საფეხური:</w:t>
      </w:r>
      <w:r>
        <w:rPr>
          <w:rFonts w:ascii="Sylfaen" w:hAnsi="Sylfaen"/>
          <w:lang w:val="ka-GE"/>
        </w:rPr>
        <w:t xml:space="preserve"> </w:t>
      </w:r>
      <w:r w:rsidR="00B738E4">
        <w:rPr>
          <w:rFonts w:ascii="Sylfaen" w:hAnsi="Sylfaen"/>
          <w:lang w:val="ka-GE"/>
        </w:rPr>
        <w:t xml:space="preserve"> მეექვსე კლასის მასწავლებელი უხსნის მოსწავლეებს </w:t>
      </w:r>
      <w:r w:rsidR="00C802E8">
        <w:rPr>
          <w:rFonts w:ascii="Sylfaen" w:hAnsi="Sylfaen"/>
          <w:lang w:val="ka-GE"/>
        </w:rPr>
        <w:t>ჩანაწერების გაკეთების მნიშვნელობას</w:t>
      </w:r>
      <w:r w:rsidR="00C802E8" w:rsidRPr="00A913E2">
        <w:rPr>
          <w:rFonts w:ascii="Sylfaen" w:hAnsi="Sylfaen"/>
          <w:lang w:val="ka-GE"/>
        </w:rPr>
        <w:t xml:space="preserve"> </w:t>
      </w:r>
      <w:r w:rsidR="00B738E4">
        <w:rPr>
          <w:rFonts w:ascii="Sylfaen" w:hAnsi="Sylfaen"/>
          <w:lang w:val="ka-GE"/>
        </w:rPr>
        <w:t xml:space="preserve">მოსმენის უნარის განვითარებისათვის. </w:t>
      </w:r>
      <w:r>
        <w:rPr>
          <w:rFonts w:ascii="Sylfaen" w:hAnsi="Sylfaen"/>
          <w:lang w:val="ka-GE"/>
        </w:rPr>
        <w:t xml:space="preserve"> შემდეგ ის </w:t>
      </w:r>
      <w:r w:rsidR="00BC4B28">
        <w:rPr>
          <w:rFonts w:ascii="Sylfaen" w:hAnsi="Sylfaen"/>
          <w:lang w:val="ka-GE"/>
        </w:rPr>
        <w:t>ავარჯიშებს მოსწავლეებს</w:t>
      </w:r>
      <w:r>
        <w:rPr>
          <w:rFonts w:ascii="Sylfaen" w:hAnsi="Sylfaen"/>
          <w:lang w:val="ka-GE"/>
        </w:rPr>
        <w:t xml:space="preserve"> ჩანაწერების </w:t>
      </w:r>
      <w:r w:rsidR="00BC4B28">
        <w:rPr>
          <w:rFonts w:ascii="Sylfaen" w:hAnsi="Sylfaen"/>
          <w:lang w:val="ka-GE"/>
        </w:rPr>
        <w:t xml:space="preserve">გაკეთებაში </w:t>
      </w:r>
      <w:r>
        <w:rPr>
          <w:rFonts w:ascii="Sylfaen" w:hAnsi="Sylfaen"/>
          <w:lang w:val="ka-GE"/>
        </w:rPr>
        <w:t>საბუნებისმეტყველო და სოციალურ მეცნიერებებში, იყენებს საკითხების</w:t>
      </w:r>
      <w:r w:rsidR="004F0AD8">
        <w:rPr>
          <w:rFonts w:ascii="Sylfaen" w:hAnsi="Sylfaen"/>
          <w:lang w:val="ka-GE"/>
        </w:rPr>
        <w:t xml:space="preserve"> (</w:t>
      </w:r>
      <w:r>
        <w:rPr>
          <w:rFonts w:ascii="Sylfaen" w:hAnsi="Sylfaen"/>
          <w:lang w:val="ka-GE"/>
        </w:rPr>
        <w:t xml:space="preserve">თემის) ჩონჩხს პრეზენტაციების ორგანიზებისთვის და სთხოვს თავის მოსწავლეებს გამოიყენონ ისინი როგორც </w:t>
      </w:r>
      <w:r w:rsidR="00C802E8">
        <w:rPr>
          <w:rFonts w:ascii="Sylfaen" w:hAnsi="Sylfaen"/>
          <w:lang w:val="ka-GE"/>
        </w:rPr>
        <w:t xml:space="preserve">გზამკვლევი </w:t>
      </w:r>
      <w:r>
        <w:rPr>
          <w:rFonts w:ascii="Sylfaen" w:hAnsi="Sylfaen"/>
          <w:lang w:val="ka-GE"/>
        </w:rPr>
        <w:t>ჩანაწერების გაკეთებაში.</w:t>
      </w:r>
    </w:p>
    <w:p w14:paraId="64CB3E6C" w14:textId="58A92116" w:rsidR="00BD6196" w:rsidRDefault="00BD6196" w:rsidP="004F0AD8">
      <w:pPr>
        <w:pBdr>
          <w:top w:val="single" w:sz="4" w:space="1" w:color="auto"/>
          <w:left w:val="single" w:sz="4" w:space="1" w:color="auto"/>
          <w:bottom w:val="single" w:sz="4" w:space="1" w:color="auto"/>
          <w:right w:val="single" w:sz="4" w:space="4" w:color="auto"/>
        </w:pBdr>
        <w:jc w:val="both"/>
        <w:rPr>
          <w:rFonts w:ascii="Sylfaen" w:hAnsi="Sylfaen"/>
          <w:lang w:val="ka-GE"/>
        </w:rPr>
      </w:pPr>
      <w:r w:rsidRPr="004F0AD8">
        <w:rPr>
          <w:rFonts w:ascii="Sylfaen" w:hAnsi="Sylfaen"/>
          <w:b/>
          <w:lang w:val="ka-GE"/>
        </w:rPr>
        <w:lastRenderedPageBreak/>
        <w:t>საშუალო საფეხური:</w:t>
      </w:r>
      <w:r>
        <w:rPr>
          <w:rFonts w:ascii="Sylfaen" w:hAnsi="Sylfaen"/>
          <w:lang w:val="ka-GE"/>
        </w:rPr>
        <w:t xml:space="preserve"> ბიოლოგიის მასწავლებელი ყოველ</w:t>
      </w:r>
      <w:r w:rsidR="004F0AD8">
        <w:rPr>
          <w:rFonts w:ascii="Sylfaen" w:hAnsi="Sylfaen"/>
          <w:lang w:val="ka-GE"/>
        </w:rPr>
        <w:t>ი</w:t>
      </w:r>
      <w:r>
        <w:rPr>
          <w:rFonts w:ascii="Sylfaen" w:hAnsi="Sylfaen"/>
          <w:lang w:val="ka-GE"/>
        </w:rPr>
        <w:t xml:space="preserve"> გაკვეთილის ბოლოს სთხოვს თავის მოსწავლეებს</w:t>
      </w:r>
      <w:r w:rsidR="00C802E8">
        <w:rPr>
          <w:rFonts w:ascii="Sylfaen" w:hAnsi="Sylfaen"/>
          <w:lang w:val="ka-GE"/>
        </w:rPr>
        <w:t>,</w:t>
      </w:r>
      <w:r>
        <w:rPr>
          <w:rFonts w:ascii="Sylfaen" w:hAnsi="Sylfaen"/>
          <w:lang w:val="ka-GE"/>
        </w:rPr>
        <w:t xml:space="preserve"> შეაჯამონ გაკვეთილის ყველაზე მნიშვნელოვანი ნაწილები. </w:t>
      </w:r>
      <w:r w:rsidR="00C802E8">
        <w:rPr>
          <w:rFonts w:ascii="Sylfaen" w:hAnsi="Sylfaen"/>
          <w:lang w:val="ka-GE"/>
        </w:rPr>
        <w:t xml:space="preserve">ის ამატებს მასალას არასრულ შეჯამებებს. </w:t>
      </w:r>
      <w:r>
        <w:rPr>
          <w:rFonts w:ascii="Sylfaen" w:hAnsi="Sylfaen"/>
          <w:lang w:val="ka-GE"/>
        </w:rPr>
        <w:t xml:space="preserve"> </w:t>
      </w:r>
    </w:p>
    <w:p w14:paraId="6426AD0B" w14:textId="77777777" w:rsidR="00BD6196" w:rsidRPr="00C72B56" w:rsidRDefault="00BD6196" w:rsidP="00972EFA">
      <w:pPr>
        <w:pBdr>
          <w:top w:val="single" w:sz="4" w:space="1" w:color="auto"/>
          <w:left w:val="single" w:sz="4" w:space="4" w:color="auto"/>
          <w:bottom w:val="single" w:sz="4" w:space="1" w:color="auto"/>
          <w:right w:val="single" w:sz="4" w:space="4" w:color="auto"/>
        </w:pBdr>
        <w:jc w:val="both"/>
        <w:rPr>
          <w:rFonts w:ascii="Sylfaen" w:hAnsi="Sylfaen"/>
          <w:b/>
          <w:lang w:val="ka-GE"/>
        </w:rPr>
      </w:pPr>
      <w:r w:rsidRPr="00C72B56">
        <w:rPr>
          <w:rFonts w:ascii="Sylfaen" w:hAnsi="Sylfaen"/>
          <w:b/>
          <w:lang w:val="ka-GE"/>
        </w:rPr>
        <w:t>კრიტიკული აზროვნება</w:t>
      </w:r>
    </w:p>
    <w:p w14:paraId="3AC969D8" w14:textId="6F6AEEA4" w:rsidR="00BD6196" w:rsidRPr="00C72B56" w:rsidRDefault="00BD6196" w:rsidP="00972EFA">
      <w:pPr>
        <w:pBdr>
          <w:top w:val="single" w:sz="4" w:space="1" w:color="auto"/>
          <w:left w:val="single" w:sz="4" w:space="4" w:color="auto"/>
          <w:bottom w:val="single" w:sz="4" w:space="1" w:color="auto"/>
          <w:right w:val="single" w:sz="4" w:space="4" w:color="auto"/>
        </w:pBdr>
        <w:jc w:val="both"/>
        <w:rPr>
          <w:rFonts w:ascii="Sylfaen" w:hAnsi="Sylfaen"/>
          <w:b/>
          <w:lang w:val="ka-GE"/>
        </w:rPr>
      </w:pPr>
      <w:r w:rsidRPr="00C72B56">
        <w:rPr>
          <w:rFonts w:ascii="Sylfaen" w:hAnsi="Sylfaen"/>
          <w:b/>
          <w:lang w:val="ka-GE"/>
        </w:rPr>
        <w:t xml:space="preserve">2. დაგეგმე და ჩაატარე გაკვეთილი აზროვნების </w:t>
      </w:r>
      <w:r w:rsidR="00C802E8">
        <w:rPr>
          <w:rFonts w:ascii="Sylfaen" w:hAnsi="Sylfaen"/>
          <w:b/>
          <w:lang w:val="ka-GE"/>
        </w:rPr>
        <w:t>გასავითარებლად</w:t>
      </w:r>
      <w:r w:rsidR="00C802E8" w:rsidRPr="00C72B56">
        <w:rPr>
          <w:rFonts w:ascii="Sylfaen" w:hAnsi="Sylfaen"/>
          <w:b/>
          <w:lang w:val="ka-GE"/>
        </w:rPr>
        <w:t>.</w:t>
      </w:r>
    </w:p>
    <w:p w14:paraId="5BEE5E0E" w14:textId="1EBE3715" w:rsidR="00C72B56" w:rsidRDefault="00BD6196" w:rsidP="00972EFA">
      <w:pPr>
        <w:pBdr>
          <w:top w:val="single" w:sz="4" w:space="1" w:color="auto"/>
          <w:left w:val="single" w:sz="4" w:space="4" w:color="auto"/>
          <w:bottom w:val="single" w:sz="4" w:space="1" w:color="auto"/>
          <w:right w:val="single" w:sz="4" w:space="4" w:color="auto"/>
        </w:pBdr>
        <w:jc w:val="both"/>
        <w:rPr>
          <w:rFonts w:ascii="Sylfaen" w:hAnsi="Sylfaen"/>
          <w:b/>
          <w:lang w:val="ka-GE"/>
        </w:rPr>
      </w:pPr>
      <w:r w:rsidRPr="00C72B56">
        <w:rPr>
          <w:rFonts w:ascii="Sylfaen" w:hAnsi="Sylfaen"/>
          <w:b/>
          <w:lang w:val="ka-GE"/>
        </w:rPr>
        <w:t>დაწყებითი საფეხური</w:t>
      </w:r>
      <w:r w:rsidR="00C72B56">
        <w:rPr>
          <w:rFonts w:ascii="Sylfaen" w:hAnsi="Sylfaen"/>
          <w:b/>
          <w:lang w:val="ka-GE"/>
        </w:rPr>
        <w:t xml:space="preserve">: </w:t>
      </w:r>
      <w:r>
        <w:rPr>
          <w:rFonts w:ascii="Sylfaen" w:hAnsi="Sylfaen"/>
          <w:lang w:val="ka-GE"/>
        </w:rPr>
        <w:t xml:space="preserve">მეოთხე კლასის მასწავლებელი ცდილობს დასვას კითხვები, რომლებიც ხელს </w:t>
      </w:r>
      <w:r w:rsidR="00C802E8">
        <w:rPr>
          <w:rFonts w:ascii="Sylfaen" w:hAnsi="Sylfaen"/>
          <w:lang w:val="ka-GE"/>
        </w:rPr>
        <w:t xml:space="preserve">შეუწყობენ </w:t>
      </w:r>
      <w:r>
        <w:rPr>
          <w:rFonts w:ascii="Sylfaen" w:hAnsi="Sylfaen"/>
          <w:lang w:val="ka-GE"/>
        </w:rPr>
        <w:t xml:space="preserve">მოსწავლეების აზროვნებას, მას აქვს </w:t>
      </w:r>
      <w:r w:rsidR="00C72B56">
        <w:rPr>
          <w:rFonts w:ascii="Sylfaen" w:hAnsi="Sylfaen"/>
          <w:lang w:val="ka-GE"/>
        </w:rPr>
        <w:t xml:space="preserve">კითხვების </w:t>
      </w:r>
      <w:r>
        <w:rPr>
          <w:rFonts w:ascii="Sylfaen" w:hAnsi="Sylfaen"/>
          <w:lang w:val="ka-GE"/>
        </w:rPr>
        <w:t>სია, რომელსაც ის უწოდებს „დიდ ხუთიანს“</w:t>
      </w:r>
      <w:r w:rsidR="00C72B56">
        <w:rPr>
          <w:rFonts w:ascii="Sylfaen" w:hAnsi="Sylfaen"/>
          <w:lang w:val="ka-GE"/>
        </w:rPr>
        <w:t>.</w:t>
      </w:r>
      <w:r>
        <w:rPr>
          <w:rFonts w:ascii="Sylfaen" w:hAnsi="Sylfaen"/>
          <w:lang w:val="ka-GE"/>
        </w:rPr>
        <w:t xml:space="preserve"> იგი აკრავს მას განცხადებების დაფაზე და ცდილობს,  როგორც კი ამის საშუალება გაჩნდება, დასვას </w:t>
      </w:r>
      <w:r w:rsidR="00C72B56">
        <w:rPr>
          <w:rFonts w:ascii="Sylfaen" w:hAnsi="Sylfaen"/>
          <w:lang w:val="ka-GE"/>
        </w:rPr>
        <w:t xml:space="preserve">ეს </w:t>
      </w:r>
      <w:r>
        <w:rPr>
          <w:rFonts w:ascii="Sylfaen" w:hAnsi="Sylfaen"/>
          <w:lang w:val="ka-GE"/>
        </w:rPr>
        <w:t xml:space="preserve">კითხვები: ა) რას ხედავთ? </w:t>
      </w:r>
      <w:r w:rsidR="00C802E8">
        <w:rPr>
          <w:rFonts w:ascii="Sylfaen" w:hAnsi="Sylfaen"/>
          <w:lang w:val="ka-GE"/>
        </w:rPr>
        <w:t xml:space="preserve">დააკვირდით. </w:t>
      </w:r>
      <w:r>
        <w:rPr>
          <w:rFonts w:ascii="Sylfaen" w:hAnsi="Sylfaen"/>
          <w:lang w:val="ka-GE"/>
        </w:rPr>
        <w:t>ბ) რითი არიან ისინი მსგავსნი? რითი არიან განსხვავებულნი? გ) რატომ არიან მსგავსნი? რატომ არიან განსხვავებულნი?  დ) რა მოხდებოდა, თუ</w:t>
      </w:r>
      <w:r w:rsidR="00C72B56">
        <w:rPr>
          <w:rFonts w:ascii="Sylfaen" w:hAnsi="Sylfaen"/>
          <w:lang w:val="ka-GE"/>
        </w:rPr>
        <w:t xml:space="preserve"> (რომ) </w:t>
      </w:r>
      <w:r>
        <w:rPr>
          <w:rFonts w:ascii="Sylfaen" w:hAnsi="Sylfaen"/>
          <w:lang w:val="ka-GE"/>
        </w:rPr>
        <w:t xml:space="preserve">...  ე) საიდან იცით? </w:t>
      </w:r>
    </w:p>
    <w:p w14:paraId="629B3013" w14:textId="11698092" w:rsidR="00BD6196" w:rsidRPr="00C72B56" w:rsidRDefault="00BD6196" w:rsidP="00972EFA">
      <w:pPr>
        <w:pBdr>
          <w:top w:val="single" w:sz="4" w:space="1" w:color="auto"/>
          <w:left w:val="single" w:sz="4" w:space="4" w:color="auto"/>
          <w:bottom w:val="single" w:sz="4" w:space="1" w:color="auto"/>
          <w:right w:val="single" w:sz="4" w:space="4" w:color="auto"/>
        </w:pBdr>
        <w:jc w:val="both"/>
        <w:rPr>
          <w:rFonts w:ascii="Sylfaen" w:hAnsi="Sylfaen"/>
          <w:b/>
          <w:lang w:val="ka-GE"/>
        </w:rPr>
      </w:pPr>
      <w:r w:rsidRPr="00C72B56">
        <w:rPr>
          <w:rFonts w:ascii="Sylfaen" w:hAnsi="Sylfaen"/>
          <w:b/>
          <w:lang w:val="ka-GE"/>
        </w:rPr>
        <w:t>საბაზო საფეხური</w:t>
      </w:r>
      <w:r w:rsidR="00C72B56" w:rsidRPr="00C72B56">
        <w:rPr>
          <w:rFonts w:ascii="Sylfaen" w:hAnsi="Sylfaen"/>
          <w:b/>
          <w:lang w:val="ka-GE"/>
        </w:rPr>
        <w:t>:</w:t>
      </w:r>
      <w:r>
        <w:rPr>
          <w:rFonts w:ascii="Sylfaen" w:hAnsi="Sylfaen"/>
          <w:lang w:val="ka-GE"/>
        </w:rPr>
        <w:t xml:space="preserve"> მეშვიდე კლასის მსოფლიოს გეოგრაფიის მასწავლებელი გაკვეთილის ახსნისას იყენებს გრაფიკებს, დიაგრამებს და ცხრილ</w:t>
      </w:r>
      <w:r w:rsidR="00C72B56">
        <w:rPr>
          <w:rFonts w:ascii="Sylfaen" w:hAnsi="Sylfaen"/>
          <w:lang w:val="ka-GE"/>
        </w:rPr>
        <w:t>ებს</w:t>
      </w:r>
      <w:r>
        <w:rPr>
          <w:rFonts w:ascii="Sylfaen" w:hAnsi="Sylfaen"/>
          <w:lang w:val="ka-GE"/>
        </w:rPr>
        <w:t xml:space="preserve">. ის იწყებს გაკვეთილს იმით, რომ სთხოვს მოსწავლეებს შეადარონ ნახატზე მოცემული თითოეული პუნქტის შესახებ ინფორმაცია და </w:t>
      </w:r>
      <w:r w:rsidR="00951017">
        <w:rPr>
          <w:rFonts w:ascii="Sylfaen" w:hAnsi="Sylfaen"/>
          <w:lang w:val="ka-GE"/>
        </w:rPr>
        <w:t xml:space="preserve">შედარების საფუძველზე </w:t>
      </w:r>
      <w:r>
        <w:rPr>
          <w:rFonts w:ascii="Sylfaen" w:hAnsi="Sylfaen"/>
          <w:lang w:val="ka-GE"/>
        </w:rPr>
        <w:t>გააკეთონ დასკვნები ამ პუნქტებთან დაკავშირებით</w:t>
      </w:r>
      <w:r w:rsidR="00951017">
        <w:rPr>
          <w:rFonts w:ascii="Sylfaen" w:hAnsi="Sylfaen"/>
          <w:lang w:val="ka-GE"/>
        </w:rPr>
        <w:t>.</w:t>
      </w:r>
      <w:r>
        <w:rPr>
          <w:rFonts w:ascii="Sylfaen" w:hAnsi="Sylfaen"/>
          <w:lang w:val="ka-GE"/>
        </w:rPr>
        <w:t>. ის ითხოვს მოსწავლეებისგან, რომ წარმოადგინონ მტკიცებულებები ყოველი დასკვნის შემთხვევაში  იმ ინფორმაციაზე დაყრდნობით, რომელსაც ნახატზე ხედავენ.</w:t>
      </w:r>
    </w:p>
    <w:p w14:paraId="769045CE" w14:textId="77777777" w:rsidR="00BD6196" w:rsidRDefault="00BD6196" w:rsidP="00972EFA">
      <w:pPr>
        <w:pBdr>
          <w:top w:val="single" w:sz="4" w:space="1" w:color="auto"/>
          <w:left w:val="single" w:sz="4" w:space="4" w:color="auto"/>
          <w:bottom w:val="single" w:sz="4" w:space="1" w:color="auto"/>
          <w:right w:val="single" w:sz="4" w:space="4" w:color="auto"/>
        </w:pBdr>
        <w:jc w:val="both"/>
        <w:rPr>
          <w:rFonts w:ascii="Sylfaen" w:hAnsi="Sylfaen"/>
          <w:lang w:val="ka-GE"/>
        </w:rPr>
      </w:pPr>
      <w:r w:rsidRPr="000C7FDE">
        <w:rPr>
          <w:rFonts w:ascii="Sylfaen" w:hAnsi="Sylfaen"/>
          <w:b/>
          <w:lang w:val="ka-GE"/>
        </w:rPr>
        <w:t>საშუალო საფეხური</w:t>
      </w:r>
      <w:r>
        <w:rPr>
          <w:rFonts w:ascii="Sylfaen" w:hAnsi="Sylfaen"/>
          <w:lang w:val="ka-GE"/>
        </w:rPr>
        <w:t>: ინგლისურის მასწავლებელი ცდილობს დაეხმაროს მოსწავლეებს ლიტერატურის ანალიზში. ისინი იხილავენ ნაწარმოებებს და მასწავლებელი რეგულარულად სვამს შეკითხვას</w:t>
      </w:r>
      <w:r w:rsidR="000C7FDE">
        <w:rPr>
          <w:rFonts w:ascii="Sylfaen" w:hAnsi="Sylfaen"/>
          <w:lang w:val="ka-GE"/>
        </w:rPr>
        <w:t>: „</w:t>
      </w:r>
      <w:r>
        <w:rPr>
          <w:rFonts w:ascii="Sylfaen" w:hAnsi="Sylfaen"/>
          <w:lang w:val="ka-GE"/>
        </w:rPr>
        <w:t xml:space="preserve">საიდან იცით ეს?“ და „რა განამტკიცებს </w:t>
      </w:r>
      <w:r w:rsidR="000C7FDE">
        <w:rPr>
          <w:rFonts w:ascii="Sylfaen" w:hAnsi="Sylfaen"/>
          <w:lang w:val="ka-GE"/>
        </w:rPr>
        <w:t xml:space="preserve">მოთხრობაში </w:t>
      </w:r>
      <w:r>
        <w:rPr>
          <w:rFonts w:ascii="Sylfaen" w:hAnsi="Sylfaen"/>
          <w:lang w:val="ka-GE"/>
        </w:rPr>
        <w:t>თქვენს იდეას</w:t>
      </w:r>
      <w:r w:rsidR="000C7FDE">
        <w:rPr>
          <w:rFonts w:ascii="Sylfaen" w:hAnsi="Sylfaen"/>
          <w:lang w:val="ka-GE"/>
        </w:rPr>
        <w:t>?“</w:t>
      </w:r>
    </w:p>
    <w:p w14:paraId="17D2E82C" w14:textId="77777777" w:rsidR="004E5B2C" w:rsidRDefault="004E5B2C" w:rsidP="0062576A">
      <w:pPr>
        <w:jc w:val="both"/>
        <w:rPr>
          <w:rFonts w:ascii="Sylfaen" w:hAnsi="Sylfaen"/>
          <w:lang w:val="ka-GE"/>
        </w:rPr>
      </w:pPr>
    </w:p>
    <w:p w14:paraId="1121AF09" w14:textId="77777777" w:rsidR="004E5B2C" w:rsidRDefault="004E5B2C" w:rsidP="0062576A">
      <w:pPr>
        <w:jc w:val="both"/>
        <w:rPr>
          <w:rFonts w:ascii="Sylfaen" w:hAnsi="Sylfaen"/>
          <w:lang w:val="ka-GE"/>
        </w:rPr>
      </w:pPr>
    </w:p>
    <w:p w14:paraId="5444B7F2" w14:textId="77777777" w:rsidR="00BD6196" w:rsidRPr="004E5B2C" w:rsidRDefault="00BD6196" w:rsidP="0062576A">
      <w:pPr>
        <w:jc w:val="both"/>
        <w:rPr>
          <w:rFonts w:ascii="Sylfaen" w:hAnsi="Sylfaen"/>
          <w:b/>
          <w:sz w:val="24"/>
          <w:szCs w:val="24"/>
          <w:lang w:val="ka-GE"/>
        </w:rPr>
      </w:pPr>
      <w:r w:rsidRPr="004E5B2C">
        <w:rPr>
          <w:rFonts w:ascii="Sylfaen" w:hAnsi="Sylfaen"/>
          <w:b/>
          <w:sz w:val="24"/>
          <w:szCs w:val="24"/>
          <w:lang w:val="ka-GE"/>
        </w:rPr>
        <w:t>სწავლის ტრანსფერი</w:t>
      </w:r>
      <w:r w:rsidR="00BC4B28">
        <w:rPr>
          <w:rFonts w:ascii="Sylfaen" w:hAnsi="Sylfaen"/>
          <w:b/>
          <w:sz w:val="24"/>
          <w:szCs w:val="24"/>
          <w:lang w:val="ka-GE"/>
        </w:rPr>
        <w:t xml:space="preserve"> (გადატანა)</w:t>
      </w:r>
    </w:p>
    <w:p w14:paraId="6B51AA49" w14:textId="77777777" w:rsidR="00BD6196" w:rsidRDefault="00BD6196" w:rsidP="0062576A">
      <w:pPr>
        <w:jc w:val="both"/>
        <w:rPr>
          <w:rFonts w:ascii="Sylfaen" w:hAnsi="Sylfaen"/>
          <w:lang w:val="ka-GE"/>
        </w:rPr>
      </w:pPr>
      <w:r>
        <w:rPr>
          <w:rFonts w:ascii="Sylfaen" w:hAnsi="Sylfaen"/>
          <w:lang w:val="ka-GE"/>
        </w:rPr>
        <w:t xml:space="preserve">  განვიხილოთ შემდეგი სიტუაცია:</w:t>
      </w:r>
    </w:p>
    <w:p w14:paraId="36FE9786" w14:textId="77777777" w:rsidR="00BD6196" w:rsidRDefault="00BD6196" w:rsidP="0062576A">
      <w:pPr>
        <w:jc w:val="both"/>
        <w:rPr>
          <w:rFonts w:ascii="Sylfaen" w:hAnsi="Sylfaen"/>
          <w:lang w:val="ka-GE"/>
        </w:rPr>
      </w:pPr>
      <w:r>
        <w:rPr>
          <w:rFonts w:ascii="Sylfaen" w:hAnsi="Sylfaen"/>
          <w:lang w:val="ka-GE"/>
        </w:rPr>
        <w:t>თქვენ ჩაჯექით თქვენს მანქანაში</w:t>
      </w:r>
      <w:r w:rsidR="004E5B2C">
        <w:rPr>
          <w:rFonts w:ascii="Sylfaen" w:hAnsi="Sylfaen"/>
          <w:lang w:val="ka-GE"/>
        </w:rPr>
        <w:t xml:space="preserve">, </w:t>
      </w:r>
      <w:r>
        <w:rPr>
          <w:rFonts w:ascii="Sylfaen" w:hAnsi="Sylfaen"/>
          <w:lang w:val="ka-GE"/>
        </w:rPr>
        <w:t>შეარჭეთ გასაღები დასაქოქად და ღვედის სიგნალი ირთვება</w:t>
      </w:r>
      <w:r w:rsidR="004E5B2C">
        <w:rPr>
          <w:rFonts w:ascii="Sylfaen" w:hAnsi="Sylfaen"/>
          <w:lang w:val="ka-GE"/>
        </w:rPr>
        <w:t>,</w:t>
      </w:r>
      <w:r>
        <w:rPr>
          <w:rFonts w:ascii="Sylfaen" w:hAnsi="Sylfaen"/>
          <w:lang w:val="ka-GE"/>
        </w:rPr>
        <w:t xml:space="preserve"> თქვენ სწრაფად იკეთებთ ქამარს, ან მოელით რა სიგნალს,  თქვენ ღვედს იკეთებთ მანამ</w:t>
      </w:r>
      <w:r w:rsidR="004E5B2C">
        <w:rPr>
          <w:rFonts w:ascii="Sylfaen" w:hAnsi="Sylfaen"/>
          <w:lang w:val="ka-GE"/>
        </w:rPr>
        <w:t>,</w:t>
      </w:r>
      <w:r>
        <w:rPr>
          <w:rFonts w:ascii="Sylfaen" w:hAnsi="Sylfaen"/>
          <w:lang w:val="ka-GE"/>
        </w:rPr>
        <w:t xml:space="preserve"> სანამ შეარჭობთ გასაღებს.</w:t>
      </w:r>
    </w:p>
    <w:p w14:paraId="6007C3D3" w14:textId="23F4604C" w:rsidR="00BD6196" w:rsidRDefault="00BD6196" w:rsidP="0062576A">
      <w:pPr>
        <w:jc w:val="both"/>
        <w:rPr>
          <w:rFonts w:ascii="Sylfaen" w:hAnsi="Sylfaen"/>
          <w:lang w:val="ka-GE"/>
        </w:rPr>
      </w:pPr>
      <w:r>
        <w:rPr>
          <w:rFonts w:ascii="Sylfaen" w:hAnsi="Sylfaen"/>
          <w:lang w:val="ka-GE"/>
        </w:rPr>
        <w:t xml:space="preserve">დავფიქრდეთ ერთი წუთით. ბიჰევიორიზმის რომელი ცნების საუკეთესო ილუსტრირებაა თქვენი ქცევა -  </w:t>
      </w:r>
      <w:r w:rsidR="004E5B2C">
        <w:rPr>
          <w:rFonts w:ascii="Sylfaen" w:hAnsi="Sylfaen"/>
          <w:lang w:val="ka-GE"/>
        </w:rPr>
        <w:t xml:space="preserve">რომ </w:t>
      </w:r>
      <w:r>
        <w:rPr>
          <w:rFonts w:ascii="Sylfaen" w:hAnsi="Sylfaen"/>
          <w:lang w:val="ka-GE"/>
        </w:rPr>
        <w:t xml:space="preserve">გადაიჭირეთ ღვედი? </w:t>
      </w:r>
      <w:r w:rsidR="004E5B2C">
        <w:rPr>
          <w:rFonts w:ascii="Sylfaen" w:hAnsi="Sylfaen"/>
          <w:lang w:val="ka-GE"/>
        </w:rPr>
        <w:t xml:space="preserve">ამ შემთხვევას </w:t>
      </w:r>
      <w:r>
        <w:rPr>
          <w:rFonts w:ascii="Sylfaen" w:hAnsi="Sylfaen"/>
          <w:lang w:val="ka-GE"/>
        </w:rPr>
        <w:t>ბიჰევიორისტი აღწერდა</w:t>
      </w:r>
      <w:r w:rsidR="004E5B2C">
        <w:rPr>
          <w:rFonts w:ascii="Sylfaen" w:hAnsi="Sylfaen"/>
          <w:lang w:val="ka-GE"/>
        </w:rPr>
        <w:t>,</w:t>
      </w:r>
      <w:r>
        <w:rPr>
          <w:rFonts w:ascii="Sylfaen" w:hAnsi="Sylfaen"/>
          <w:lang w:val="ka-GE"/>
        </w:rPr>
        <w:t xml:space="preserve"> როგორც უარყოფითი განმტკიცებების მაგალითს. თუ თქვენ მოახდენთ მის ასეთ იდენტიფიცირებას, </w:t>
      </w:r>
      <w:r>
        <w:rPr>
          <w:rFonts w:ascii="Sylfaen" w:hAnsi="Sylfaen"/>
          <w:lang w:val="ka-GE"/>
        </w:rPr>
        <w:lastRenderedPageBreak/>
        <w:t xml:space="preserve">მაშინ მოახდენთ ტრანსფერის </w:t>
      </w:r>
      <w:r w:rsidR="004E5B2C">
        <w:rPr>
          <w:rFonts w:ascii="Sylfaen" w:hAnsi="Sylfaen"/>
          <w:lang w:val="ka-GE"/>
        </w:rPr>
        <w:t xml:space="preserve">ეფექტის </w:t>
      </w:r>
      <w:r>
        <w:rPr>
          <w:rFonts w:ascii="Sylfaen" w:hAnsi="Sylfaen"/>
          <w:lang w:val="ka-GE"/>
        </w:rPr>
        <w:t>დემონსტრირებას</w:t>
      </w:r>
      <w:r w:rsidR="004E5B2C">
        <w:rPr>
          <w:rFonts w:ascii="Sylfaen" w:hAnsi="Sylfaen"/>
          <w:lang w:val="ka-GE"/>
        </w:rPr>
        <w:t xml:space="preserve"> „</w:t>
      </w:r>
      <w:r>
        <w:rPr>
          <w:rFonts w:ascii="Sylfaen" w:hAnsi="Sylfaen"/>
          <w:lang w:val="ka-GE"/>
        </w:rPr>
        <w:t xml:space="preserve">ადრე ნასწავლის </w:t>
      </w:r>
      <w:r w:rsidR="00DF0364">
        <w:rPr>
          <w:rFonts w:ascii="Sylfaen" w:hAnsi="Sylfaen"/>
          <w:lang w:val="ka-GE"/>
        </w:rPr>
        <w:t xml:space="preserve"> - </w:t>
      </w:r>
      <w:r>
        <w:rPr>
          <w:rFonts w:ascii="Sylfaen" w:hAnsi="Sylfaen"/>
          <w:lang w:val="ka-GE"/>
        </w:rPr>
        <w:t xml:space="preserve">ახალ ნასწავლზე ან პრობლემის </w:t>
      </w:r>
      <w:r w:rsidR="00DF0364">
        <w:rPr>
          <w:rFonts w:ascii="Sylfaen" w:hAnsi="Sylfaen"/>
          <w:lang w:val="ka-GE"/>
        </w:rPr>
        <w:t>გადაწყვეტაისას“</w:t>
      </w:r>
      <w:r>
        <w:rPr>
          <w:rFonts w:ascii="Sylfaen" w:hAnsi="Sylfaen"/>
          <w:lang w:val="ka-GE"/>
        </w:rPr>
        <w:t xml:space="preserve"> ( </w:t>
      </w:r>
      <w:r w:rsidRPr="00BD6196">
        <w:rPr>
          <w:rFonts w:ascii="Sylfaen" w:hAnsi="Sylfaen"/>
          <w:lang w:val="ka-GE"/>
        </w:rPr>
        <w:t xml:space="preserve">R. Mayer, 2002, </w:t>
      </w:r>
      <w:r>
        <w:rPr>
          <w:rFonts w:ascii="Sylfaen" w:hAnsi="Sylfaen"/>
          <w:lang w:val="ka-GE"/>
        </w:rPr>
        <w:t>გვ</w:t>
      </w:r>
      <w:r w:rsidR="004E5B2C">
        <w:rPr>
          <w:rFonts w:ascii="Sylfaen" w:hAnsi="Sylfaen"/>
          <w:lang w:val="ka-GE"/>
        </w:rPr>
        <w:t xml:space="preserve">.4). </w:t>
      </w:r>
      <w:r>
        <w:rPr>
          <w:rFonts w:ascii="Sylfaen" w:hAnsi="Sylfaen"/>
          <w:lang w:val="ka-GE"/>
        </w:rPr>
        <w:t>როცა ჩვენ გვინდა ამოვიცნოთ ან მოვიყვანოთ  ცნების ახალი მაგალითი, გადავწყვიტოთ ახალი პრობლემა ან გამოვიყენოთ ნასწავლი სტრატეგია ახალ სიტუაციაში, ჩვენ ვახდენთ ტრანსფერის დემონსტრირებას</w:t>
      </w:r>
      <w:r w:rsidR="004E5B2C">
        <w:rPr>
          <w:rFonts w:ascii="Sylfaen" w:hAnsi="Sylfaen"/>
          <w:lang w:val="ka-GE"/>
        </w:rPr>
        <w:t>.</w:t>
      </w:r>
      <w:r>
        <w:rPr>
          <w:rFonts w:ascii="Sylfaen" w:hAnsi="Sylfaen"/>
          <w:lang w:val="ka-GE"/>
        </w:rPr>
        <w:t xml:space="preserve"> ტრანსფერი </w:t>
      </w:r>
      <w:r w:rsidR="004E5B2C">
        <w:rPr>
          <w:rFonts w:ascii="Sylfaen" w:hAnsi="Sylfaen"/>
          <w:lang w:val="ka-GE"/>
        </w:rPr>
        <w:t xml:space="preserve">მნიშვნელოვნია, </w:t>
      </w:r>
      <w:r>
        <w:rPr>
          <w:rFonts w:ascii="Sylfaen" w:hAnsi="Sylfaen"/>
          <w:lang w:val="ka-GE"/>
        </w:rPr>
        <w:t xml:space="preserve"> რადგან იგი საშუალებას აძლევს შემსწავლელს გამოიყენოს გაგება ახალ კონტექსტში. </w:t>
      </w:r>
    </w:p>
    <w:p w14:paraId="24F04ED2" w14:textId="711F0E29" w:rsidR="00BD6196" w:rsidRDefault="00BD6196" w:rsidP="0062576A">
      <w:pPr>
        <w:jc w:val="both"/>
        <w:rPr>
          <w:rFonts w:ascii="Sylfaen" w:hAnsi="Sylfaen"/>
          <w:lang w:val="ka-GE"/>
        </w:rPr>
      </w:pPr>
      <w:r>
        <w:rPr>
          <w:rFonts w:ascii="Sylfaen" w:hAnsi="Sylfaen"/>
          <w:lang w:val="ka-GE"/>
        </w:rPr>
        <w:t>სკოლას არ შეუძლია ასწავლოს მოსწავლეს ყველაფერი, რაც მან უნდა იცოდეს</w:t>
      </w:r>
      <w:r w:rsidR="004E5B2C">
        <w:rPr>
          <w:rFonts w:ascii="Sylfaen" w:hAnsi="Sylfaen"/>
          <w:lang w:val="ka-GE"/>
        </w:rPr>
        <w:t>,</w:t>
      </w:r>
      <w:r>
        <w:rPr>
          <w:rFonts w:ascii="Sylfaen" w:hAnsi="Sylfaen"/>
          <w:lang w:val="ka-GE"/>
        </w:rPr>
        <w:t xml:space="preserve"> მაგრამ მან უნდა აღჭურვოს მოსწავლე ტრა</w:t>
      </w:r>
      <w:r w:rsidR="00951017">
        <w:rPr>
          <w:rFonts w:ascii="Sylfaen" w:hAnsi="Sylfaen"/>
          <w:lang w:val="ka-GE"/>
        </w:rPr>
        <w:t>ნ</w:t>
      </w:r>
      <w:r>
        <w:rPr>
          <w:rFonts w:ascii="Sylfaen" w:hAnsi="Sylfaen"/>
          <w:lang w:val="ka-GE"/>
        </w:rPr>
        <w:t>სფერის</w:t>
      </w:r>
      <w:r w:rsidR="00BC4B28">
        <w:rPr>
          <w:rFonts w:ascii="Sylfaen" w:hAnsi="Sylfaen"/>
          <w:lang w:val="ka-GE"/>
        </w:rPr>
        <w:t xml:space="preserve"> (გადატანის)</w:t>
      </w:r>
      <w:r>
        <w:rPr>
          <w:rFonts w:ascii="Sylfaen" w:hAnsi="Sylfaen"/>
          <w:lang w:val="ka-GE"/>
        </w:rPr>
        <w:t xml:space="preserve"> უნარით</w:t>
      </w:r>
      <w:r w:rsidR="004E5B2C">
        <w:rPr>
          <w:rFonts w:ascii="Sylfaen" w:hAnsi="Sylfaen"/>
          <w:lang w:val="ka-GE"/>
        </w:rPr>
        <w:t xml:space="preserve"> - </w:t>
      </w:r>
      <w:r>
        <w:rPr>
          <w:rFonts w:ascii="Sylfaen" w:hAnsi="Sylfaen"/>
          <w:lang w:val="ka-GE"/>
        </w:rPr>
        <w:t xml:space="preserve">  გამოიყენოს ის</w:t>
      </w:r>
      <w:r w:rsidR="004E5B2C">
        <w:rPr>
          <w:rFonts w:ascii="Sylfaen" w:hAnsi="Sylfaen"/>
          <w:lang w:val="ka-GE"/>
        </w:rPr>
        <w:t>,</w:t>
      </w:r>
      <w:r>
        <w:rPr>
          <w:rFonts w:ascii="Sylfaen" w:hAnsi="Sylfaen"/>
          <w:lang w:val="ka-GE"/>
        </w:rPr>
        <w:t xml:space="preserve"> რაც ისწავლა იმისთვის</w:t>
      </w:r>
      <w:r w:rsidR="00951017">
        <w:rPr>
          <w:rFonts w:ascii="Sylfaen" w:hAnsi="Sylfaen"/>
          <w:lang w:val="ka-GE"/>
        </w:rPr>
        <w:t>,</w:t>
      </w:r>
      <w:r>
        <w:rPr>
          <w:rFonts w:ascii="Sylfaen" w:hAnsi="Sylfaen"/>
          <w:lang w:val="ka-GE"/>
        </w:rPr>
        <w:t xml:space="preserve"> რომ გადაჭრას ახალი პრობლემები წარმატებით  ან ისწავლოს სწრაფად ახალ სიტუაციაში. (</w:t>
      </w:r>
      <w:r w:rsidRPr="00BD6196">
        <w:rPr>
          <w:rFonts w:ascii="Sylfaen" w:hAnsi="Sylfaen"/>
          <w:lang w:val="ka-GE"/>
        </w:rPr>
        <w:t>R.Mayer &amp; Wittrock,1996,</w:t>
      </w:r>
      <w:r>
        <w:rPr>
          <w:rFonts w:ascii="Sylfaen" w:hAnsi="Sylfaen"/>
          <w:lang w:val="ka-GE"/>
        </w:rPr>
        <w:t>გვ 49)</w:t>
      </w:r>
      <w:r w:rsidR="004E5B2C">
        <w:rPr>
          <w:rFonts w:ascii="Sylfaen" w:hAnsi="Sylfaen"/>
          <w:lang w:val="ka-GE"/>
        </w:rPr>
        <w:t>.</w:t>
      </w:r>
    </w:p>
    <w:p w14:paraId="320C879C" w14:textId="77777777" w:rsidR="00BD6196" w:rsidRDefault="004E5B2C" w:rsidP="0062576A">
      <w:pPr>
        <w:jc w:val="both"/>
        <w:rPr>
          <w:rFonts w:ascii="Sylfaen" w:hAnsi="Sylfaen"/>
          <w:lang w:val="ka-GE"/>
        </w:rPr>
      </w:pPr>
      <w:r>
        <w:rPr>
          <w:rFonts w:ascii="Sylfaen" w:hAnsi="Sylfaen"/>
          <w:lang w:val="ka-GE"/>
        </w:rPr>
        <w:t>ინფორმაციის გახსენება არ მოიცავს</w:t>
      </w:r>
      <w:r w:rsidR="00BD6196">
        <w:rPr>
          <w:rFonts w:ascii="Sylfaen" w:hAnsi="Sylfaen"/>
          <w:lang w:val="ka-GE"/>
        </w:rPr>
        <w:t xml:space="preserve"> ტრანსფერს. თუ, მაგალითად, თქვენი მასწავლებელი ამას </w:t>
      </w:r>
      <w:r>
        <w:rPr>
          <w:rFonts w:ascii="Sylfaen" w:hAnsi="Sylfaen"/>
          <w:lang w:val="ka-GE"/>
        </w:rPr>
        <w:t>წინათ</w:t>
      </w:r>
      <w:r w:rsidR="00BD6196">
        <w:rPr>
          <w:rFonts w:ascii="Sylfaen" w:hAnsi="Sylfaen"/>
          <w:lang w:val="ka-GE"/>
        </w:rPr>
        <w:t xml:space="preserve"> მსჯელობდა ღვედის გაკეთებაზე, როგორც ნეგატიური განმტკიცების მაგალითზე, და თქვენ მოგვიანებით </w:t>
      </w:r>
      <w:r>
        <w:rPr>
          <w:rFonts w:ascii="Sylfaen" w:hAnsi="Sylfaen"/>
          <w:lang w:val="ka-GE"/>
        </w:rPr>
        <w:t xml:space="preserve">გაიხსენეთ ეს, </w:t>
      </w:r>
      <w:r w:rsidR="00BD6196">
        <w:rPr>
          <w:rFonts w:ascii="Sylfaen" w:hAnsi="Sylfaen"/>
          <w:lang w:val="ka-GE"/>
        </w:rPr>
        <w:t xml:space="preserve"> როგორც ნეგატიური განმტკიცების მაგალითი</w:t>
      </w:r>
      <w:r>
        <w:rPr>
          <w:rFonts w:ascii="Sylfaen" w:hAnsi="Sylfaen"/>
          <w:lang w:val="ka-GE"/>
        </w:rPr>
        <w:t>,</w:t>
      </w:r>
      <w:r w:rsidR="00BD6196">
        <w:rPr>
          <w:rFonts w:ascii="Sylfaen" w:hAnsi="Sylfaen"/>
          <w:lang w:val="ka-GE"/>
        </w:rPr>
        <w:t xml:space="preserve"> ეს არ არის ტრა</w:t>
      </w:r>
      <w:r w:rsidR="00951017">
        <w:rPr>
          <w:rFonts w:ascii="Sylfaen" w:hAnsi="Sylfaen"/>
          <w:lang w:val="ka-GE"/>
        </w:rPr>
        <w:t>ნ</w:t>
      </w:r>
      <w:r w:rsidR="00BD6196">
        <w:rPr>
          <w:rFonts w:ascii="Sylfaen" w:hAnsi="Sylfaen"/>
          <w:lang w:val="ka-GE"/>
        </w:rPr>
        <w:t>სფერი. თქვენ უბრალოდ დაიმახსოვრეთ ინფორმაცია. პრობლემის გადაჭრის თვალსაზრისით, ტრა</w:t>
      </w:r>
      <w:r w:rsidR="00951017">
        <w:rPr>
          <w:rFonts w:ascii="Sylfaen" w:hAnsi="Sylfaen"/>
          <w:lang w:val="ka-GE"/>
        </w:rPr>
        <w:t>ნ</w:t>
      </w:r>
      <w:r w:rsidR="00BD6196">
        <w:rPr>
          <w:rFonts w:ascii="Sylfaen" w:hAnsi="Sylfaen"/>
          <w:lang w:val="ka-GE"/>
        </w:rPr>
        <w:t>სფერი აღმოცენდება მაშინ, როცა მოსწავლეს შეუძლია გადაჭრას პრობლემა, რომელიც მანამდე მას არ შეხვედრია.  ხოლო სწავლის სტრატეგიის შემთხვევაში</w:t>
      </w:r>
      <w:r>
        <w:rPr>
          <w:rFonts w:ascii="Sylfaen" w:hAnsi="Sylfaen"/>
          <w:lang w:val="ka-GE"/>
        </w:rPr>
        <w:t>,</w:t>
      </w:r>
      <w:r w:rsidR="00BD6196">
        <w:rPr>
          <w:rFonts w:ascii="Sylfaen" w:hAnsi="Sylfaen"/>
          <w:lang w:val="ka-GE"/>
        </w:rPr>
        <w:t xml:space="preserve"> ტრა</w:t>
      </w:r>
      <w:r w:rsidR="00951017">
        <w:rPr>
          <w:rFonts w:ascii="Sylfaen" w:hAnsi="Sylfaen"/>
          <w:lang w:val="ka-GE"/>
        </w:rPr>
        <w:t>ნ</w:t>
      </w:r>
      <w:r w:rsidR="00BD6196">
        <w:rPr>
          <w:rFonts w:ascii="Sylfaen" w:hAnsi="Sylfaen"/>
          <w:lang w:val="ka-GE"/>
        </w:rPr>
        <w:t>სფერი აღმოცენდება, მაგალითად</w:t>
      </w:r>
      <w:r>
        <w:rPr>
          <w:rFonts w:ascii="Sylfaen" w:hAnsi="Sylfaen"/>
          <w:lang w:val="ka-GE"/>
        </w:rPr>
        <w:t>,</w:t>
      </w:r>
      <w:r w:rsidR="00BD6196">
        <w:rPr>
          <w:rFonts w:ascii="Sylfaen" w:hAnsi="Sylfaen"/>
          <w:lang w:val="ka-GE"/>
        </w:rPr>
        <w:t xml:space="preserve"> მაშინ</w:t>
      </w:r>
      <w:r w:rsidR="00951017">
        <w:rPr>
          <w:rFonts w:ascii="Sylfaen" w:hAnsi="Sylfaen"/>
          <w:lang w:val="ka-GE"/>
        </w:rPr>
        <w:t>,</w:t>
      </w:r>
      <w:r w:rsidR="00BD6196">
        <w:rPr>
          <w:rFonts w:ascii="Sylfaen" w:hAnsi="Sylfaen"/>
          <w:lang w:val="ka-GE"/>
        </w:rPr>
        <w:t xml:space="preserve"> როცა მოსწავლე იყენებს დამაზუსტებელ კითხვებს კითხვისგან განსხვავებულ სფეროში. </w:t>
      </w:r>
    </w:p>
    <w:p w14:paraId="25BB43CA" w14:textId="77B1319E" w:rsidR="00BD6196" w:rsidRDefault="00BD6196" w:rsidP="0062576A">
      <w:pPr>
        <w:jc w:val="both"/>
        <w:rPr>
          <w:rFonts w:ascii="Sylfaen" w:hAnsi="Sylfaen"/>
          <w:lang w:val="ka-GE"/>
        </w:rPr>
      </w:pPr>
      <w:r>
        <w:rPr>
          <w:rFonts w:ascii="Sylfaen" w:hAnsi="Sylfaen"/>
          <w:lang w:val="ka-GE"/>
        </w:rPr>
        <w:t>ტრა</w:t>
      </w:r>
      <w:r w:rsidR="00951017">
        <w:rPr>
          <w:rFonts w:ascii="Sylfaen" w:hAnsi="Sylfaen"/>
          <w:lang w:val="ka-GE"/>
        </w:rPr>
        <w:t>ნ</w:t>
      </w:r>
      <w:r>
        <w:rPr>
          <w:rFonts w:ascii="Sylfaen" w:hAnsi="Sylfaen"/>
          <w:lang w:val="ka-GE"/>
        </w:rPr>
        <w:t>სფერი შეილება იყოს ან პოზიტიური, ან ნეგატიური. პოზიტიურ ტრა</w:t>
      </w:r>
      <w:r w:rsidR="00951017">
        <w:rPr>
          <w:rFonts w:ascii="Sylfaen" w:hAnsi="Sylfaen"/>
          <w:lang w:val="ka-GE"/>
        </w:rPr>
        <w:t>ნ</w:t>
      </w:r>
      <w:r>
        <w:rPr>
          <w:rFonts w:ascii="Sylfaen" w:hAnsi="Sylfaen"/>
          <w:lang w:val="ka-GE"/>
        </w:rPr>
        <w:t>სფერს ადგილი აქვს მაშინ, როცა ერთ კონტექსტში ნასწავლი</w:t>
      </w:r>
      <w:r w:rsidR="00951017">
        <w:rPr>
          <w:rFonts w:ascii="Sylfaen" w:hAnsi="Sylfaen"/>
          <w:lang w:val="ka-GE"/>
        </w:rPr>
        <w:t xml:space="preserve"> </w:t>
      </w:r>
      <w:r>
        <w:rPr>
          <w:rFonts w:ascii="Sylfaen" w:hAnsi="Sylfaen"/>
          <w:lang w:val="ka-GE"/>
        </w:rPr>
        <w:t>აადგვილებს მეორეში სწავლას, მაშინ როცა ნეგატიური ტრა</w:t>
      </w:r>
      <w:r w:rsidR="00951017">
        <w:rPr>
          <w:rFonts w:ascii="Sylfaen" w:hAnsi="Sylfaen"/>
          <w:lang w:val="ka-GE"/>
        </w:rPr>
        <w:t>ნ</w:t>
      </w:r>
      <w:r>
        <w:rPr>
          <w:rFonts w:ascii="Sylfaen" w:hAnsi="Sylfaen"/>
          <w:lang w:val="ka-GE"/>
        </w:rPr>
        <w:t xml:space="preserve">სფერი ხელს </w:t>
      </w:r>
      <w:r w:rsidR="00B87404">
        <w:rPr>
          <w:rFonts w:ascii="Sylfaen" w:hAnsi="Sylfaen"/>
          <w:lang w:val="ka-GE"/>
        </w:rPr>
        <w:t>უშ</w:t>
      </w:r>
      <w:r>
        <w:rPr>
          <w:rFonts w:ascii="Sylfaen" w:hAnsi="Sylfaen"/>
          <w:lang w:val="ka-GE"/>
        </w:rPr>
        <w:t>ლის მეორეში წარმატებას</w:t>
      </w:r>
      <w:r w:rsidR="00B87404">
        <w:rPr>
          <w:rFonts w:ascii="Sylfaen" w:hAnsi="Sylfaen"/>
          <w:lang w:val="ka-GE"/>
        </w:rPr>
        <w:t xml:space="preserve"> (</w:t>
      </w:r>
      <w:r w:rsidR="00B87404" w:rsidRPr="000B2A39">
        <w:rPr>
          <w:rFonts w:ascii="Sylfaen" w:hAnsi="Sylfaen"/>
          <w:lang w:val="ka-GE"/>
        </w:rPr>
        <w:t>R</w:t>
      </w:r>
      <w:r w:rsidRPr="00D855D0">
        <w:rPr>
          <w:rFonts w:ascii="Sylfaen" w:hAnsi="Sylfaen"/>
          <w:lang w:val="ka-GE"/>
        </w:rPr>
        <w:t xml:space="preserve">.Mayer &amp; Wittrock, 1996). </w:t>
      </w:r>
      <w:r>
        <w:rPr>
          <w:rFonts w:ascii="Sylfaen" w:hAnsi="Sylfaen"/>
          <w:lang w:val="ka-GE"/>
        </w:rPr>
        <w:t>მაგალითად</w:t>
      </w:r>
      <w:r w:rsidR="00B87404">
        <w:rPr>
          <w:rFonts w:ascii="Sylfaen" w:hAnsi="Sylfaen"/>
          <w:lang w:val="ka-GE"/>
        </w:rPr>
        <w:t>,</w:t>
      </w:r>
      <w:r>
        <w:rPr>
          <w:rFonts w:ascii="Sylfaen" w:hAnsi="Sylfaen"/>
          <w:lang w:val="ka-GE"/>
        </w:rPr>
        <w:t xml:space="preserve"> თუ მოსწავლემ იცის,  რომ ძუძუმწოვარი აჭმევს თავის ნაშიერს და </w:t>
      </w:r>
      <w:r w:rsidR="00951017">
        <w:rPr>
          <w:rFonts w:ascii="Sylfaen" w:hAnsi="Sylfaen"/>
          <w:lang w:val="ka-GE"/>
        </w:rPr>
        <w:t xml:space="preserve">სუნთქავს </w:t>
      </w:r>
      <w:r w:rsidR="00B87404">
        <w:rPr>
          <w:rFonts w:ascii="Sylfaen" w:hAnsi="Sylfaen"/>
          <w:lang w:val="ka-GE"/>
        </w:rPr>
        <w:t>ფილტვები</w:t>
      </w:r>
      <w:r w:rsidR="00951017">
        <w:rPr>
          <w:rFonts w:ascii="Sylfaen" w:hAnsi="Sylfaen"/>
          <w:lang w:val="ka-GE"/>
        </w:rPr>
        <w:t>თ</w:t>
      </w:r>
      <w:r w:rsidR="00B87404">
        <w:rPr>
          <w:rFonts w:ascii="Sylfaen" w:hAnsi="Sylfaen"/>
          <w:lang w:val="ka-GE"/>
        </w:rPr>
        <w:t>,</w:t>
      </w:r>
      <w:r>
        <w:rPr>
          <w:rFonts w:ascii="Sylfaen" w:hAnsi="Sylfaen"/>
          <w:lang w:val="ka-GE"/>
        </w:rPr>
        <w:t xml:space="preserve"> შემდეგ </w:t>
      </w:r>
      <w:r w:rsidR="00B87404">
        <w:rPr>
          <w:rFonts w:ascii="Sylfaen" w:hAnsi="Sylfaen"/>
          <w:lang w:val="ka-GE"/>
        </w:rPr>
        <w:t xml:space="preserve">კი </w:t>
      </w:r>
      <w:r>
        <w:rPr>
          <w:rFonts w:ascii="Sylfaen" w:hAnsi="Sylfaen"/>
          <w:lang w:val="ka-GE"/>
        </w:rPr>
        <w:t xml:space="preserve">გადაწყვეტს, რომ </w:t>
      </w:r>
      <w:r w:rsidR="00B87404">
        <w:rPr>
          <w:rFonts w:ascii="Sylfaen" w:hAnsi="Sylfaen"/>
          <w:lang w:val="ka-GE"/>
        </w:rPr>
        <w:t>ვეშაპ</w:t>
      </w:r>
      <w:r>
        <w:rPr>
          <w:rFonts w:ascii="Sylfaen" w:hAnsi="Sylfaen"/>
          <w:lang w:val="ka-GE"/>
        </w:rPr>
        <w:t>ი ძუძუმწოვარია</w:t>
      </w:r>
      <w:r w:rsidR="00B87404">
        <w:rPr>
          <w:rFonts w:ascii="Sylfaen" w:hAnsi="Sylfaen"/>
          <w:lang w:val="ka-GE"/>
        </w:rPr>
        <w:t>,</w:t>
      </w:r>
      <w:r>
        <w:rPr>
          <w:rFonts w:ascii="Sylfaen" w:hAnsi="Sylfaen"/>
          <w:lang w:val="ka-GE"/>
        </w:rPr>
        <w:t xml:space="preserve"> ის ახდენს პოზიტიურ ტრასფერს</w:t>
      </w:r>
      <w:r w:rsidR="00B87404">
        <w:rPr>
          <w:rFonts w:ascii="Sylfaen" w:hAnsi="Sylfaen"/>
          <w:lang w:val="ka-GE"/>
        </w:rPr>
        <w:t xml:space="preserve">. </w:t>
      </w:r>
      <w:r>
        <w:rPr>
          <w:rFonts w:ascii="Sylfaen" w:hAnsi="Sylfaen"/>
          <w:lang w:val="ka-GE"/>
        </w:rPr>
        <w:t xml:space="preserve"> თუ მან იცის, რომ თევზი არის ცხოველი, რომელიც ზღვაში ცხოვრობს და შემდეგ გადაწყვეტს, რომ ვეშაპი თევზია, მაშინ იგი ახსენს ნეგატიურ ტრა</w:t>
      </w:r>
      <w:r w:rsidR="00951017">
        <w:rPr>
          <w:rFonts w:ascii="Sylfaen" w:hAnsi="Sylfaen"/>
          <w:lang w:val="ka-GE"/>
        </w:rPr>
        <w:t>ნ</w:t>
      </w:r>
      <w:r>
        <w:rPr>
          <w:rFonts w:ascii="Sylfaen" w:hAnsi="Sylfaen"/>
          <w:lang w:val="ka-GE"/>
        </w:rPr>
        <w:t>სფერს.</w:t>
      </w:r>
    </w:p>
    <w:p w14:paraId="1C24673D" w14:textId="77777777" w:rsidR="00B87404" w:rsidRDefault="00B87404" w:rsidP="0062576A">
      <w:pPr>
        <w:jc w:val="both"/>
        <w:rPr>
          <w:rFonts w:ascii="Sylfaen" w:hAnsi="Sylfaen"/>
          <w:lang w:val="ka-GE"/>
        </w:rPr>
      </w:pPr>
    </w:p>
    <w:p w14:paraId="3B99543F" w14:textId="77777777" w:rsidR="00BD6196" w:rsidRPr="00B87404" w:rsidRDefault="00BD6196" w:rsidP="0062576A">
      <w:pPr>
        <w:jc w:val="both"/>
        <w:rPr>
          <w:rFonts w:ascii="Sylfaen" w:hAnsi="Sylfaen"/>
          <w:b/>
          <w:sz w:val="24"/>
          <w:szCs w:val="24"/>
          <w:lang w:val="ka-GE"/>
        </w:rPr>
      </w:pPr>
      <w:r w:rsidRPr="00B87404">
        <w:rPr>
          <w:rFonts w:ascii="Sylfaen" w:hAnsi="Sylfaen"/>
          <w:b/>
          <w:sz w:val="24"/>
          <w:szCs w:val="24"/>
          <w:lang w:val="ka-GE"/>
        </w:rPr>
        <w:t>ზოგადი და სპეციფიკური ტრა</w:t>
      </w:r>
      <w:r w:rsidR="00951017">
        <w:rPr>
          <w:rFonts w:ascii="Sylfaen" w:hAnsi="Sylfaen"/>
          <w:b/>
          <w:sz w:val="24"/>
          <w:szCs w:val="24"/>
          <w:lang w:val="ka-GE"/>
        </w:rPr>
        <w:t>ნ</w:t>
      </w:r>
      <w:r w:rsidRPr="00B87404">
        <w:rPr>
          <w:rFonts w:ascii="Sylfaen" w:hAnsi="Sylfaen"/>
          <w:b/>
          <w:sz w:val="24"/>
          <w:szCs w:val="24"/>
          <w:lang w:val="ka-GE"/>
        </w:rPr>
        <w:t>სფერი</w:t>
      </w:r>
    </w:p>
    <w:p w14:paraId="0441BA80" w14:textId="16D741E9" w:rsidR="00BD6196" w:rsidRDefault="00BD6196" w:rsidP="0062576A">
      <w:pPr>
        <w:jc w:val="both"/>
        <w:rPr>
          <w:rFonts w:ascii="Sylfaen" w:hAnsi="Sylfaen"/>
          <w:lang w:val="ka-GE"/>
        </w:rPr>
      </w:pPr>
      <w:r>
        <w:rPr>
          <w:rFonts w:ascii="Sylfaen" w:hAnsi="Sylfaen"/>
          <w:lang w:val="ka-GE"/>
        </w:rPr>
        <w:t>ერთ დროს, განათლების სპეციალისტები თვლიდნენ, რომ ისეთი კურსების შესწავლა, როგორიცაა ლათინური, ბერძნული და მათემატიკა</w:t>
      </w:r>
      <w:r w:rsidR="00951017">
        <w:rPr>
          <w:rFonts w:ascii="Sylfaen" w:hAnsi="Sylfaen"/>
          <w:lang w:val="ka-GE"/>
        </w:rPr>
        <w:t>,</w:t>
      </w:r>
      <w:r>
        <w:rPr>
          <w:rFonts w:ascii="Sylfaen" w:hAnsi="Sylfaen"/>
          <w:lang w:val="ka-GE"/>
        </w:rPr>
        <w:t xml:space="preserve"> ღირებულია არა მხოლოდ იმისთვის, რომ ისწავლო ლათინური, ბერძნული და მათემატიკა, არამედ გონების „</w:t>
      </w:r>
      <w:r w:rsidR="00B87404">
        <w:rPr>
          <w:rFonts w:ascii="Sylfaen" w:hAnsi="Sylfaen"/>
          <w:lang w:val="ka-GE"/>
        </w:rPr>
        <w:t>დისციპ</w:t>
      </w:r>
      <w:r>
        <w:rPr>
          <w:rFonts w:ascii="Sylfaen" w:hAnsi="Sylfaen"/>
          <w:lang w:val="ka-GE"/>
        </w:rPr>
        <w:t xml:space="preserve">ლინისთვის“. </w:t>
      </w:r>
      <w:r w:rsidR="00B87404">
        <w:rPr>
          <w:rFonts w:ascii="Sylfaen" w:hAnsi="Sylfaen"/>
          <w:lang w:val="ka-GE"/>
        </w:rPr>
        <w:t>იმედოვნებდნენ</w:t>
      </w:r>
      <w:r>
        <w:rPr>
          <w:rFonts w:ascii="Sylfaen" w:hAnsi="Sylfaen"/>
          <w:lang w:val="ka-GE"/>
        </w:rPr>
        <w:t>, რომ ეს კურსები აძლიერებდა შემსწავლელის აზროვნების ზოგად უნარს. როდესაც ვლინდება ზოგადი ტრა</w:t>
      </w:r>
      <w:r w:rsidR="00951017">
        <w:rPr>
          <w:rFonts w:ascii="Sylfaen" w:hAnsi="Sylfaen"/>
          <w:lang w:val="ka-GE"/>
        </w:rPr>
        <w:t>ნ</w:t>
      </w:r>
      <w:r>
        <w:rPr>
          <w:rFonts w:ascii="Sylfaen" w:hAnsi="Sylfaen"/>
          <w:lang w:val="ka-GE"/>
        </w:rPr>
        <w:t xml:space="preserve">სფერი, მაშინ ერთ კონტექსტში შეძენილი უნარების ან ცოდნის გამოყენება ხდება განსხვავებული კონტექსტის </w:t>
      </w:r>
      <w:r w:rsidR="00951017">
        <w:rPr>
          <w:rFonts w:ascii="Sylfaen" w:hAnsi="Sylfaen"/>
          <w:lang w:val="ka-GE"/>
        </w:rPr>
        <w:t xml:space="preserve">ფართო </w:t>
      </w:r>
      <w:r>
        <w:rPr>
          <w:rFonts w:ascii="Sylfaen" w:hAnsi="Sylfaen"/>
          <w:lang w:val="ka-GE"/>
        </w:rPr>
        <w:t>დიაპაზონში, მაგალითად</w:t>
      </w:r>
      <w:r w:rsidR="00B87404">
        <w:rPr>
          <w:rFonts w:ascii="Sylfaen" w:hAnsi="Sylfaen"/>
          <w:lang w:val="ka-GE"/>
        </w:rPr>
        <w:t>,</w:t>
      </w:r>
      <w:r>
        <w:rPr>
          <w:rFonts w:ascii="Sylfaen" w:hAnsi="Sylfaen"/>
          <w:lang w:val="ka-GE"/>
        </w:rPr>
        <w:t xml:space="preserve"> ზოგად ტრა</w:t>
      </w:r>
      <w:r w:rsidR="00951017">
        <w:rPr>
          <w:rFonts w:ascii="Sylfaen" w:hAnsi="Sylfaen"/>
          <w:lang w:val="ka-GE"/>
        </w:rPr>
        <w:t>ნ</w:t>
      </w:r>
      <w:r>
        <w:rPr>
          <w:rFonts w:ascii="Sylfaen" w:hAnsi="Sylfaen"/>
          <w:lang w:val="ka-GE"/>
        </w:rPr>
        <w:t xml:space="preserve">სფერს აქვს ადგილი, თუ ჭადრაკის </w:t>
      </w:r>
      <w:r w:rsidR="00B87404">
        <w:rPr>
          <w:rFonts w:ascii="Sylfaen" w:hAnsi="Sylfaen"/>
          <w:lang w:val="ka-GE"/>
        </w:rPr>
        <w:t xml:space="preserve">თამაშში ექსპერტობა </w:t>
      </w:r>
      <w:r>
        <w:rPr>
          <w:rFonts w:ascii="Sylfaen" w:hAnsi="Sylfaen"/>
          <w:lang w:val="ka-GE"/>
        </w:rPr>
        <w:t xml:space="preserve">დაეხმარებოდა  პირს მათემატიკის უფრო ადვილ სწავლებაში </w:t>
      </w:r>
      <w:r w:rsidR="00951017">
        <w:rPr>
          <w:rFonts w:ascii="Sylfaen" w:hAnsi="Sylfaen"/>
          <w:lang w:val="ka-GE"/>
        </w:rPr>
        <w:t xml:space="preserve">იმის გამო, </w:t>
      </w:r>
      <w:r>
        <w:rPr>
          <w:rFonts w:ascii="Sylfaen" w:hAnsi="Sylfaen"/>
          <w:lang w:val="ka-GE"/>
        </w:rPr>
        <w:t xml:space="preserve">რომ ორივე მოითხოვს ლოგიკას. </w:t>
      </w:r>
      <w:r>
        <w:rPr>
          <w:rFonts w:ascii="Sylfaen" w:hAnsi="Sylfaen"/>
          <w:lang w:val="ka-GE"/>
        </w:rPr>
        <w:lastRenderedPageBreak/>
        <w:t>სპეციფიკური ტრა</w:t>
      </w:r>
      <w:r w:rsidR="00951017">
        <w:rPr>
          <w:rFonts w:ascii="Sylfaen" w:hAnsi="Sylfaen"/>
          <w:lang w:val="ka-GE"/>
        </w:rPr>
        <w:t>ნ</w:t>
      </w:r>
      <w:r>
        <w:rPr>
          <w:rFonts w:ascii="Sylfaen" w:hAnsi="Sylfaen"/>
          <w:lang w:val="ka-GE"/>
        </w:rPr>
        <w:t>სფერია უნარი,  რომ გამოიყენო ინფორმაცია იმ კონტექსტის მსგავს  კონტექსტში, რომელშიც თავდაპირველი სწავლა</w:t>
      </w:r>
      <w:r w:rsidR="00B87404">
        <w:rPr>
          <w:rFonts w:ascii="Sylfaen" w:hAnsi="Sylfaen"/>
          <w:lang w:val="ka-GE"/>
        </w:rPr>
        <w:t xml:space="preserve"> მოხდა</w:t>
      </w:r>
      <w:r>
        <w:rPr>
          <w:rFonts w:ascii="Sylfaen" w:hAnsi="Sylfaen"/>
          <w:lang w:val="ka-GE"/>
        </w:rPr>
        <w:t>. თუ გავიგებთ, რომ ბერძნული პრეფიქსი „</w:t>
      </w:r>
      <w:r w:rsidRPr="00302866">
        <w:rPr>
          <w:rFonts w:ascii="Sylfaen" w:hAnsi="Sylfaen"/>
          <w:lang w:val="ka-GE"/>
        </w:rPr>
        <w:t xml:space="preserve">photos” </w:t>
      </w:r>
      <w:r>
        <w:rPr>
          <w:rFonts w:ascii="Sylfaen" w:hAnsi="Sylfaen"/>
          <w:lang w:val="ka-GE"/>
        </w:rPr>
        <w:t xml:space="preserve"> ნიშნავს სინათლეს, მაშინ შედეგად შემსწავლელი უკეთესად გაიგებს ისეთ სიტყვებს, როგორიცაა, ფოტოგრაფია და ფოტოსინთეზი და ამ შემთხვევაში ადგილი აქვს სპეციფიკურ ტრა</w:t>
      </w:r>
      <w:r w:rsidR="00731AEE">
        <w:rPr>
          <w:rFonts w:ascii="Sylfaen" w:hAnsi="Sylfaen"/>
          <w:lang w:val="ka-GE"/>
        </w:rPr>
        <w:t>ნ</w:t>
      </w:r>
      <w:r>
        <w:rPr>
          <w:rFonts w:ascii="Sylfaen" w:hAnsi="Sylfaen"/>
          <w:lang w:val="ka-GE"/>
        </w:rPr>
        <w:t>სფერს.</w:t>
      </w:r>
    </w:p>
    <w:p w14:paraId="689C6A28" w14:textId="2EDE96A6" w:rsidR="00BD6196" w:rsidRPr="00302866" w:rsidRDefault="00BD6196" w:rsidP="0062576A">
      <w:pPr>
        <w:jc w:val="both"/>
        <w:rPr>
          <w:rFonts w:ascii="Sylfaen" w:hAnsi="Sylfaen"/>
          <w:lang w:val="ka-GE"/>
        </w:rPr>
      </w:pPr>
      <w:r>
        <w:rPr>
          <w:rFonts w:ascii="Sylfaen" w:hAnsi="Sylfaen"/>
          <w:lang w:val="ka-GE"/>
        </w:rPr>
        <w:t>სამწუხაროდ, როგორც მკვლევრებმა აღმოაჩინეს 80 წელზე მეტი</w:t>
      </w:r>
      <w:r w:rsidR="00BC4B28">
        <w:rPr>
          <w:rFonts w:ascii="Sylfaen" w:hAnsi="Sylfaen"/>
          <w:lang w:val="ka-GE"/>
        </w:rPr>
        <w:t xml:space="preserve"> ხნი</w:t>
      </w:r>
      <w:r>
        <w:rPr>
          <w:rFonts w:ascii="Sylfaen" w:hAnsi="Sylfaen"/>
          <w:lang w:val="ka-GE"/>
        </w:rPr>
        <w:t>ს წინ, და შემდეგ რამდენჯერმე დაადასტურეს, ზოგადი ტრა</w:t>
      </w:r>
      <w:r w:rsidR="00731AEE">
        <w:rPr>
          <w:rFonts w:ascii="Sylfaen" w:hAnsi="Sylfaen"/>
          <w:lang w:val="ka-GE"/>
        </w:rPr>
        <w:t>ნ</w:t>
      </w:r>
      <w:r>
        <w:rPr>
          <w:rFonts w:ascii="Sylfaen" w:hAnsi="Sylfaen"/>
          <w:lang w:val="ka-GE"/>
        </w:rPr>
        <w:t>სფერი იშვიათად ვლინდება (</w:t>
      </w:r>
      <w:r w:rsidRPr="00302866">
        <w:rPr>
          <w:rFonts w:ascii="Sylfaen" w:hAnsi="Sylfaen"/>
          <w:lang w:val="ka-GE"/>
        </w:rPr>
        <w:t xml:space="preserve">Driscoll,2005; Phugh, Bergin, &amp; Rocks, 2003; E. Thorndike,1924), </w:t>
      </w:r>
      <w:r>
        <w:rPr>
          <w:rFonts w:ascii="Sylfaen" w:hAnsi="Sylfaen"/>
          <w:lang w:val="ka-GE"/>
        </w:rPr>
        <w:t>ლათინურის სწავლა, მაგალითად, იწვევს შემსწავლელის ლათინურში დახელოვნებას და სპეციფიკურ ტრა</w:t>
      </w:r>
      <w:r w:rsidR="00731AEE">
        <w:rPr>
          <w:rFonts w:ascii="Sylfaen" w:hAnsi="Sylfaen"/>
          <w:lang w:val="ka-GE"/>
        </w:rPr>
        <w:t>ნ</w:t>
      </w:r>
      <w:r>
        <w:rPr>
          <w:rFonts w:ascii="Sylfaen" w:hAnsi="Sylfaen"/>
          <w:lang w:val="ka-GE"/>
        </w:rPr>
        <w:t xml:space="preserve">სფერს ინგლისური სიტყვების ლათინურ ფუძესთან </w:t>
      </w:r>
      <w:r w:rsidR="00731AEE">
        <w:rPr>
          <w:rFonts w:ascii="Sylfaen" w:hAnsi="Sylfaen"/>
          <w:lang w:val="ka-GE"/>
        </w:rPr>
        <w:t xml:space="preserve">მიმართებით;  ზოგადად, </w:t>
      </w:r>
      <w:r>
        <w:rPr>
          <w:rFonts w:ascii="Sylfaen" w:hAnsi="Sylfaen"/>
          <w:lang w:val="ka-GE"/>
        </w:rPr>
        <w:t xml:space="preserve">ის </w:t>
      </w:r>
      <w:r w:rsidR="00B87404">
        <w:rPr>
          <w:rFonts w:ascii="Sylfaen" w:hAnsi="Sylfaen"/>
          <w:lang w:val="ka-GE"/>
        </w:rPr>
        <w:t>მხოლოდ</w:t>
      </w:r>
      <w:r>
        <w:rPr>
          <w:rFonts w:ascii="Sylfaen" w:hAnsi="Sylfaen"/>
          <w:lang w:val="ka-GE"/>
        </w:rPr>
        <w:t xml:space="preserve"> მცირედად აუმჯობესებს აზროვნებას.</w:t>
      </w:r>
    </w:p>
    <w:p w14:paraId="53A1806F" w14:textId="77777777" w:rsidR="00B87404" w:rsidRDefault="00B87404" w:rsidP="0062576A">
      <w:pPr>
        <w:jc w:val="both"/>
        <w:rPr>
          <w:rFonts w:ascii="Sylfaen" w:hAnsi="Sylfaen"/>
          <w:lang w:val="ka-GE"/>
        </w:rPr>
      </w:pPr>
    </w:p>
    <w:p w14:paraId="75C8FE7C" w14:textId="77777777" w:rsidR="00BD6196" w:rsidRPr="00B87404" w:rsidRDefault="00BD6196" w:rsidP="0062576A">
      <w:pPr>
        <w:jc w:val="both"/>
        <w:rPr>
          <w:rFonts w:ascii="Sylfaen" w:hAnsi="Sylfaen"/>
          <w:b/>
          <w:sz w:val="24"/>
          <w:szCs w:val="24"/>
          <w:lang w:val="ka-GE"/>
        </w:rPr>
      </w:pPr>
      <w:r w:rsidRPr="00B87404">
        <w:rPr>
          <w:rFonts w:ascii="Sylfaen" w:hAnsi="Sylfaen"/>
          <w:b/>
          <w:sz w:val="24"/>
          <w:szCs w:val="24"/>
          <w:lang w:val="ka-GE"/>
        </w:rPr>
        <w:t>სწავლის ტრა</w:t>
      </w:r>
      <w:r w:rsidR="00731AEE">
        <w:rPr>
          <w:rFonts w:ascii="Sylfaen" w:hAnsi="Sylfaen"/>
          <w:b/>
          <w:sz w:val="24"/>
          <w:szCs w:val="24"/>
          <w:lang w:val="ka-GE"/>
        </w:rPr>
        <w:t>ნ</w:t>
      </w:r>
      <w:r w:rsidRPr="00B87404">
        <w:rPr>
          <w:rFonts w:ascii="Sylfaen" w:hAnsi="Sylfaen"/>
          <w:b/>
          <w:sz w:val="24"/>
          <w:szCs w:val="24"/>
          <w:lang w:val="ka-GE"/>
        </w:rPr>
        <w:t xml:space="preserve">სფერზე მოქმედი ფაქტორები </w:t>
      </w:r>
    </w:p>
    <w:p w14:paraId="3AD7C4EC" w14:textId="77777777" w:rsidR="00BD6196" w:rsidRDefault="00BD6196" w:rsidP="0062576A">
      <w:pPr>
        <w:jc w:val="both"/>
        <w:rPr>
          <w:rFonts w:ascii="Sylfaen" w:hAnsi="Sylfaen"/>
          <w:lang w:val="ka-GE"/>
        </w:rPr>
      </w:pPr>
      <w:r>
        <w:rPr>
          <w:rFonts w:ascii="Sylfaen" w:hAnsi="Sylfaen"/>
          <w:lang w:val="ka-GE"/>
        </w:rPr>
        <w:t>რამდენიმე ფაქტორი  მოქმედებს ტრა</w:t>
      </w:r>
      <w:r w:rsidR="00731AEE">
        <w:rPr>
          <w:rFonts w:ascii="Sylfaen" w:hAnsi="Sylfaen"/>
          <w:lang w:val="ka-GE"/>
        </w:rPr>
        <w:t>ნ</w:t>
      </w:r>
      <w:r>
        <w:rPr>
          <w:rFonts w:ascii="Sylfaen" w:hAnsi="Sylfaen"/>
          <w:lang w:val="ka-GE"/>
        </w:rPr>
        <w:t>სფერის უნარზე</w:t>
      </w:r>
      <w:r w:rsidR="00B87404">
        <w:rPr>
          <w:rFonts w:ascii="Sylfaen" w:hAnsi="Sylfaen"/>
          <w:lang w:val="ka-GE"/>
        </w:rPr>
        <w:t>. ესენია:</w:t>
      </w:r>
    </w:p>
    <w:p w14:paraId="02AA5E8A" w14:textId="77777777" w:rsidR="00BD6196" w:rsidRDefault="00BD6196" w:rsidP="0062576A">
      <w:pPr>
        <w:pStyle w:val="ListParagraph"/>
        <w:numPr>
          <w:ilvl w:val="0"/>
          <w:numId w:val="2"/>
        </w:numPr>
        <w:jc w:val="both"/>
        <w:rPr>
          <w:rFonts w:ascii="Sylfaen" w:hAnsi="Sylfaen"/>
          <w:lang w:val="ka-GE"/>
        </w:rPr>
      </w:pPr>
      <w:r>
        <w:rPr>
          <w:rFonts w:ascii="Sylfaen" w:hAnsi="Sylfaen"/>
          <w:lang w:val="ka-GE"/>
        </w:rPr>
        <w:t>სასწავლო სიტუაციების მსგავსება</w:t>
      </w:r>
    </w:p>
    <w:p w14:paraId="5CF98E93" w14:textId="77777777" w:rsidR="00BD6196" w:rsidRDefault="00BD6196" w:rsidP="0062576A">
      <w:pPr>
        <w:pStyle w:val="ListParagraph"/>
        <w:numPr>
          <w:ilvl w:val="0"/>
          <w:numId w:val="2"/>
        </w:numPr>
        <w:jc w:val="both"/>
        <w:rPr>
          <w:rFonts w:ascii="Sylfaen" w:hAnsi="Sylfaen"/>
          <w:lang w:val="ka-GE"/>
        </w:rPr>
      </w:pPr>
      <w:r>
        <w:rPr>
          <w:rFonts w:ascii="Sylfaen" w:hAnsi="Sylfaen"/>
          <w:lang w:val="ka-GE"/>
        </w:rPr>
        <w:t>შემსწავლელის თავდაპირველი გაგების სიღრმე</w:t>
      </w:r>
    </w:p>
    <w:p w14:paraId="6CDF9151" w14:textId="77777777" w:rsidR="00BD6196" w:rsidRDefault="00BD6196" w:rsidP="0062576A">
      <w:pPr>
        <w:pStyle w:val="ListParagraph"/>
        <w:numPr>
          <w:ilvl w:val="0"/>
          <w:numId w:val="2"/>
        </w:numPr>
        <w:jc w:val="both"/>
        <w:rPr>
          <w:rFonts w:ascii="Sylfaen" w:hAnsi="Sylfaen"/>
          <w:lang w:val="ka-GE"/>
        </w:rPr>
      </w:pPr>
      <w:r>
        <w:rPr>
          <w:rFonts w:ascii="Sylfaen" w:hAnsi="Sylfaen"/>
          <w:lang w:val="ka-GE"/>
        </w:rPr>
        <w:t xml:space="preserve">მაგალითების ხარისხი და მრავალგვარობა </w:t>
      </w:r>
      <w:r w:rsidR="00B87404">
        <w:rPr>
          <w:rFonts w:ascii="Sylfaen" w:hAnsi="Sylfaen"/>
          <w:lang w:val="ka-GE"/>
        </w:rPr>
        <w:t>და</w:t>
      </w:r>
      <w:r>
        <w:rPr>
          <w:rFonts w:ascii="Sylfaen" w:hAnsi="Sylfaen"/>
          <w:lang w:val="ka-GE"/>
        </w:rPr>
        <w:t xml:space="preserve"> სწავლის სხვა გამოცდილება</w:t>
      </w:r>
    </w:p>
    <w:p w14:paraId="57D6C131" w14:textId="77777777" w:rsidR="00BD6196" w:rsidRDefault="00BD6196" w:rsidP="0062576A">
      <w:pPr>
        <w:pStyle w:val="ListParagraph"/>
        <w:numPr>
          <w:ilvl w:val="0"/>
          <w:numId w:val="2"/>
        </w:numPr>
        <w:jc w:val="both"/>
        <w:rPr>
          <w:rFonts w:ascii="Sylfaen" w:hAnsi="Sylfaen"/>
          <w:lang w:val="ka-GE"/>
        </w:rPr>
      </w:pPr>
      <w:r>
        <w:rPr>
          <w:rFonts w:ascii="Sylfaen" w:hAnsi="Sylfaen"/>
          <w:lang w:val="ka-GE"/>
        </w:rPr>
        <w:t>მეტაკოგნიციის  აქცენტირება</w:t>
      </w:r>
    </w:p>
    <w:p w14:paraId="64BE5CE0" w14:textId="77777777" w:rsidR="00BD6196" w:rsidRDefault="00BD6196" w:rsidP="0062576A">
      <w:pPr>
        <w:pStyle w:val="ListParagraph"/>
        <w:jc w:val="both"/>
        <w:rPr>
          <w:rFonts w:ascii="Sylfaen" w:hAnsi="Sylfaen"/>
          <w:lang w:val="ka-GE"/>
        </w:rPr>
      </w:pPr>
    </w:p>
    <w:p w14:paraId="75FDE2AD" w14:textId="77777777" w:rsidR="00B87404" w:rsidRDefault="00B87404" w:rsidP="0062576A">
      <w:pPr>
        <w:pStyle w:val="ListParagraph"/>
        <w:jc w:val="both"/>
        <w:rPr>
          <w:rFonts w:ascii="Sylfaen" w:hAnsi="Sylfaen"/>
          <w:b/>
          <w:lang w:val="ka-GE"/>
        </w:rPr>
      </w:pPr>
    </w:p>
    <w:p w14:paraId="27EDF6DE" w14:textId="77777777" w:rsidR="00BD6196" w:rsidRPr="00B87404" w:rsidRDefault="00BD6196" w:rsidP="00B87404">
      <w:pPr>
        <w:jc w:val="both"/>
        <w:rPr>
          <w:rFonts w:ascii="Sylfaen" w:hAnsi="Sylfaen"/>
          <w:b/>
          <w:lang w:val="ka-GE"/>
        </w:rPr>
      </w:pPr>
      <w:r w:rsidRPr="00B87404">
        <w:rPr>
          <w:rFonts w:ascii="Sylfaen" w:hAnsi="Sylfaen" w:cs="Sylfaen"/>
          <w:b/>
          <w:lang w:val="ka-GE"/>
        </w:rPr>
        <w:t>სასწავლო</w:t>
      </w:r>
      <w:r w:rsidRPr="00B87404">
        <w:rPr>
          <w:rFonts w:ascii="Sylfaen" w:hAnsi="Sylfaen"/>
          <w:b/>
          <w:lang w:val="ka-GE"/>
        </w:rPr>
        <w:t xml:space="preserve"> სიტუაციების მსგავსება</w:t>
      </w:r>
    </w:p>
    <w:p w14:paraId="6F246B67" w14:textId="77777777" w:rsidR="00B87404" w:rsidRDefault="00BD6196" w:rsidP="00B87404">
      <w:pPr>
        <w:jc w:val="both"/>
        <w:rPr>
          <w:rFonts w:ascii="Sylfaen" w:hAnsi="Sylfaen"/>
          <w:lang w:val="ka-GE"/>
        </w:rPr>
      </w:pPr>
      <w:r w:rsidRPr="00B87404">
        <w:rPr>
          <w:rFonts w:ascii="Sylfaen" w:hAnsi="Sylfaen" w:cs="Sylfaen"/>
          <w:lang w:val="ka-GE"/>
        </w:rPr>
        <w:t>როგორც</w:t>
      </w:r>
      <w:r w:rsidRPr="00B87404">
        <w:rPr>
          <w:rFonts w:ascii="Sylfaen" w:hAnsi="Sylfaen"/>
          <w:lang w:val="ka-GE"/>
        </w:rPr>
        <w:t xml:space="preserve"> ზოგადი და სპეციფიკური ტრა</w:t>
      </w:r>
      <w:r w:rsidR="00731AEE">
        <w:rPr>
          <w:rFonts w:ascii="Sylfaen" w:hAnsi="Sylfaen"/>
          <w:lang w:val="ka-GE"/>
        </w:rPr>
        <w:t>ნ</w:t>
      </w:r>
      <w:r w:rsidRPr="00B87404">
        <w:rPr>
          <w:rFonts w:ascii="Sylfaen" w:hAnsi="Sylfaen"/>
          <w:lang w:val="ka-GE"/>
        </w:rPr>
        <w:t xml:space="preserve">სფერის </w:t>
      </w:r>
      <w:r w:rsidR="00B87404">
        <w:rPr>
          <w:rFonts w:ascii="Sylfaen" w:hAnsi="Sylfaen"/>
          <w:lang w:val="ka-GE"/>
        </w:rPr>
        <w:t xml:space="preserve">შესახებ </w:t>
      </w:r>
      <w:r w:rsidRPr="00B87404">
        <w:rPr>
          <w:rFonts w:ascii="Sylfaen" w:hAnsi="Sylfaen"/>
          <w:lang w:val="ka-GE"/>
        </w:rPr>
        <w:t>ჩვენი დისკუსიის დროს იყო აღნიშნული,  რაც უფრო ახლოს არის ორი სასწავლო სიტუაცია, მით უფრო მეტად სავარაუდოა, რომ ტრა</w:t>
      </w:r>
      <w:r w:rsidR="002C47AD">
        <w:rPr>
          <w:rFonts w:ascii="Sylfaen" w:hAnsi="Sylfaen"/>
          <w:lang w:val="ka-GE"/>
        </w:rPr>
        <w:t>ნ</w:t>
      </w:r>
      <w:r w:rsidRPr="00B87404">
        <w:rPr>
          <w:rFonts w:ascii="Sylfaen" w:hAnsi="Sylfaen"/>
          <w:lang w:val="ka-GE"/>
        </w:rPr>
        <w:t>სფერი მოხდება</w:t>
      </w:r>
      <w:r w:rsidR="00B87404">
        <w:rPr>
          <w:rFonts w:ascii="Sylfaen" w:hAnsi="Sylfaen"/>
          <w:lang w:val="ka-GE"/>
        </w:rPr>
        <w:t xml:space="preserve"> (</w:t>
      </w:r>
      <w:r w:rsidRPr="00B87404">
        <w:rPr>
          <w:rFonts w:ascii="Sylfaen" w:hAnsi="Sylfaen"/>
          <w:lang w:val="ka-GE"/>
        </w:rPr>
        <w:t>U.S. Fuchs et al., 2003; Phye, 2001). მაგალითად, როცა პირველკ</w:t>
      </w:r>
      <w:r w:rsidR="00B87404">
        <w:rPr>
          <w:rFonts w:ascii="Sylfaen" w:hAnsi="Sylfaen"/>
          <w:lang w:val="ka-GE"/>
        </w:rPr>
        <w:t>ლასელებს</w:t>
      </w:r>
      <w:r w:rsidR="002C47AD">
        <w:rPr>
          <w:rFonts w:ascii="Sylfaen" w:hAnsi="Sylfaen"/>
          <w:lang w:val="ka-GE"/>
        </w:rPr>
        <w:t xml:space="preserve"> </w:t>
      </w:r>
      <w:r w:rsidR="00B87404">
        <w:rPr>
          <w:rFonts w:ascii="Sylfaen" w:hAnsi="Sylfaen"/>
          <w:lang w:val="ka-GE"/>
        </w:rPr>
        <w:t xml:space="preserve">უკვე </w:t>
      </w:r>
      <w:r w:rsidRPr="00B87404">
        <w:rPr>
          <w:rFonts w:ascii="Sylfaen" w:hAnsi="Sylfaen"/>
          <w:lang w:val="ka-GE"/>
        </w:rPr>
        <w:t>გადაჭრილი აქვთ პრობლემა</w:t>
      </w:r>
      <w:r w:rsidR="00B87404">
        <w:rPr>
          <w:rFonts w:ascii="Sylfaen" w:hAnsi="Sylfaen"/>
          <w:lang w:val="ka-GE"/>
        </w:rPr>
        <w:t>,</w:t>
      </w:r>
    </w:p>
    <w:p w14:paraId="63393691" w14:textId="77777777" w:rsidR="00B87404" w:rsidRDefault="00BD6196" w:rsidP="00B87404">
      <w:pPr>
        <w:jc w:val="both"/>
        <w:rPr>
          <w:rFonts w:ascii="Sylfaen" w:hAnsi="Sylfaen"/>
          <w:i/>
          <w:lang w:val="ka-GE"/>
        </w:rPr>
      </w:pPr>
      <w:r w:rsidRPr="00B87404">
        <w:rPr>
          <w:rFonts w:ascii="Sylfaen" w:hAnsi="Sylfaen" w:cs="Sylfaen"/>
          <w:i/>
          <w:lang w:val="ka-GE"/>
        </w:rPr>
        <w:t>ენჯის</w:t>
      </w:r>
      <w:r w:rsidRPr="00B87404">
        <w:rPr>
          <w:rFonts w:ascii="Sylfaen" w:hAnsi="Sylfaen"/>
          <w:i/>
          <w:lang w:val="ka-GE"/>
        </w:rPr>
        <w:t xml:space="preserve"> აქვს ტკბილეულის ორი ნაჭერი. კიმმა მისცა მას ტკბილეულის სამი ნაჭერი. რამდენი ნაჭერი აქვს ენჯის ახლა? </w:t>
      </w:r>
    </w:p>
    <w:p w14:paraId="24EF4519" w14:textId="77777777" w:rsidR="00B87404" w:rsidRDefault="00BD6196" w:rsidP="00B87404">
      <w:pPr>
        <w:rPr>
          <w:rFonts w:ascii="Sylfaen" w:hAnsi="Sylfaen"/>
          <w:lang w:val="ka-GE"/>
        </w:rPr>
      </w:pPr>
      <w:r w:rsidRPr="00B87404">
        <w:rPr>
          <w:rFonts w:ascii="Sylfaen" w:hAnsi="Sylfaen" w:cs="Sylfaen"/>
          <w:lang w:val="ka-GE"/>
        </w:rPr>
        <w:t>მაშინ</w:t>
      </w:r>
      <w:r w:rsidRPr="00B87404">
        <w:rPr>
          <w:rFonts w:ascii="Sylfaen" w:hAnsi="Sylfaen"/>
          <w:lang w:val="ka-GE"/>
        </w:rPr>
        <w:t xml:space="preserve"> ისინი კარგად აკეთებენ ამას: </w:t>
      </w:r>
    </w:p>
    <w:p w14:paraId="0A3AA38E" w14:textId="77777777" w:rsidR="00783F19" w:rsidRDefault="00BD6196" w:rsidP="00783F19">
      <w:pPr>
        <w:rPr>
          <w:rFonts w:ascii="Sylfaen" w:hAnsi="Sylfaen"/>
          <w:i/>
          <w:lang w:val="ka-GE"/>
        </w:rPr>
      </w:pPr>
      <w:r w:rsidRPr="00B87404">
        <w:rPr>
          <w:rFonts w:ascii="Sylfaen" w:hAnsi="Sylfaen"/>
          <w:i/>
          <w:lang w:val="ka-GE"/>
        </w:rPr>
        <w:t>ბრიუსს აქვს სამი ფანქარი. მისმა მეგობარმა ორლანდომ მას მისცა კიდევ ორი. რამდენი ფანქარი აქვს ბრიუსს ახლა?</w:t>
      </w:r>
    </w:p>
    <w:p w14:paraId="06A13F67" w14:textId="1CA577F6" w:rsidR="00BD6196" w:rsidRPr="00783F19" w:rsidRDefault="00BD6196" w:rsidP="00783F19">
      <w:pPr>
        <w:rPr>
          <w:rFonts w:ascii="Sylfaen" w:hAnsi="Sylfaen"/>
          <w:i/>
          <w:lang w:val="ka-GE"/>
        </w:rPr>
      </w:pPr>
      <w:r w:rsidRPr="00783F19">
        <w:rPr>
          <w:rFonts w:ascii="Sylfaen" w:hAnsi="Sylfaen" w:cs="Sylfaen"/>
          <w:lang w:val="ka-GE"/>
        </w:rPr>
        <w:t>როცა</w:t>
      </w:r>
      <w:r w:rsidRPr="00783F19">
        <w:rPr>
          <w:rFonts w:ascii="Sylfaen" w:hAnsi="Sylfaen"/>
          <w:lang w:val="ka-GE"/>
        </w:rPr>
        <w:t xml:space="preserve"> გაკეთებული აქვთ ამოცანა </w:t>
      </w:r>
      <w:r w:rsidR="00783F19">
        <w:rPr>
          <w:rFonts w:ascii="Sylfaen" w:hAnsi="Sylfaen"/>
          <w:lang w:val="ka-GE"/>
        </w:rPr>
        <w:t>ე</w:t>
      </w:r>
      <w:r w:rsidRPr="00783F19">
        <w:rPr>
          <w:rFonts w:ascii="Sylfaen" w:hAnsi="Sylfaen"/>
          <w:lang w:val="ka-GE"/>
        </w:rPr>
        <w:t>ნჯისა და კიმის შესახებ</w:t>
      </w:r>
      <w:r w:rsidR="00783F19">
        <w:rPr>
          <w:rFonts w:ascii="Sylfaen" w:hAnsi="Sylfaen"/>
          <w:lang w:val="ka-GE"/>
        </w:rPr>
        <w:t>,</w:t>
      </w:r>
      <w:r w:rsidR="002C47AD">
        <w:rPr>
          <w:rFonts w:ascii="Sylfaen" w:hAnsi="Sylfaen"/>
          <w:lang w:val="ka-GE"/>
        </w:rPr>
        <w:t xml:space="preserve"> </w:t>
      </w:r>
      <w:r w:rsidR="00BC4B28">
        <w:rPr>
          <w:rFonts w:ascii="Sylfaen" w:hAnsi="Sylfaen"/>
          <w:lang w:val="ka-GE"/>
        </w:rPr>
        <w:t xml:space="preserve">უფრო ცუდად </w:t>
      </w:r>
      <w:r w:rsidR="002C47AD">
        <w:rPr>
          <w:rFonts w:ascii="Sylfaen" w:hAnsi="Sylfaen"/>
          <w:lang w:val="ka-GE"/>
        </w:rPr>
        <w:t xml:space="preserve">წყვეტენ </w:t>
      </w:r>
      <w:r w:rsidR="00783F19">
        <w:rPr>
          <w:rFonts w:ascii="Sylfaen" w:hAnsi="Sylfaen"/>
          <w:lang w:val="ka-GE"/>
        </w:rPr>
        <w:t>შემდეგ</w:t>
      </w:r>
      <w:r w:rsidRPr="00783F19">
        <w:rPr>
          <w:rFonts w:ascii="Sylfaen" w:hAnsi="Sylfaen"/>
          <w:lang w:val="ka-GE"/>
        </w:rPr>
        <w:t xml:space="preserve"> პრობლემას</w:t>
      </w:r>
      <w:r w:rsidR="00783F19">
        <w:rPr>
          <w:rFonts w:ascii="Sylfaen" w:hAnsi="Sylfaen"/>
          <w:lang w:val="ka-GE"/>
        </w:rPr>
        <w:t>:</w:t>
      </w:r>
    </w:p>
    <w:p w14:paraId="730A0A76" w14:textId="77777777" w:rsidR="00783F19" w:rsidRPr="00783F19" w:rsidRDefault="00BD6196" w:rsidP="00783F19">
      <w:pPr>
        <w:jc w:val="both"/>
        <w:rPr>
          <w:rFonts w:ascii="Sylfaen" w:hAnsi="Sylfaen"/>
          <w:i/>
          <w:lang w:val="ka-GE"/>
        </w:rPr>
      </w:pPr>
      <w:r w:rsidRPr="00783F19">
        <w:rPr>
          <w:rFonts w:ascii="Sylfaen" w:hAnsi="Sylfaen" w:cs="Sylfaen"/>
          <w:i/>
          <w:lang w:val="ka-GE"/>
        </w:rPr>
        <w:lastRenderedPageBreak/>
        <w:t>სოფის</w:t>
      </w:r>
      <w:r w:rsidRPr="00783F19">
        <w:rPr>
          <w:rFonts w:ascii="Sylfaen" w:hAnsi="Sylfaen"/>
          <w:i/>
          <w:lang w:val="ka-GE"/>
        </w:rPr>
        <w:t xml:space="preserve"> აქვს სამი ნამცხვარი. ფლავიოს აქვს ოთხი ნამცხვარი. რამდენი აქვთ ერთად? (Riley, Green &amp; Heller,1982). </w:t>
      </w:r>
    </w:p>
    <w:p w14:paraId="63404BF9" w14:textId="77777777" w:rsidR="00783F19" w:rsidRDefault="00BD6196" w:rsidP="00783F19">
      <w:pPr>
        <w:jc w:val="both"/>
        <w:rPr>
          <w:rFonts w:ascii="Sylfaen" w:hAnsi="Sylfaen"/>
          <w:lang w:val="ka-GE"/>
        </w:rPr>
      </w:pPr>
      <w:r w:rsidRPr="00783F19">
        <w:rPr>
          <w:rFonts w:ascii="Sylfaen" w:hAnsi="Sylfaen"/>
          <w:lang w:val="ka-GE"/>
        </w:rPr>
        <w:t>პირველი ორი პრობლემა უფრო ახლოს არის ერთმანეთთან, ვიდრე პირველი და მესამე პრობლემა. ეს შედეგი გვიჩვენებს, რომ ტრა</w:t>
      </w:r>
      <w:r w:rsidR="002C47AD">
        <w:rPr>
          <w:rFonts w:ascii="Sylfaen" w:hAnsi="Sylfaen"/>
          <w:lang w:val="ka-GE"/>
        </w:rPr>
        <w:t>ნ</w:t>
      </w:r>
      <w:r w:rsidRPr="00783F19">
        <w:rPr>
          <w:rFonts w:ascii="Sylfaen" w:hAnsi="Sylfaen"/>
          <w:lang w:val="ka-GE"/>
        </w:rPr>
        <w:t>სფერი ძალიან სპეციფიკურია</w:t>
      </w:r>
      <w:r w:rsidR="00783F19">
        <w:rPr>
          <w:rFonts w:ascii="Sylfaen" w:hAnsi="Sylfaen"/>
          <w:lang w:val="ka-GE"/>
        </w:rPr>
        <w:t>.</w:t>
      </w:r>
    </w:p>
    <w:p w14:paraId="34AF7A15" w14:textId="77777777" w:rsidR="00783F19" w:rsidRDefault="00783F19" w:rsidP="00783F19">
      <w:pPr>
        <w:jc w:val="both"/>
        <w:rPr>
          <w:rFonts w:ascii="Sylfaen" w:hAnsi="Sylfaen"/>
          <w:lang w:val="ka-GE"/>
        </w:rPr>
      </w:pPr>
    </w:p>
    <w:p w14:paraId="4AEB3D50" w14:textId="77777777" w:rsidR="00783F19" w:rsidRPr="00783F19" w:rsidRDefault="00BD6196" w:rsidP="00783F19">
      <w:pPr>
        <w:jc w:val="both"/>
        <w:rPr>
          <w:rFonts w:ascii="Sylfaen" w:hAnsi="Sylfaen"/>
          <w:b/>
          <w:lang w:val="ka-GE"/>
        </w:rPr>
      </w:pPr>
      <w:r w:rsidRPr="00783F19">
        <w:rPr>
          <w:rFonts w:ascii="Sylfaen" w:hAnsi="Sylfaen" w:cs="Sylfaen"/>
          <w:b/>
          <w:lang w:val="ka-GE"/>
        </w:rPr>
        <w:t>თავდაპირველი</w:t>
      </w:r>
      <w:r w:rsidRPr="00783F19">
        <w:rPr>
          <w:rFonts w:ascii="Sylfaen" w:hAnsi="Sylfaen"/>
          <w:b/>
          <w:lang w:val="ka-GE"/>
        </w:rPr>
        <w:t xml:space="preserve"> გაგების სიღრმე </w:t>
      </w:r>
    </w:p>
    <w:p w14:paraId="3D9BFD0E" w14:textId="12F7D955" w:rsidR="00BD6196" w:rsidRPr="00783F19" w:rsidRDefault="00BD6196" w:rsidP="00783F19">
      <w:pPr>
        <w:jc w:val="both"/>
        <w:rPr>
          <w:rFonts w:ascii="Sylfaen" w:hAnsi="Sylfaen"/>
          <w:lang w:val="ka-GE"/>
        </w:rPr>
      </w:pPr>
      <w:r w:rsidRPr="00783F19">
        <w:rPr>
          <w:rFonts w:ascii="Sylfaen" w:hAnsi="Sylfaen" w:cs="Sylfaen"/>
          <w:lang w:val="ka-GE"/>
        </w:rPr>
        <w:t>ტრა</w:t>
      </w:r>
      <w:r w:rsidR="002C47AD">
        <w:rPr>
          <w:rFonts w:ascii="Sylfaen" w:hAnsi="Sylfaen" w:cs="Sylfaen"/>
          <w:lang w:val="ka-GE"/>
        </w:rPr>
        <w:t>ნ</w:t>
      </w:r>
      <w:r w:rsidRPr="00783F19">
        <w:rPr>
          <w:rFonts w:ascii="Sylfaen" w:hAnsi="Sylfaen" w:cs="Sylfaen"/>
          <w:lang w:val="ka-GE"/>
        </w:rPr>
        <w:t>სფერი</w:t>
      </w:r>
      <w:r w:rsidRPr="00783F19">
        <w:rPr>
          <w:rFonts w:ascii="Sylfaen" w:hAnsi="Sylfaen"/>
          <w:lang w:val="ka-GE"/>
        </w:rPr>
        <w:t xml:space="preserve"> მოითხოვს თავდაპირველი გაგების მაღალ დონეს (Bransford &amp; Schwartz, 1999). ეს შეი</w:t>
      </w:r>
      <w:r w:rsidR="00783F19">
        <w:rPr>
          <w:rFonts w:ascii="Sylfaen" w:hAnsi="Sylfaen"/>
          <w:lang w:val="ka-GE"/>
        </w:rPr>
        <w:t>ძ</w:t>
      </w:r>
      <w:r w:rsidRPr="00783F19">
        <w:rPr>
          <w:rFonts w:ascii="Sylfaen" w:hAnsi="Sylfaen"/>
          <w:lang w:val="ka-GE"/>
        </w:rPr>
        <w:t>ლება აშკარაა, მაგრამ კვლევები გვიჩვენებენ, რომ მოსწავლეები ხშირად ვერ ახერხებენ ტრა</w:t>
      </w:r>
      <w:r w:rsidR="00973477">
        <w:rPr>
          <w:rFonts w:ascii="Sylfaen" w:hAnsi="Sylfaen"/>
          <w:lang w:val="ka-GE"/>
        </w:rPr>
        <w:t>ნ</w:t>
      </w:r>
      <w:r w:rsidRPr="00783F19">
        <w:rPr>
          <w:rFonts w:ascii="Sylfaen" w:hAnsi="Sylfaen"/>
          <w:lang w:val="ka-GE"/>
        </w:rPr>
        <w:t>სფერს</w:t>
      </w:r>
      <w:r w:rsidR="00783F19">
        <w:rPr>
          <w:rFonts w:ascii="Sylfaen" w:hAnsi="Sylfaen"/>
          <w:lang w:val="ka-GE"/>
        </w:rPr>
        <w:t>,</w:t>
      </w:r>
      <w:r w:rsidRPr="00783F19">
        <w:rPr>
          <w:rFonts w:ascii="Sylfaen" w:hAnsi="Sylfaen"/>
          <w:lang w:val="ka-GE"/>
        </w:rPr>
        <w:t xml:space="preserve"> იმის გამო</w:t>
      </w:r>
      <w:r w:rsidR="00973477">
        <w:rPr>
          <w:rFonts w:ascii="Sylfaen" w:hAnsi="Sylfaen"/>
          <w:lang w:val="ka-GE"/>
        </w:rPr>
        <w:t>,</w:t>
      </w:r>
      <w:r w:rsidRPr="00783F19">
        <w:rPr>
          <w:rFonts w:ascii="Sylfaen" w:hAnsi="Sylfaen"/>
          <w:lang w:val="ka-GE"/>
        </w:rPr>
        <w:t xml:space="preserve"> რომ ვერ გაიგეს პირველი საკითხი</w:t>
      </w:r>
      <w:r w:rsidR="00783F19">
        <w:rPr>
          <w:rFonts w:ascii="Sylfaen" w:hAnsi="Sylfaen"/>
          <w:lang w:val="ka-GE"/>
        </w:rPr>
        <w:t xml:space="preserve"> (</w:t>
      </w:r>
      <w:r w:rsidRPr="00783F19">
        <w:rPr>
          <w:rFonts w:ascii="Sylfaen" w:hAnsi="Sylfaen"/>
          <w:lang w:val="ka-GE"/>
        </w:rPr>
        <w:t>DeCortr, 2003).</w:t>
      </w:r>
      <w:r w:rsidR="00973477">
        <w:rPr>
          <w:rFonts w:ascii="Sylfaen" w:hAnsi="Sylfaen"/>
          <w:lang w:val="ka-GE"/>
        </w:rPr>
        <w:t xml:space="preserve"> </w:t>
      </w:r>
      <w:r w:rsidRPr="00783F19">
        <w:rPr>
          <w:rFonts w:ascii="Sylfaen" w:hAnsi="Sylfaen"/>
          <w:lang w:val="ka-GE"/>
        </w:rPr>
        <w:t>რაც უფრო მეტად გავა</w:t>
      </w:r>
      <w:r w:rsidR="00973477">
        <w:rPr>
          <w:rFonts w:ascii="Sylfaen" w:hAnsi="Sylfaen"/>
          <w:lang w:val="ka-GE"/>
        </w:rPr>
        <w:t>რ</w:t>
      </w:r>
      <w:r w:rsidRPr="00783F19">
        <w:rPr>
          <w:rFonts w:ascii="Sylfaen" w:hAnsi="Sylfaen"/>
          <w:lang w:val="ka-GE"/>
        </w:rPr>
        <w:t>ჯიშდებ</w:t>
      </w:r>
      <w:r w:rsidR="00783F19">
        <w:rPr>
          <w:rFonts w:ascii="Sylfaen" w:hAnsi="Sylfaen"/>
          <w:lang w:val="ka-GE"/>
        </w:rPr>
        <w:t>იან</w:t>
      </w:r>
      <w:r w:rsidRPr="00783F19">
        <w:rPr>
          <w:rFonts w:ascii="Sylfaen" w:hAnsi="Sylfaen"/>
          <w:lang w:val="ka-GE"/>
        </w:rPr>
        <w:t xml:space="preserve">  და </w:t>
      </w:r>
      <w:r w:rsidR="00783F19">
        <w:rPr>
          <w:rFonts w:ascii="Sylfaen" w:hAnsi="Sylfaen"/>
          <w:lang w:val="ka-GE"/>
        </w:rPr>
        <w:t xml:space="preserve">მეტი </w:t>
      </w:r>
      <w:r w:rsidRPr="00783F19">
        <w:rPr>
          <w:rFonts w:ascii="Sylfaen" w:hAnsi="Sylfaen"/>
          <w:lang w:val="ka-GE"/>
        </w:rPr>
        <w:t xml:space="preserve">უკუკავშირი </w:t>
      </w:r>
      <w:r w:rsidR="00783F19">
        <w:rPr>
          <w:rFonts w:ascii="Sylfaen" w:hAnsi="Sylfaen"/>
          <w:lang w:val="ka-GE"/>
        </w:rPr>
        <w:t xml:space="preserve">ექნებათ </w:t>
      </w:r>
      <w:r w:rsidRPr="00783F19">
        <w:rPr>
          <w:rFonts w:ascii="Sylfaen" w:hAnsi="Sylfaen"/>
          <w:lang w:val="ka-GE"/>
        </w:rPr>
        <w:t>იმ საკითზე</w:t>
      </w:r>
      <w:r w:rsidR="00973477">
        <w:rPr>
          <w:rFonts w:ascii="Sylfaen" w:hAnsi="Sylfaen"/>
          <w:lang w:val="ka-GE"/>
        </w:rPr>
        <w:t>,</w:t>
      </w:r>
      <w:r w:rsidRPr="00783F19">
        <w:rPr>
          <w:rFonts w:ascii="Sylfaen" w:hAnsi="Sylfaen"/>
          <w:lang w:val="ka-GE"/>
        </w:rPr>
        <w:t xml:space="preserve"> რომელსაც სწავლობენ, მით უფრო ღრმაა გაგება და შესაბამისად, უფრო მეტად არის სავარაუდო, რომ ტრა</w:t>
      </w:r>
      <w:r w:rsidR="00973477">
        <w:rPr>
          <w:rFonts w:ascii="Sylfaen" w:hAnsi="Sylfaen"/>
          <w:lang w:val="ka-GE"/>
        </w:rPr>
        <w:t>ნ</w:t>
      </w:r>
      <w:r w:rsidRPr="00783F19">
        <w:rPr>
          <w:rFonts w:ascii="Sylfaen" w:hAnsi="Sylfaen"/>
          <w:lang w:val="ka-GE"/>
        </w:rPr>
        <w:t>სფერი განხორციელდება</w:t>
      </w:r>
      <w:r w:rsidR="00783F19">
        <w:rPr>
          <w:rFonts w:ascii="Sylfaen" w:hAnsi="Sylfaen"/>
          <w:lang w:val="ka-GE"/>
        </w:rPr>
        <w:t xml:space="preserve"> (</w:t>
      </w:r>
      <w:r w:rsidRPr="00783F19">
        <w:rPr>
          <w:rFonts w:ascii="Sylfaen" w:hAnsi="Sylfaen"/>
          <w:lang w:val="ka-GE"/>
        </w:rPr>
        <w:t>Moreno &amp;Hayer, 2005; Schunk, 2004). როცა იგეგმება გაკვეთილი, მასწავლებელმა უნდა მოახდინოს  თემის მნიშვნელოვანი ცნებების და უნარების იდენტიფიცირება, რათა კონცენტრირდეს მათი გაგების ხარისხზე და არა გადაცემულ ინფორმაციაზე. დამატებით, მასწავლებელსა და მოსწავლეს შორის დიალოგის ხარისხს აქვს მნიშვნელოვანი ზეგავლენა როგორც სწავლაზე, ასევე - ტრა</w:t>
      </w:r>
      <w:r w:rsidR="00A77C13">
        <w:rPr>
          <w:rFonts w:ascii="Sylfaen" w:hAnsi="Sylfaen"/>
          <w:lang w:val="ka-GE"/>
        </w:rPr>
        <w:t>ნ</w:t>
      </w:r>
      <w:r w:rsidRPr="00783F19">
        <w:rPr>
          <w:rFonts w:ascii="Sylfaen" w:hAnsi="Sylfaen"/>
          <w:lang w:val="ka-GE"/>
        </w:rPr>
        <w:t>სფერზეც (Engle, 2003; Lienhardt &amp; Steele, 2005).   ეს არის დამატებითი არგუმენტი სოციალური ინტერაქციის სასარგებლოდ.</w:t>
      </w:r>
    </w:p>
    <w:p w14:paraId="2447D782" w14:textId="1749CAE1" w:rsidR="00783F19" w:rsidRDefault="00BD6196" w:rsidP="00783F19">
      <w:pPr>
        <w:spacing w:before="240"/>
        <w:jc w:val="both"/>
        <w:rPr>
          <w:rFonts w:ascii="Sylfaen" w:hAnsi="Sylfaen"/>
          <w:lang w:val="ka-GE"/>
        </w:rPr>
      </w:pPr>
      <w:r w:rsidRPr="00783F19">
        <w:rPr>
          <w:rFonts w:ascii="Sylfaen" w:hAnsi="Sylfaen" w:cs="Sylfaen"/>
          <w:lang w:val="ka-GE"/>
        </w:rPr>
        <w:t>მაშ</w:t>
      </w:r>
      <w:r w:rsidRPr="00783F19">
        <w:rPr>
          <w:rFonts w:ascii="Sylfaen" w:hAnsi="Sylfaen"/>
          <w:lang w:val="ka-GE"/>
        </w:rPr>
        <w:t xml:space="preserve">, რა უნდა </w:t>
      </w:r>
      <w:r w:rsidR="00783F19" w:rsidRPr="00783F19">
        <w:rPr>
          <w:rFonts w:ascii="Sylfaen" w:hAnsi="Sylfaen"/>
          <w:lang w:val="ka-GE"/>
        </w:rPr>
        <w:t>ვქნ</w:t>
      </w:r>
      <w:r w:rsidRPr="00783F19">
        <w:rPr>
          <w:rFonts w:ascii="Sylfaen" w:hAnsi="Sylfaen"/>
          <w:lang w:val="ka-GE"/>
        </w:rPr>
        <w:t xml:space="preserve">ათ, როცა მოსწავლეების თავდაპირველ გაგებას სიღრმე აკლია? ამას </w:t>
      </w:r>
      <w:r w:rsidR="0073714D">
        <w:rPr>
          <w:rFonts w:ascii="Sylfaen" w:hAnsi="Sylfaen"/>
          <w:lang w:val="ka-GE"/>
        </w:rPr>
        <w:t>მივყავართ</w:t>
      </w:r>
      <w:r w:rsidR="0073714D" w:rsidRPr="00783F19">
        <w:rPr>
          <w:rFonts w:ascii="Sylfaen" w:hAnsi="Sylfaen"/>
          <w:lang w:val="ka-GE"/>
        </w:rPr>
        <w:t xml:space="preserve"> </w:t>
      </w:r>
      <w:r w:rsidRPr="00783F19">
        <w:rPr>
          <w:rFonts w:ascii="Sylfaen" w:hAnsi="Sylfaen"/>
          <w:lang w:val="ka-GE"/>
        </w:rPr>
        <w:t>კონტექსტის</w:t>
      </w:r>
      <w:r w:rsidR="00783F19">
        <w:rPr>
          <w:rFonts w:ascii="Sylfaen" w:hAnsi="Sylfaen"/>
          <w:lang w:val="ka-GE"/>
        </w:rPr>
        <w:t>,</w:t>
      </w:r>
      <w:r w:rsidRPr="00783F19">
        <w:rPr>
          <w:rFonts w:ascii="Sylfaen" w:hAnsi="Sylfaen"/>
          <w:lang w:val="ka-GE"/>
        </w:rPr>
        <w:t xml:space="preserve"> მაგალითების ხარისხი</w:t>
      </w:r>
      <w:r w:rsidR="00783F19">
        <w:rPr>
          <w:rFonts w:ascii="Sylfaen" w:hAnsi="Sylfaen"/>
          <w:lang w:val="ka-GE"/>
        </w:rPr>
        <w:t>ს</w:t>
      </w:r>
      <w:r w:rsidR="0073714D">
        <w:rPr>
          <w:rFonts w:ascii="Sylfaen" w:hAnsi="Sylfaen"/>
          <w:lang w:val="ka-GE"/>
        </w:rPr>
        <w:t>,</w:t>
      </w:r>
      <w:r w:rsidRPr="00783F19">
        <w:rPr>
          <w:rFonts w:ascii="Sylfaen" w:hAnsi="Sylfaen"/>
          <w:lang w:val="ka-GE"/>
        </w:rPr>
        <w:t xml:space="preserve">  </w:t>
      </w:r>
      <w:r w:rsidR="00783F19">
        <w:rPr>
          <w:rFonts w:ascii="Sylfaen" w:hAnsi="Sylfaen"/>
          <w:lang w:val="ka-GE"/>
        </w:rPr>
        <w:t>მრავალფეროვნების</w:t>
      </w:r>
      <w:r w:rsidRPr="00783F19">
        <w:rPr>
          <w:rFonts w:ascii="Sylfaen" w:hAnsi="Sylfaen"/>
          <w:lang w:val="ka-GE"/>
        </w:rPr>
        <w:t xml:space="preserve"> და  სწავლების სხვა </w:t>
      </w:r>
      <w:r w:rsidR="00783F19">
        <w:rPr>
          <w:rFonts w:ascii="Sylfaen" w:hAnsi="Sylfaen"/>
          <w:lang w:val="ka-GE"/>
        </w:rPr>
        <w:t>გამოცდილების ცნებებამდე.</w:t>
      </w:r>
      <w:r w:rsidR="0073714D">
        <w:rPr>
          <w:rFonts w:ascii="Sylfaen" w:hAnsi="Sylfaen"/>
          <w:lang w:val="ka-GE"/>
        </w:rPr>
        <w:t xml:space="preserve"> </w:t>
      </w:r>
      <w:r w:rsidR="00783F19">
        <w:rPr>
          <w:rFonts w:ascii="Sylfaen" w:hAnsi="Sylfaen"/>
          <w:lang w:val="ka-GE"/>
        </w:rPr>
        <w:t xml:space="preserve">ეს არის შემდეგი სამი ფაქტორი. </w:t>
      </w:r>
      <w:r w:rsidRPr="00783F19">
        <w:rPr>
          <w:rFonts w:ascii="Sylfaen" w:hAnsi="Sylfaen"/>
          <w:lang w:val="ka-GE"/>
        </w:rPr>
        <w:t xml:space="preserve">ჩვენ </w:t>
      </w:r>
      <w:r w:rsidR="0073714D">
        <w:rPr>
          <w:rFonts w:ascii="Sylfaen" w:hAnsi="Sylfaen"/>
          <w:lang w:val="ka-GE"/>
        </w:rPr>
        <w:t>სპეციალურად</w:t>
      </w:r>
      <w:r w:rsidR="0073714D" w:rsidRPr="00783F19">
        <w:rPr>
          <w:rFonts w:ascii="Sylfaen" w:hAnsi="Sylfaen"/>
          <w:lang w:val="ka-GE"/>
        </w:rPr>
        <w:t xml:space="preserve"> </w:t>
      </w:r>
      <w:r w:rsidRPr="00783F19">
        <w:rPr>
          <w:rFonts w:ascii="Sylfaen" w:hAnsi="Sylfaen"/>
          <w:lang w:val="ka-GE"/>
        </w:rPr>
        <w:t>გავჩერდებით ამ ფაქტორებზე, რადგან ეს ის ფაქტორებია, რომელთა კონტროლიც მასწავლებლებს შეუძლიათ.</w:t>
      </w:r>
      <w:r w:rsidR="0073714D">
        <w:rPr>
          <w:rFonts w:ascii="Sylfaen" w:hAnsi="Sylfaen"/>
          <w:lang w:val="ka-GE"/>
        </w:rPr>
        <w:t xml:space="preserve"> </w:t>
      </w:r>
      <w:r w:rsidRPr="00783F19">
        <w:rPr>
          <w:rFonts w:ascii="Sylfaen" w:hAnsi="Sylfaen"/>
          <w:lang w:val="ka-GE"/>
        </w:rPr>
        <w:t>დაგეგმ</w:t>
      </w:r>
      <w:r w:rsidR="0073714D">
        <w:rPr>
          <w:rFonts w:ascii="Sylfaen" w:hAnsi="Sylfaen"/>
          <w:lang w:val="ka-GE"/>
        </w:rPr>
        <w:t>ვ</w:t>
      </w:r>
      <w:r w:rsidRPr="00783F19">
        <w:rPr>
          <w:rFonts w:ascii="Sylfaen" w:hAnsi="Sylfaen"/>
          <w:lang w:val="ka-GE"/>
        </w:rPr>
        <w:t xml:space="preserve">ისა და გაკვეთილის ახსნის დროს მასწავლებელს შეუძლია მოიყვანოს მაღალი ხარისხის მაგალითები და შემდეგ გაამყაროს ისინი </w:t>
      </w:r>
      <w:r w:rsidR="0073714D">
        <w:rPr>
          <w:rFonts w:ascii="Sylfaen" w:hAnsi="Sylfaen"/>
          <w:lang w:val="ka-GE"/>
        </w:rPr>
        <w:t>შესაბამის</w:t>
      </w:r>
      <w:r w:rsidR="0073714D" w:rsidRPr="00783F19">
        <w:rPr>
          <w:rFonts w:ascii="Sylfaen" w:hAnsi="Sylfaen"/>
          <w:lang w:val="ka-GE"/>
        </w:rPr>
        <w:t xml:space="preserve"> </w:t>
      </w:r>
      <w:r w:rsidRPr="00783F19">
        <w:rPr>
          <w:rFonts w:ascii="Sylfaen" w:hAnsi="Sylfaen"/>
          <w:lang w:val="ka-GE"/>
        </w:rPr>
        <w:t>კონტექ</w:t>
      </w:r>
      <w:r w:rsidR="00783F19">
        <w:rPr>
          <w:rFonts w:ascii="Sylfaen" w:hAnsi="Sylfaen"/>
          <w:lang w:val="ka-GE"/>
        </w:rPr>
        <w:t>სტში.</w:t>
      </w:r>
    </w:p>
    <w:p w14:paraId="73234C66" w14:textId="77777777" w:rsidR="00783F19" w:rsidRDefault="00783F19" w:rsidP="00783F19">
      <w:pPr>
        <w:spacing w:before="240"/>
        <w:jc w:val="both"/>
        <w:rPr>
          <w:rFonts w:ascii="Sylfaen" w:hAnsi="Sylfaen"/>
          <w:lang w:val="ka-GE"/>
        </w:rPr>
      </w:pPr>
    </w:p>
    <w:p w14:paraId="2C36CB69" w14:textId="77777777" w:rsidR="00BD6196" w:rsidRPr="00783F19" w:rsidRDefault="00BD6196" w:rsidP="00783F19">
      <w:pPr>
        <w:spacing w:before="240"/>
        <w:jc w:val="both"/>
        <w:rPr>
          <w:rFonts w:ascii="Sylfaen" w:hAnsi="Sylfaen"/>
          <w:b/>
          <w:lang w:val="ka-GE"/>
        </w:rPr>
      </w:pPr>
      <w:r w:rsidRPr="00783F19">
        <w:rPr>
          <w:rFonts w:ascii="Sylfaen" w:hAnsi="Sylfaen" w:cs="Sylfaen"/>
          <w:b/>
          <w:lang w:val="ka-GE"/>
        </w:rPr>
        <w:t>სწავლის</w:t>
      </w:r>
      <w:r w:rsidRPr="00783F19">
        <w:rPr>
          <w:rFonts w:ascii="Sylfaen" w:hAnsi="Sylfaen"/>
          <w:b/>
          <w:lang w:val="ka-GE"/>
        </w:rPr>
        <w:t xml:space="preserve"> კონტექსტი</w:t>
      </w:r>
    </w:p>
    <w:p w14:paraId="4D26336A" w14:textId="7580F7B3" w:rsidR="00BD6196" w:rsidRPr="00783F19" w:rsidRDefault="00BD6196" w:rsidP="00783F19">
      <w:pPr>
        <w:jc w:val="both"/>
        <w:rPr>
          <w:rFonts w:ascii="Sylfaen" w:hAnsi="Sylfaen"/>
          <w:lang w:val="ka-GE"/>
        </w:rPr>
      </w:pPr>
      <w:r w:rsidRPr="00783F19">
        <w:rPr>
          <w:rFonts w:ascii="Sylfaen" w:hAnsi="Sylfaen" w:cs="Sylfaen"/>
          <w:lang w:val="ka-GE"/>
        </w:rPr>
        <w:t>როგორც</w:t>
      </w:r>
      <w:r w:rsidRPr="00783F19">
        <w:rPr>
          <w:rFonts w:ascii="Sylfaen" w:hAnsi="Sylfaen"/>
          <w:lang w:val="ka-GE"/>
        </w:rPr>
        <w:t xml:space="preserve"> ვიცით, მოსწავლე ახდენს როგორც ნასწავლი ინფორმაციის კოდირებას, ასევე იმ კონტექსტისაც, რომელშიც ეს  ინფორმაცია არსებობს (J.Brown, Collins &amp; Duguid, 1989).  ეს მნიშვნელოვანია, რადგან კონტექსტში ინფორმაცია უფრო </w:t>
      </w:r>
      <w:r w:rsidR="00A913E2">
        <w:rPr>
          <w:rFonts w:ascii="Sylfaen" w:hAnsi="Sylfaen"/>
          <w:lang w:val="ka-GE"/>
        </w:rPr>
        <w:t>შინაარსიანია</w:t>
      </w:r>
      <w:r w:rsidRPr="00783F19">
        <w:rPr>
          <w:rFonts w:ascii="Sylfaen" w:hAnsi="Sylfaen"/>
          <w:lang w:val="ka-GE"/>
        </w:rPr>
        <w:t xml:space="preserve">, ვიდრე - </w:t>
      </w:r>
      <w:r w:rsidR="00BC4B28">
        <w:rPr>
          <w:rFonts w:ascii="Sylfaen" w:hAnsi="Sylfaen"/>
          <w:lang w:val="ka-GE"/>
        </w:rPr>
        <w:t xml:space="preserve">კონტექსტის გარეშე </w:t>
      </w:r>
      <w:r w:rsidRPr="00783F19">
        <w:rPr>
          <w:rFonts w:ascii="Sylfaen" w:hAnsi="Sylfaen"/>
          <w:lang w:val="ka-GE"/>
        </w:rPr>
        <w:t>აბსტრაქტულად წარმოდგენილი.</w:t>
      </w:r>
    </w:p>
    <w:p w14:paraId="4D8F5328" w14:textId="36200672" w:rsidR="00BD6196" w:rsidRPr="00783F19" w:rsidRDefault="00BD6196" w:rsidP="00783F19">
      <w:pPr>
        <w:jc w:val="both"/>
        <w:rPr>
          <w:rFonts w:ascii="Sylfaen" w:hAnsi="Sylfaen"/>
          <w:lang w:val="ka-GE"/>
        </w:rPr>
      </w:pPr>
      <w:r w:rsidRPr="00783F19">
        <w:rPr>
          <w:rFonts w:ascii="Sylfaen" w:hAnsi="Sylfaen" w:cs="Sylfaen"/>
          <w:lang w:val="ka-GE"/>
        </w:rPr>
        <w:t>იმისთვის</w:t>
      </w:r>
      <w:r w:rsidRPr="00783F19">
        <w:rPr>
          <w:rFonts w:ascii="Sylfaen" w:hAnsi="Sylfaen"/>
          <w:lang w:val="ka-GE"/>
        </w:rPr>
        <w:t>, რომ ვნახოთ</w:t>
      </w:r>
      <w:r w:rsidR="001E1BFA">
        <w:rPr>
          <w:rFonts w:ascii="Sylfaen" w:hAnsi="Sylfaen"/>
          <w:lang w:val="ka-GE"/>
        </w:rPr>
        <w:t>,</w:t>
      </w:r>
      <w:r w:rsidRPr="00783F19">
        <w:rPr>
          <w:rFonts w:ascii="Sylfaen" w:hAnsi="Sylfaen"/>
          <w:lang w:val="ka-GE"/>
        </w:rPr>
        <w:t xml:space="preserve"> </w:t>
      </w:r>
      <w:r w:rsidR="001E1BFA">
        <w:rPr>
          <w:rFonts w:ascii="Sylfaen" w:hAnsi="Sylfaen"/>
          <w:lang w:val="ka-GE"/>
        </w:rPr>
        <w:t xml:space="preserve">თუ რატომ არის </w:t>
      </w:r>
      <w:r w:rsidRPr="00783F19">
        <w:rPr>
          <w:rFonts w:ascii="Sylfaen" w:hAnsi="Sylfaen"/>
          <w:lang w:val="ka-GE"/>
        </w:rPr>
        <w:t>მაგალითების წარმოდგენა კონტექსტში ასე  მნიშვნელოვანი, მოდით</w:t>
      </w:r>
      <w:r w:rsidR="001E1BFA">
        <w:rPr>
          <w:rFonts w:ascii="Sylfaen" w:hAnsi="Sylfaen"/>
          <w:lang w:val="ka-GE"/>
        </w:rPr>
        <w:t>,</w:t>
      </w:r>
      <w:r w:rsidRPr="00783F19">
        <w:rPr>
          <w:rFonts w:ascii="Sylfaen" w:hAnsi="Sylfaen"/>
          <w:lang w:val="ka-GE"/>
        </w:rPr>
        <w:t xml:space="preserve"> თვალი გადავავლოთ მაგალითს, რომელიც მასწავლებელს მოჰყავს </w:t>
      </w:r>
      <w:r w:rsidR="00DF0364">
        <w:rPr>
          <w:rFonts w:ascii="Sylfaen" w:hAnsi="Sylfaen"/>
          <w:lang w:val="ka-GE"/>
        </w:rPr>
        <w:t>ცნებების დაუფლებისათვის</w:t>
      </w:r>
      <w:r w:rsidRPr="00783F19">
        <w:rPr>
          <w:rFonts w:ascii="Sylfaen" w:hAnsi="Sylfaen"/>
          <w:lang w:val="ka-GE"/>
        </w:rPr>
        <w:t xml:space="preserve"> </w:t>
      </w:r>
      <w:r w:rsidR="00A70B75">
        <w:rPr>
          <w:rFonts w:ascii="Sylfaen" w:hAnsi="Sylfaen"/>
          <w:lang w:val="ka-GE"/>
        </w:rPr>
        <w:t>ზედსართავების</w:t>
      </w:r>
      <w:r w:rsidR="00A70B75" w:rsidRPr="00783F19">
        <w:rPr>
          <w:rFonts w:ascii="Sylfaen" w:hAnsi="Sylfaen"/>
          <w:lang w:val="ka-GE"/>
        </w:rPr>
        <w:t xml:space="preserve"> </w:t>
      </w:r>
      <w:r w:rsidR="00DF0364">
        <w:rPr>
          <w:rFonts w:ascii="Sylfaen" w:hAnsi="Sylfaen"/>
          <w:lang w:val="ka-GE"/>
        </w:rPr>
        <w:t>საფუძველზე</w:t>
      </w:r>
      <w:r w:rsidR="00DF0364" w:rsidRPr="00783F19">
        <w:rPr>
          <w:rFonts w:ascii="Sylfaen" w:hAnsi="Sylfaen"/>
          <w:lang w:val="ka-GE"/>
        </w:rPr>
        <w:t>.</w:t>
      </w:r>
    </w:p>
    <w:p w14:paraId="0E7603B8" w14:textId="67D5666E" w:rsidR="00BD6196" w:rsidRPr="00783F19" w:rsidRDefault="00BD6196" w:rsidP="00783F19">
      <w:pPr>
        <w:jc w:val="both"/>
        <w:rPr>
          <w:rFonts w:ascii="Sylfaen" w:hAnsi="Sylfaen"/>
          <w:i/>
          <w:lang w:val="ka-GE"/>
        </w:rPr>
      </w:pPr>
      <w:r w:rsidRPr="00783F19">
        <w:rPr>
          <w:rFonts w:ascii="Sylfaen" w:hAnsi="Sylfaen" w:cs="Sylfaen"/>
          <w:i/>
          <w:lang w:val="ka-GE"/>
        </w:rPr>
        <w:lastRenderedPageBreak/>
        <w:t>ჯონი</w:t>
      </w:r>
      <w:r w:rsidRPr="00783F19">
        <w:rPr>
          <w:rFonts w:ascii="Sylfaen" w:hAnsi="Sylfaen"/>
          <w:i/>
          <w:lang w:val="ka-GE"/>
        </w:rPr>
        <w:t xml:space="preserve"> და ჯარენი თავიანთი ძველი მანქანით ფეხბურთის თამაშზე</w:t>
      </w:r>
      <w:r w:rsidR="00A70B75">
        <w:rPr>
          <w:rFonts w:ascii="Sylfaen" w:hAnsi="Sylfaen"/>
          <w:i/>
          <w:lang w:val="ka-GE"/>
        </w:rPr>
        <w:t xml:space="preserve"> მიდიან</w:t>
      </w:r>
      <w:r w:rsidRPr="00783F19">
        <w:rPr>
          <w:rFonts w:ascii="Sylfaen" w:hAnsi="Sylfaen"/>
          <w:i/>
          <w:lang w:val="ka-GE"/>
        </w:rPr>
        <w:t xml:space="preserve">. მალე ისინი </w:t>
      </w:r>
      <w:r w:rsidR="00934512" w:rsidRPr="00783F19">
        <w:rPr>
          <w:rFonts w:ascii="Sylfaen" w:hAnsi="Sylfaen"/>
          <w:i/>
          <w:lang w:val="ka-GE"/>
        </w:rPr>
        <w:t>შესასვლელის ფართო კარებთან</w:t>
      </w:r>
      <w:r w:rsidR="00934512">
        <w:rPr>
          <w:rFonts w:ascii="Sylfaen" w:hAnsi="Sylfaen"/>
          <w:i/>
          <w:lang w:val="ka-GE"/>
        </w:rPr>
        <w:t xml:space="preserve"> </w:t>
      </w:r>
      <w:r w:rsidRPr="00783F19">
        <w:rPr>
          <w:rFonts w:ascii="Sylfaen" w:hAnsi="Sylfaen"/>
          <w:i/>
          <w:lang w:val="ka-GE"/>
        </w:rPr>
        <w:t>თავიანთ საუკეთესო მეგობრებს, ლატიას და მაიკლს</w:t>
      </w:r>
      <w:r w:rsidR="00934512">
        <w:rPr>
          <w:rFonts w:ascii="Sylfaen" w:hAnsi="Sylfaen"/>
          <w:i/>
          <w:lang w:val="ka-GE"/>
        </w:rPr>
        <w:t xml:space="preserve"> შეხვდნენ</w:t>
      </w:r>
      <w:r w:rsidRPr="00783F19">
        <w:rPr>
          <w:rFonts w:ascii="Sylfaen" w:hAnsi="Sylfaen"/>
          <w:i/>
          <w:lang w:val="ka-GE"/>
        </w:rPr>
        <w:t>,  ეს თამაში იყო ძალიან ამაღევებელი და რადგანაც გათამაშებული თამაში ძალიან მაღალი დონეზე</w:t>
      </w:r>
      <w:r w:rsidR="00934512">
        <w:rPr>
          <w:rFonts w:ascii="Sylfaen" w:hAnsi="Sylfaen"/>
          <w:i/>
          <w:lang w:val="ka-GE"/>
        </w:rPr>
        <w:t xml:space="preserve"> </w:t>
      </w:r>
      <w:r w:rsidR="00934512" w:rsidRPr="00783F19">
        <w:rPr>
          <w:rFonts w:ascii="Sylfaen" w:hAnsi="Sylfaen"/>
          <w:i/>
          <w:lang w:val="ka-GE"/>
        </w:rPr>
        <w:t>იყო</w:t>
      </w:r>
      <w:r w:rsidRPr="00783F19">
        <w:rPr>
          <w:rFonts w:ascii="Sylfaen" w:hAnsi="Sylfaen"/>
          <w:i/>
          <w:lang w:val="ka-GE"/>
        </w:rPr>
        <w:t xml:space="preserve">, მასპინძელმა გუნდმა მოიგო. </w:t>
      </w:r>
    </w:p>
    <w:p w14:paraId="607969AE" w14:textId="23B7EE07" w:rsidR="00BD6196" w:rsidRPr="00783F19" w:rsidRDefault="00BD6196" w:rsidP="00783F19">
      <w:pPr>
        <w:jc w:val="both"/>
        <w:rPr>
          <w:rFonts w:ascii="Sylfaen" w:hAnsi="Sylfaen"/>
          <w:lang w:val="ka-GE"/>
        </w:rPr>
      </w:pPr>
      <w:r w:rsidRPr="00783F19">
        <w:rPr>
          <w:rFonts w:ascii="Sylfaen" w:hAnsi="Sylfaen" w:cs="Sylfaen"/>
          <w:lang w:val="ka-GE"/>
        </w:rPr>
        <w:t>როგორც</w:t>
      </w:r>
      <w:r w:rsidRPr="00783F19">
        <w:rPr>
          <w:rFonts w:ascii="Sylfaen" w:hAnsi="Sylfaen"/>
          <w:lang w:val="ka-GE"/>
        </w:rPr>
        <w:t xml:space="preserve"> ვხედავთ </w:t>
      </w:r>
      <w:r w:rsidR="0011136D">
        <w:rPr>
          <w:rFonts w:ascii="Sylfaen" w:hAnsi="Sylfaen"/>
          <w:lang w:val="ka-GE"/>
        </w:rPr>
        <w:t>ფეხბურთის</w:t>
      </w:r>
      <w:r w:rsidRPr="00783F19">
        <w:rPr>
          <w:rFonts w:ascii="Sylfaen" w:hAnsi="Sylfaen"/>
          <w:lang w:val="ka-GE"/>
        </w:rPr>
        <w:t xml:space="preserve">, გათამაშებული და მასპინძელი </w:t>
      </w:r>
      <w:r w:rsidR="00A70B75">
        <w:rPr>
          <w:rFonts w:ascii="Sylfaen" w:hAnsi="Sylfaen"/>
          <w:lang w:val="ka-GE"/>
        </w:rPr>
        <w:t xml:space="preserve">- </w:t>
      </w:r>
      <w:r w:rsidRPr="00783F19">
        <w:rPr>
          <w:rFonts w:ascii="Sylfaen" w:hAnsi="Sylfaen"/>
          <w:lang w:val="ka-GE"/>
        </w:rPr>
        <w:t xml:space="preserve">თითოეული მათგანი არის </w:t>
      </w:r>
      <w:r w:rsidR="00783F19">
        <w:rPr>
          <w:rFonts w:ascii="Sylfaen" w:hAnsi="Sylfaen"/>
          <w:lang w:val="ka-GE"/>
        </w:rPr>
        <w:t>ზედ</w:t>
      </w:r>
      <w:r w:rsidRPr="00783F19">
        <w:rPr>
          <w:rFonts w:ascii="Sylfaen" w:hAnsi="Sylfaen"/>
          <w:lang w:val="ka-GE"/>
        </w:rPr>
        <w:t xml:space="preserve">ართავი სახელი. ისინი ვინიეტის </w:t>
      </w:r>
      <w:r w:rsidR="00A70B75">
        <w:rPr>
          <w:rFonts w:ascii="Sylfaen" w:hAnsi="Sylfaen"/>
          <w:lang w:val="ka-GE"/>
        </w:rPr>
        <w:t xml:space="preserve"> მოცემულ </w:t>
      </w:r>
      <w:r w:rsidRPr="00783F19">
        <w:rPr>
          <w:rFonts w:ascii="Sylfaen" w:hAnsi="Sylfaen"/>
          <w:lang w:val="ka-GE"/>
        </w:rPr>
        <w:t xml:space="preserve">კონტექსტში რომ არ ყოფილიყო წარმოდგენილი, </w:t>
      </w:r>
      <w:r w:rsidR="00DB77FA">
        <w:rPr>
          <w:rFonts w:ascii="Sylfaen" w:hAnsi="Sylfaen"/>
          <w:lang w:val="ka-GE"/>
        </w:rPr>
        <w:t>მოსწავლეები</w:t>
      </w:r>
      <w:r w:rsidR="00DB77FA" w:rsidRPr="00783F19">
        <w:rPr>
          <w:rFonts w:ascii="Sylfaen" w:hAnsi="Sylfaen"/>
          <w:lang w:val="ka-GE"/>
        </w:rPr>
        <w:t xml:space="preserve"> </w:t>
      </w:r>
      <w:r w:rsidRPr="00783F19">
        <w:rPr>
          <w:rFonts w:ascii="Sylfaen" w:hAnsi="Sylfaen"/>
          <w:lang w:val="ka-GE"/>
        </w:rPr>
        <w:t xml:space="preserve">ჩათვლიდნენ, რომ ფეხბურთი და </w:t>
      </w:r>
      <w:r w:rsidR="00783F19">
        <w:rPr>
          <w:rFonts w:ascii="Sylfaen" w:hAnsi="Sylfaen"/>
          <w:lang w:val="ka-GE"/>
        </w:rPr>
        <w:t>მასპ</w:t>
      </w:r>
      <w:r w:rsidRPr="00783F19">
        <w:rPr>
          <w:rFonts w:ascii="Sylfaen" w:hAnsi="Sylfaen"/>
          <w:lang w:val="ka-GE"/>
        </w:rPr>
        <w:t>ინძელი არის არსებითი სახელები, ხოლო გათამაშებული</w:t>
      </w:r>
      <w:r w:rsidR="00783F19">
        <w:rPr>
          <w:rFonts w:ascii="Sylfaen" w:hAnsi="Sylfaen"/>
          <w:lang w:val="ka-GE"/>
        </w:rPr>
        <w:t xml:space="preserve"> (</w:t>
      </w:r>
      <w:r w:rsidRPr="00783F19">
        <w:rPr>
          <w:rFonts w:ascii="Sylfaen" w:hAnsi="Sylfaen"/>
          <w:lang w:val="ka-GE"/>
        </w:rPr>
        <w:t>Running) - ზმნა. კონტექსტი, რომელშიც წარმოჩნდება მაგალითი, გავლენას ახდენს მის შინაარსზე და ეს გვიჩვენებს, თუ რატომ არის მნიშვნელოვანი ინფორმაციის წარმოდგენა კონტექსტში.</w:t>
      </w:r>
    </w:p>
    <w:p w14:paraId="2CD82F20" w14:textId="4A05F503" w:rsidR="00BD6196" w:rsidRPr="00E70A22" w:rsidRDefault="00BD6196" w:rsidP="00E70A22">
      <w:pPr>
        <w:tabs>
          <w:tab w:val="left" w:pos="6675"/>
        </w:tabs>
        <w:jc w:val="both"/>
        <w:rPr>
          <w:rFonts w:ascii="Sylfaen" w:hAnsi="Sylfaen"/>
          <w:lang w:val="ka-GE"/>
        </w:rPr>
      </w:pPr>
      <w:r w:rsidRPr="00E70A22">
        <w:rPr>
          <w:rFonts w:ascii="Sylfaen" w:hAnsi="Sylfaen" w:cs="Sylfaen"/>
          <w:lang w:val="ka-GE"/>
        </w:rPr>
        <w:t>ზოგადად</w:t>
      </w:r>
      <w:r w:rsidRPr="00E70A22">
        <w:rPr>
          <w:rFonts w:ascii="Sylfaen" w:hAnsi="Sylfaen"/>
          <w:lang w:val="ka-GE"/>
        </w:rPr>
        <w:t xml:space="preserve">, კონტექსტი დაკავშირებულია რეალურ ცხოვრებისეულ გამოყენებასთან. მაგალითად, რეალურ სამყაროში ადამიანები არ კითხულობენ სიტყვებს იზოლირებულად. ისინი  კითხულობენ წიგნებს, გაზეთებს და სხვა </w:t>
      </w:r>
      <w:r w:rsidR="00DB77FA">
        <w:rPr>
          <w:rFonts w:ascii="Sylfaen" w:hAnsi="Sylfaen"/>
          <w:lang w:val="ka-GE"/>
        </w:rPr>
        <w:t xml:space="preserve"> წერილობით მასალას</w:t>
      </w:r>
      <w:r w:rsidRPr="00E70A22">
        <w:rPr>
          <w:rFonts w:ascii="Sylfaen" w:hAnsi="Sylfaen"/>
          <w:lang w:val="ka-GE"/>
        </w:rPr>
        <w:t>. მაშ, წინამორბედი ვინიეტი უფრო რეალური მაგალითია, ვიდრე იზოლირებული სიტ</w:t>
      </w:r>
      <w:r w:rsidR="00E70A22">
        <w:rPr>
          <w:rFonts w:ascii="Sylfaen" w:hAnsi="Sylfaen"/>
          <w:lang w:val="ka-GE"/>
        </w:rPr>
        <w:t>ყ</w:t>
      </w:r>
      <w:r w:rsidRPr="00E70A22">
        <w:rPr>
          <w:rFonts w:ascii="Sylfaen" w:hAnsi="Sylfaen"/>
          <w:lang w:val="ka-GE"/>
        </w:rPr>
        <w:t xml:space="preserve">ვები იქნებოდა. ასევე სავარაუდოა, რომ ლაურას </w:t>
      </w:r>
      <w:r w:rsidR="00E70A22">
        <w:rPr>
          <w:rFonts w:ascii="Sylfaen" w:hAnsi="Sylfaen"/>
          <w:lang w:val="ka-GE"/>
        </w:rPr>
        <w:t xml:space="preserve">მოსწავლეები </w:t>
      </w:r>
      <w:r w:rsidRPr="00E70A22">
        <w:rPr>
          <w:rFonts w:ascii="Sylfaen" w:hAnsi="Sylfaen"/>
          <w:lang w:val="ka-GE"/>
        </w:rPr>
        <w:t>უფრო კარგად მოახერხებენ ცოდნის ტრა</w:t>
      </w:r>
      <w:r w:rsidR="00DB77FA">
        <w:rPr>
          <w:rFonts w:ascii="Sylfaen" w:hAnsi="Sylfaen"/>
          <w:lang w:val="ka-GE"/>
        </w:rPr>
        <w:t>ნ</w:t>
      </w:r>
      <w:r w:rsidRPr="00E70A22">
        <w:rPr>
          <w:rFonts w:ascii="Sylfaen" w:hAnsi="Sylfaen"/>
          <w:lang w:val="ka-GE"/>
        </w:rPr>
        <w:t>სფერს არაწესიერი ფიგურების გამოთვლაში ლაურას</w:t>
      </w:r>
      <w:r w:rsidR="00E70A22">
        <w:rPr>
          <w:rFonts w:ascii="Sylfaen" w:hAnsi="Sylfaen"/>
          <w:lang w:val="ka-GE"/>
        </w:rPr>
        <w:t xml:space="preserve"> მიერ </w:t>
      </w:r>
      <w:r w:rsidR="00DB77FA">
        <w:rPr>
          <w:rFonts w:ascii="Sylfaen" w:hAnsi="Sylfaen"/>
          <w:lang w:val="ka-GE"/>
        </w:rPr>
        <w:t>წარმოდგენილი</w:t>
      </w:r>
      <w:r w:rsidR="00DB77FA" w:rsidRPr="00E70A22">
        <w:rPr>
          <w:rFonts w:ascii="Sylfaen" w:hAnsi="Sylfaen"/>
          <w:lang w:val="ka-GE"/>
        </w:rPr>
        <w:t xml:space="preserve"> </w:t>
      </w:r>
      <w:r w:rsidRPr="00E70A22">
        <w:rPr>
          <w:rFonts w:ascii="Sylfaen" w:hAnsi="Sylfaen"/>
          <w:lang w:val="ka-GE"/>
        </w:rPr>
        <w:t>ხალიჩიანი</w:t>
      </w:r>
      <w:r w:rsidR="00DB77FA">
        <w:rPr>
          <w:rFonts w:ascii="Sylfaen" w:hAnsi="Sylfaen"/>
          <w:lang w:val="ka-GE"/>
        </w:rPr>
        <w:t xml:space="preserve"> ფართობის გამოთვლის</w:t>
      </w:r>
      <w:r w:rsidRPr="00E70A22">
        <w:rPr>
          <w:rFonts w:ascii="Sylfaen" w:hAnsi="Sylfaen"/>
          <w:lang w:val="ka-GE"/>
        </w:rPr>
        <w:t xml:space="preserve"> პრობლემის </w:t>
      </w:r>
      <w:r w:rsidR="00E70A22">
        <w:rPr>
          <w:rFonts w:ascii="Sylfaen" w:hAnsi="Sylfaen"/>
          <w:lang w:val="ka-GE"/>
        </w:rPr>
        <w:t>გადაჭრის შემდეგ</w:t>
      </w:r>
      <w:r w:rsidRPr="00E70A22">
        <w:rPr>
          <w:rFonts w:ascii="Sylfaen" w:hAnsi="Sylfaen"/>
          <w:lang w:val="ka-GE"/>
        </w:rPr>
        <w:t>, ვიდრე - აბსტრაქტულად განხილული პრობლემის მაგალითზე.</w:t>
      </w:r>
    </w:p>
    <w:p w14:paraId="7C949C36" w14:textId="77777777" w:rsidR="00E70A22" w:rsidRDefault="00E70A22" w:rsidP="00E70A22">
      <w:pPr>
        <w:tabs>
          <w:tab w:val="left" w:pos="6675"/>
        </w:tabs>
        <w:jc w:val="both"/>
        <w:rPr>
          <w:rFonts w:ascii="Sylfaen" w:hAnsi="Sylfaen"/>
          <w:lang w:val="ka-GE"/>
        </w:rPr>
      </w:pPr>
    </w:p>
    <w:p w14:paraId="6C39CFA8" w14:textId="77777777" w:rsidR="00BD6196" w:rsidRPr="00E70A22" w:rsidRDefault="00BD6196" w:rsidP="00E70A22">
      <w:pPr>
        <w:tabs>
          <w:tab w:val="left" w:pos="6675"/>
        </w:tabs>
        <w:jc w:val="both"/>
        <w:rPr>
          <w:rFonts w:ascii="Sylfaen" w:hAnsi="Sylfaen"/>
          <w:b/>
          <w:lang w:val="ka-GE"/>
        </w:rPr>
      </w:pPr>
      <w:r w:rsidRPr="00E70A22">
        <w:rPr>
          <w:rFonts w:ascii="Sylfaen" w:hAnsi="Sylfaen" w:cs="Sylfaen"/>
          <w:b/>
          <w:lang w:val="ka-GE"/>
        </w:rPr>
        <w:t>მაგალითების</w:t>
      </w:r>
      <w:r w:rsidRPr="00E70A22">
        <w:rPr>
          <w:rFonts w:ascii="Sylfaen" w:hAnsi="Sylfaen"/>
          <w:b/>
          <w:lang w:val="ka-GE"/>
        </w:rPr>
        <w:t xml:space="preserve"> ხარისხი და მრავალგვარობა  და სწავლის გამოცდილება</w:t>
      </w:r>
    </w:p>
    <w:p w14:paraId="00E04C9B" w14:textId="5717A4FC" w:rsidR="00BD6196" w:rsidRPr="00E70A22" w:rsidRDefault="00E70A22" w:rsidP="00E70A22">
      <w:pPr>
        <w:tabs>
          <w:tab w:val="left" w:pos="6675"/>
        </w:tabs>
        <w:jc w:val="both"/>
        <w:rPr>
          <w:rFonts w:ascii="Sylfaen" w:hAnsi="Sylfaen"/>
          <w:lang w:val="ka-GE"/>
        </w:rPr>
      </w:pPr>
      <w:r>
        <w:rPr>
          <w:rFonts w:ascii="Sylfaen" w:hAnsi="Sylfaen" w:cs="Sylfaen"/>
          <w:lang w:val="ka-GE"/>
        </w:rPr>
        <w:t>კონტექსტუალიზებულ</w:t>
      </w:r>
      <w:r w:rsidR="00BD6196" w:rsidRPr="00E70A22">
        <w:rPr>
          <w:rFonts w:ascii="Sylfaen" w:hAnsi="Sylfaen"/>
          <w:lang w:val="ka-GE"/>
        </w:rPr>
        <w:t xml:space="preserve"> მაგალითებს შეი</w:t>
      </w:r>
      <w:r>
        <w:rPr>
          <w:rFonts w:ascii="Sylfaen" w:hAnsi="Sylfaen"/>
          <w:lang w:val="ka-GE"/>
        </w:rPr>
        <w:t>ძ</w:t>
      </w:r>
      <w:r w:rsidR="00BD6196" w:rsidRPr="00E70A22">
        <w:rPr>
          <w:rFonts w:ascii="Sylfaen" w:hAnsi="Sylfaen"/>
          <w:lang w:val="ka-GE"/>
        </w:rPr>
        <w:t>ლება ნაკლიც ჰქონდეთ. შემსწავლელი უკავშირებს შინაარსს კონტექსტს, რაც შეი</w:t>
      </w:r>
      <w:r>
        <w:rPr>
          <w:rFonts w:ascii="Sylfaen" w:hAnsi="Sylfaen"/>
          <w:lang w:val="ka-GE"/>
        </w:rPr>
        <w:t>ძ</w:t>
      </w:r>
      <w:r w:rsidR="00BD6196" w:rsidRPr="00E70A22">
        <w:rPr>
          <w:rFonts w:ascii="Sylfaen" w:hAnsi="Sylfaen"/>
          <w:lang w:val="ka-GE"/>
        </w:rPr>
        <w:t xml:space="preserve">ლება ტრანსფერისთვის </w:t>
      </w:r>
      <w:r w:rsidR="00DB77FA">
        <w:rPr>
          <w:rFonts w:ascii="Sylfaen" w:hAnsi="Sylfaen"/>
          <w:lang w:val="ka-GE"/>
        </w:rPr>
        <w:t xml:space="preserve"> ხელისშემშლელი</w:t>
      </w:r>
      <w:r w:rsidR="00BD6196" w:rsidRPr="00E70A22">
        <w:rPr>
          <w:rFonts w:ascii="Sylfaen" w:hAnsi="Sylfaen"/>
          <w:lang w:val="ka-GE"/>
        </w:rPr>
        <w:t xml:space="preserve"> იყოს (Bransford &amp; Schwartz, 1999). იმისთვის, რომ ერთ კონტექსტში ნასწავლი ცოდნა და უნარები გამოყენებული </w:t>
      </w:r>
      <w:r w:rsidR="00DB77FA">
        <w:rPr>
          <w:rFonts w:ascii="Sylfaen" w:hAnsi="Sylfaen"/>
          <w:lang w:val="ka-GE"/>
        </w:rPr>
        <w:t>იქნას</w:t>
      </w:r>
      <w:r w:rsidR="00DB77FA" w:rsidRPr="00E70A22">
        <w:rPr>
          <w:rFonts w:ascii="Sylfaen" w:hAnsi="Sylfaen"/>
          <w:lang w:val="ka-GE"/>
        </w:rPr>
        <w:t xml:space="preserve"> </w:t>
      </w:r>
      <w:r w:rsidR="00BD6196" w:rsidRPr="00E70A22">
        <w:rPr>
          <w:rFonts w:ascii="Sylfaen" w:hAnsi="Sylfaen"/>
          <w:lang w:val="ka-GE"/>
        </w:rPr>
        <w:t xml:space="preserve">სხვა კონტექსტში, მასწავლებელმა </w:t>
      </w:r>
      <w:r w:rsidR="00BC4B28">
        <w:rPr>
          <w:rFonts w:ascii="Sylfaen" w:hAnsi="Sylfaen"/>
          <w:lang w:val="ka-GE"/>
        </w:rPr>
        <w:t xml:space="preserve">მოსწავლეებს </w:t>
      </w:r>
      <w:r w:rsidR="00BD6196" w:rsidRPr="00E70A22">
        <w:rPr>
          <w:rFonts w:ascii="Sylfaen" w:hAnsi="Sylfaen"/>
          <w:lang w:val="ka-GE"/>
        </w:rPr>
        <w:t xml:space="preserve">უნდა წარმოუდგინოს </w:t>
      </w:r>
      <w:r w:rsidR="00DB77FA">
        <w:rPr>
          <w:rFonts w:ascii="Sylfaen" w:hAnsi="Sylfaen"/>
          <w:lang w:val="ka-GE"/>
        </w:rPr>
        <w:t xml:space="preserve"> მაღალხარისხოვანი</w:t>
      </w:r>
      <w:r w:rsidR="00BD6196" w:rsidRPr="00E70A22">
        <w:rPr>
          <w:rFonts w:ascii="Sylfaen" w:hAnsi="Sylfaen"/>
          <w:lang w:val="ka-GE"/>
        </w:rPr>
        <w:t xml:space="preserve"> მაგალითები და  როგორც უკანასკნელი ქვეთავში ვნახეთ, ისინი </w:t>
      </w:r>
      <w:r w:rsidR="00DB77FA">
        <w:rPr>
          <w:rFonts w:ascii="Sylfaen" w:hAnsi="Sylfaen"/>
          <w:lang w:val="ka-GE"/>
        </w:rPr>
        <w:t>წარმოდეგნილი</w:t>
      </w:r>
      <w:r w:rsidR="00DB77FA" w:rsidRPr="00E70A22">
        <w:rPr>
          <w:rFonts w:ascii="Sylfaen" w:hAnsi="Sylfaen"/>
          <w:lang w:val="ka-GE"/>
        </w:rPr>
        <w:t xml:space="preserve"> </w:t>
      </w:r>
      <w:r w:rsidR="00BD6196" w:rsidRPr="00E70A22">
        <w:rPr>
          <w:rFonts w:ascii="Sylfaen" w:hAnsi="Sylfaen"/>
          <w:lang w:val="ka-GE"/>
        </w:rPr>
        <w:t>უნდა იყოს მრავალგვარ კონტექსტში (</w:t>
      </w:r>
      <w:r>
        <w:rPr>
          <w:rFonts w:ascii="Sylfaen" w:hAnsi="Sylfaen"/>
          <w:lang w:val="ka-GE"/>
        </w:rPr>
        <w:t>Mayfield &amp; Chase, 2002; Star,</w:t>
      </w:r>
      <w:r w:rsidR="00BD6196" w:rsidRPr="00E70A22">
        <w:rPr>
          <w:rFonts w:ascii="Sylfaen" w:hAnsi="Sylfaen"/>
          <w:lang w:val="ka-GE"/>
        </w:rPr>
        <w:t xml:space="preserve"> 2004).</w:t>
      </w:r>
    </w:p>
    <w:p w14:paraId="37E7916E" w14:textId="77777777" w:rsidR="00BD6196" w:rsidRPr="00E70A22" w:rsidRDefault="00BD6196" w:rsidP="00E70A22">
      <w:pPr>
        <w:tabs>
          <w:tab w:val="left" w:pos="6675"/>
        </w:tabs>
        <w:jc w:val="both"/>
        <w:rPr>
          <w:rFonts w:ascii="Sylfaen" w:hAnsi="Sylfaen"/>
          <w:lang w:val="ka-GE"/>
        </w:rPr>
      </w:pPr>
      <w:r w:rsidRPr="00E70A22">
        <w:rPr>
          <w:rFonts w:ascii="Sylfaen" w:hAnsi="Sylfaen" w:cs="Sylfaen"/>
          <w:lang w:val="ka-GE"/>
        </w:rPr>
        <w:t>ჩვენ</w:t>
      </w:r>
      <w:r w:rsidRPr="00E70A22">
        <w:rPr>
          <w:rFonts w:ascii="Sylfaen" w:hAnsi="Sylfaen"/>
          <w:lang w:val="ka-GE"/>
        </w:rPr>
        <w:t xml:space="preserve"> ვიცით, რომ </w:t>
      </w:r>
      <w:r w:rsidR="00E70A22">
        <w:rPr>
          <w:rFonts w:ascii="Sylfaen" w:hAnsi="Sylfaen"/>
          <w:lang w:val="ka-GE"/>
        </w:rPr>
        <w:t>მნიშვნელოვანი</w:t>
      </w:r>
      <w:r w:rsidRPr="00E70A22">
        <w:rPr>
          <w:rFonts w:ascii="Sylfaen" w:hAnsi="Sylfaen"/>
          <w:lang w:val="ka-GE"/>
        </w:rPr>
        <w:t xml:space="preserve"> მაგალითები და სხვა შინაარსები ეხმარება შემსწავლელს აითვისოს ის ინფორმაცია, რომელიც მას სჭირდება ცოდნის კონსტრუირებისთვის.</w:t>
      </w:r>
    </w:p>
    <w:p w14:paraId="49C2E880" w14:textId="33A0FB6B" w:rsidR="00E70A22" w:rsidRDefault="00BD6196" w:rsidP="00E70A22">
      <w:pPr>
        <w:tabs>
          <w:tab w:val="left" w:pos="6675"/>
        </w:tabs>
        <w:jc w:val="both"/>
        <w:rPr>
          <w:rFonts w:ascii="Sylfaen" w:hAnsi="Sylfaen"/>
          <w:lang w:val="ka-GE"/>
        </w:rPr>
      </w:pPr>
      <w:r w:rsidRPr="00E70A22">
        <w:rPr>
          <w:rFonts w:ascii="Sylfaen" w:hAnsi="Sylfaen" w:cs="Sylfaen"/>
          <w:lang w:val="ka-GE"/>
        </w:rPr>
        <w:t>მაგალითების</w:t>
      </w:r>
      <w:r w:rsidRPr="00E70A22">
        <w:rPr>
          <w:rFonts w:ascii="Sylfaen" w:hAnsi="Sylfaen"/>
          <w:lang w:val="ka-GE"/>
        </w:rPr>
        <w:t xml:space="preserve"> ხარისხი დაკავშირებულია იმასთან, თუ რამდენად მოიცავს იგი იმ ინფორმაციას, რომელიც სჭირდება მოსწავლეს საკითხის  გასაგებად. ხოლო სწავლის გამოცდილების ხარისხი მოიცავს ისეთ აქტივობებს, </w:t>
      </w:r>
      <w:r w:rsidR="00717217">
        <w:rPr>
          <w:rFonts w:ascii="Sylfaen" w:hAnsi="Sylfaen"/>
          <w:lang w:val="ka-GE"/>
        </w:rPr>
        <w:t>რომლებშიც</w:t>
      </w:r>
      <w:r w:rsidR="00717217" w:rsidRPr="00E70A22">
        <w:rPr>
          <w:rFonts w:ascii="Sylfaen" w:hAnsi="Sylfaen"/>
          <w:lang w:val="ka-GE"/>
        </w:rPr>
        <w:t xml:space="preserve"> </w:t>
      </w:r>
      <w:r w:rsidRPr="00E70A22">
        <w:rPr>
          <w:rFonts w:ascii="Sylfaen" w:hAnsi="Sylfaen"/>
          <w:lang w:val="ka-GE"/>
        </w:rPr>
        <w:t>პასუხის არგუმენტაცია ისევე მნიშვნელოვანია, როგორც - თვითონ პასუხი.</w:t>
      </w:r>
    </w:p>
    <w:p w14:paraId="555E5D00" w14:textId="29577F89" w:rsidR="00BD6196" w:rsidRPr="00E70A22" w:rsidRDefault="00BD6196" w:rsidP="00E70A22">
      <w:pPr>
        <w:tabs>
          <w:tab w:val="left" w:pos="6675"/>
        </w:tabs>
        <w:jc w:val="both"/>
        <w:rPr>
          <w:rFonts w:ascii="Sylfaen" w:hAnsi="Sylfaen"/>
          <w:lang w:val="ka-GE"/>
        </w:rPr>
      </w:pPr>
      <w:r w:rsidRPr="00E70A22">
        <w:rPr>
          <w:rFonts w:ascii="Sylfaen" w:hAnsi="Sylfaen" w:cs="Sylfaen"/>
          <w:lang w:val="ka-GE"/>
        </w:rPr>
        <w:t>მაგალითების</w:t>
      </w:r>
      <w:r w:rsidRPr="00E70A22">
        <w:rPr>
          <w:rFonts w:ascii="Sylfaen" w:hAnsi="Sylfaen"/>
          <w:lang w:val="ka-GE"/>
        </w:rPr>
        <w:t xml:space="preserve"> მრავალგვარობის მნიშვნელობის საილუსტრაციოდ კიდევ ერთხელ განვიხილოთ ვინიეტი </w:t>
      </w:r>
      <w:r w:rsidR="00E70A22">
        <w:rPr>
          <w:rFonts w:ascii="Sylfaen" w:hAnsi="Sylfaen"/>
          <w:lang w:val="ka-GE"/>
        </w:rPr>
        <w:t>ზედ</w:t>
      </w:r>
      <w:r w:rsidRPr="00E70A22">
        <w:rPr>
          <w:rFonts w:ascii="Sylfaen" w:hAnsi="Sylfaen"/>
          <w:lang w:val="ka-GE"/>
        </w:rPr>
        <w:t>ართავ</w:t>
      </w:r>
      <w:r w:rsidR="00E70A22">
        <w:rPr>
          <w:rFonts w:ascii="Sylfaen" w:hAnsi="Sylfaen"/>
          <w:lang w:val="ka-GE"/>
        </w:rPr>
        <w:t>ი</w:t>
      </w:r>
      <w:r w:rsidRPr="00E70A22">
        <w:rPr>
          <w:rFonts w:ascii="Sylfaen" w:hAnsi="Sylfaen"/>
          <w:lang w:val="ka-GE"/>
        </w:rPr>
        <w:t xml:space="preserve"> სახელებით. ჩვენ ვნახეთ, რომ გარდა სიტყვებისა  - </w:t>
      </w:r>
      <w:r w:rsidRPr="00E70A22">
        <w:rPr>
          <w:rFonts w:ascii="Sylfaen" w:hAnsi="Sylfaen"/>
          <w:lang w:val="ka-GE"/>
        </w:rPr>
        <w:lastRenderedPageBreak/>
        <w:t xml:space="preserve">ძველი, </w:t>
      </w:r>
      <w:r w:rsidR="00E70A22">
        <w:rPr>
          <w:rFonts w:ascii="Sylfaen" w:hAnsi="Sylfaen"/>
          <w:lang w:val="ka-GE"/>
        </w:rPr>
        <w:t>საუკეთესო</w:t>
      </w:r>
      <w:r w:rsidRPr="00E70A22">
        <w:rPr>
          <w:rFonts w:ascii="Sylfaen" w:hAnsi="Sylfaen"/>
          <w:lang w:val="ka-GE"/>
        </w:rPr>
        <w:t xml:space="preserve">, </w:t>
      </w:r>
      <w:r w:rsidR="006014BF">
        <w:rPr>
          <w:rFonts w:ascii="Sylfaen" w:hAnsi="Sylfaen"/>
          <w:lang w:val="ka-GE"/>
        </w:rPr>
        <w:t>ფართო</w:t>
      </w:r>
      <w:r w:rsidR="006014BF" w:rsidRPr="00E70A22">
        <w:rPr>
          <w:rFonts w:ascii="Sylfaen" w:hAnsi="Sylfaen"/>
          <w:lang w:val="ka-GE"/>
        </w:rPr>
        <w:t xml:space="preserve"> </w:t>
      </w:r>
      <w:r w:rsidRPr="00E70A22">
        <w:rPr>
          <w:rFonts w:ascii="Sylfaen" w:hAnsi="Sylfaen"/>
          <w:lang w:val="ka-GE"/>
        </w:rPr>
        <w:t>- ისეთი სიტყვებიც, როგორიცაა</w:t>
      </w:r>
      <w:r w:rsidR="00E70A22">
        <w:rPr>
          <w:rFonts w:ascii="Sylfaen" w:hAnsi="Sylfaen"/>
          <w:lang w:val="ka-GE"/>
        </w:rPr>
        <w:t>,</w:t>
      </w:r>
      <w:r w:rsidRPr="00E70A22">
        <w:rPr>
          <w:rFonts w:ascii="Sylfaen" w:hAnsi="Sylfaen"/>
          <w:lang w:val="ka-GE"/>
        </w:rPr>
        <w:t xml:space="preserve"> მასპინძელი</w:t>
      </w:r>
      <w:r w:rsidR="00E70A22">
        <w:rPr>
          <w:rFonts w:ascii="Sylfaen" w:hAnsi="Sylfaen"/>
          <w:lang w:val="ka-GE"/>
        </w:rPr>
        <w:t>,</w:t>
      </w:r>
      <w:r w:rsidRPr="00E70A22">
        <w:rPr>
          <w:rFonts w:ascii="Sylfaen" w:hAnsi="Sylfaen"/>
          <w:lang w:val="ka-GE"/>
        </w:rPr>
        <w:t xml:space="preserve"> ასევე არის ზედსართავი სახელი. ეს განსაკუთრებით მნიშვნელოვანი მაგალითია, რადგან ის </w:t>
      </w:r>
      <w:r w:rsidR="00E70A22">
        <w:rPr>
          <w:rFonts w:ascii="Sylfaen" w:hAnsi="Sylfaen"/>
          <w:lang w:val="ka-GE"/>
        </w:rPr>
        <w:t xml:space="preserve">ჩნდება </w:t>
      </w:r>
      <w:r w:rsidRPr="00E70A22">
        <w:rPr>
          <w:rFonts w:ascii="Sylfaen" w:hAnsi="Sylfaen"/>
          <w:lang w:val="ka-GE"/>
        </w:rPr>
        <w:t xml:space="preserve">იმ </w:t>
      </w:r>
      <w:r w:rsidR="00E70A22">
        <w:rPr>
          <w:rFonts w:ascii="Sylfaen" w:hAnsi="Sylfaen"/>
          <w:lang w:val="ka-GE"/>
        </w:rPr>
        <w:t>არსებითი</w:t>
      </w:r>
      <w:r w:rsidRPr="00E70A22">
        <w:rPr>
          <w:rFonts w:ascii="Sylfaen" w:hAnsi="Sylfaen"/>
          <w:lang w:val="ka-GE"/>
        </w:rPr>
        <w:t xml:space="preserve"> სახელის შემდეგ, რომელსაც განსაზღვრავს. ამ მაგალითის გარეშე შემსწავლელმა </w:t>
      </w:r>
      <w:r w:rsidR="006014BF">
        <w:rPr>
          <w:rFonts w:ascii="Sylfaen" w:hAnsi="Sylfaen"/>
          <w:lang w:val="ka-GE"/>
        </w:rPr>
        <w:t>შეიძლება</w:t>
      </w:r>
      <w:r w:rsidR="006014BF" w:rsidRPr="00E70A22">
        <w:rPr>
          <w:rFonts w:ascii="Sylfaen" w:hAnsi="Sylfaen"/>
          <w:lang w:val="ka-GE"/>
        </w:rPr>
        <w:t xml:space="preserve"> </w:t>
      </w:r>
      <w:r w:rsidRPr="00E70A22">
        <w:rPr>
          <w:rFonts w:ascii="Sylfaen" w:hAnsi="Sylfaen"/>
          <w:lang w:val="ka-GE"/>
        </w:rPr>
        <w:t>ივარაუდოს, რომ ზედსართავი სახელი ყოველთვის წინ უსწრებს არსებითს, რომელსაც განსაზღვრავს, რაც საბოლოოდ გაუგებრობამდე მიგვიყვანს.</w:t>
      </w:r>
    </w:p>
    <w:p w14:paraId="2022B56C" w14:textId="5EAC06AE" w:rsidR="00BD6196" w:rsidRPr="00981DBF" w:rsidRDefault="00BD6196" w:rsidP="00981DBF">
      <w:pPr>
        <w:tabs>
          <w:tab w:val="left" w:pos="6675"/>
        </w:tabs>
        <w:jc w:val="both"/>
        <w:rPr>
          <w:rFonts w:ascii="Sylfaen" w:hAnsi="Sylfaen"/>
          <w:lang w:val="ka-GE"/>
        </w:rPr>
      </w:pPr>
      <w:r w:rsidRPr="00981DBF">
        <w:rPr>
          <w:rFonts w:ascii="Sylfaen" w:hAnsi="Sylfaen" w:cs="Sylfaen"/>
          <w:lang w:val="ka-GE"/>
        </w:rPr>
        <w:t>ვინიეტი</w:t>
      </w:r>
      <w:r w:rsidRPr="00981DBF">
        <w:rPr>
          <w:rFonts w:ascii="Sylfaen" w:hAnsi="Sylfaen"/>
          <w:lang w:val="ka-GE"/>
        </w:rPr>
        <w:t xml:space="preserve"> „მრავალგვარი ცოდნის რეპრეზენტაციის“ იდეის დემონსტრირებას  ახდენს, </w:t>
      </w:r>
      <w:r w:rsidR="006014BF">
        <w:rPr>
          <w:rFonts w:ascii="Sylfaen" w:hAnsi="Sylfaen"/>
          <w:lang w:val="ka-GE"/>
        </w:rPr>
        <w:t xml:space="preserve"> ხოლო შემსწავლელი კი - გაგების კონსტრუირებას</w:t>
      </w:r>
      <w:r w:rsidRPr="00981DBF">
        <w:rPr>
          <w:rFonts w:ascii="Sylfaen" w:hAnsi="Sylfaen"/>
          <w:lang w:val="ka-GE"/>
        </w:rPr>
        <w:t xml:space="preserve">, რაც ამზადებს მას </w:t>
      </w:r>
      <w:r w:rsidR="006014BF" w:rsidRPr="00981DBF">
        <w:rPr>
          <w:rFonts w:ascii="Sylfaen" w:hAnsi="Sylfaen"/>
          <w:lang w:val="ka-GE"/>
        </w:rPr>
        <w:t>ტრანსფერისთვის</w:t>
      </w:r>
      <w:r w:rsidR="006014BF">
        <w:rPr>
          <w:rFonts w:ascii="Sylfaen" w:hAnsi="Sylfaen"/>
          <w:lang w:val="ka-GE"/>
        </w:rPr>
        <w:t>.</w:t>
      </w:r>
      <w:r w:rsidR="006014BF" w:rsidRPr="00981DBF">
        <w:rPr>
          <w:rFonts w:ascii="Sylfaen" w:hAnsi="Sylfaen"/>
          <w:lang w:val="ka-GE"/>
        </w:rPr>
        <w:t xml:space="preserve"> </w:t>
      </w:r>
      <w:r w:rsidRPr="00981DBF">
        <w:rPr>
          <w:rFonts w:ascii="Sylfaen" w:hAnsi="Sylfaen"/>
          <w:lang w:val="ka-GE"/>
        </w:rPr>
        <w:t xml:space="preserve">თითოეული მაგალითი </w:t>
      </w:r>
      <w:r w:rsidR="00981DBF">
        <w:rPr>
          <w:rFonts w:ascii="Sylfaen" w:hAnsi="Sylfaen"/>
          <w:lang w:val="ka-GE"/>
        </w:rPr>
        <w:t>ამატ</w:t>
      </w:r>
      <w:r w:rsidRPr="00981DBF">
        <w:rPr>
          <w:rFonts w:ascii="Sylfaen" w:hAnsi="Sylfaen"/>
          <w:lang w:val="ka-GE"/>
        </w:rPr>
        <w:t>ებს ისეთ კავშირებს</w:t>
      </w:r>
      <w:r w:rsidR="006014BF">
        <w:rPr>
          <w:rFonts w:ascii="Sylfaen" w:hAnsi="Sylfaen"/>
          <w:lang w:val="ka-GE"/>
        </w:rPr>
        <w:t>ა</w:t>
      </w:r>
      <w:r w:rsidRPr="00981DBF">
        <w:rPr>
          <w:rFonts w:ascii="Sylfaen" w:hAnsi="Sylfaen"/>
          <w:lang w:val="ka-GE"/>
        </w:rPr>
        <w:t xml:space="preserve"> და პერსპექტივებს, რაც </w:t>
      </w:r>
      <w:r w:rsidR="006014BF">
        <w:rPr>
          <w:rFonts w:ascii="Sylfaen" w:hAnsi="Sylfaen"/>
          <w:lang w:val="ka-GE"/>
        </w:rPr>
        <w:t>შეიძლება</w:t>
      </w:r>
      <w:r w:rsidR="006014BF" w:rsidRPr="00981DBF">
        <w:rPr>
          <w:rFonts w:ascii="Sylfaen" w:hAnsi="Sylfaen"/>
          <w:lang w:val="ka-GE"/>
        </w:rPr>
        <w:t xml:space="preserve"> </w:t>
      </w:r>
      <w:r w:rsidR="006014BF">
        <w:rPr>
          <w:rFonts w:ascii="Sylfaen" w:hAnsi="Sylfaen"/>
          <w:lang w:val="ka-GE"/>
        </w:rPr>
        <w:t>გამოტოვებული</w:t>
      </w:r>
      <w:r w:rsidR="006014BF" w:rsidRPr="00981DBF">
        <w:rPr>
          <w:rFonts w:ascii="Sylfaen" w:hAnsi="Sylfaen"/>
          <w:lang w:val="ka-GE"/>
        </w:rPr>
        <w:t xml:space="preserve"> </w:t>
      </w:r>
      <w:r w:rsidRPr="00981DBF">
        <w:rPr>
          <w:rFonts w:ascii="Sylfaen" w:hAnsi="Sylfaen"/>
          <w:lang w:val="ka-GE"/>
        </w:rPr>
        <w:t xml:space="preserve">იყოს სხვა მაგალითებში. ასევე, რაც უფრო დიდია მრავალგვარობა, მით უფრო დიდია </w:t>
      </w:r>
      <w:r w:rsidR="006014BF">
        <w:rPr>
          <w:rFonts w:ascii="Sylfaen" w:hAnsi="Sylfaen"/>
          <w:lang w:val="ka-GE"/>
        </w:rPr>
        <w:t>შესაძლებლობა</w:t>
      </w:r>
      <w:r w:rsidR="006014BF" w:rsidRPr="00981DBF">
        <w:rPr>
          <w:rFonts w:ascii="Sylfaen" w:hAnsi="Sylfaen"/>
          <w:lang w:val="ka-GE"/>
        </w:rPr>
        <w:t xml:space="preserve">, </w:t>
      </w:r>
      <w:r w:rsidRPr="00981DBF">
        <w:rPr>
          <w:rFonts w:ascii="Sylfaen" w:hAnsi="Sylfaen"/>
          <w:lang w:val="ka-GE"/>
        </w:rPr>
        <w:t xml:space="preserve">რომ მაგალითი დაუკავშირდება </w:t>
      </w:r>
      <w:r w:rsidR="006014BF">
        <w:rPr>
          <w:rFonts w:ascii="Sylfaen" w:hAnsi="Sylfaen"/>
          <w:lang w:val="ka-GE"/>
        </w:rPr>
        <w:t xml:space="preserve">იმ </w:t>
      </w:r>
      <w:r w:rsidRPr="00981DBF">
        <w:rPr>
          <w:rFonts w:ascii="Sylfaen" w:hAnsi="Sylfaen"/>
          <w:lang w:val="ka-GE"/>
        </w:rPr>
        <w:t>მაგალითებსა და კონტექსტს, რომელიც არსებობს შემსწავლელის წინა გამოცდილებაში</w:t>
      </w:r>
      <w:r w:rsidR="00CF3856">
        <w:rPr>
          <w:rFonts w:ascii="Sylfaen" w:hAnsi="Sylfaen"/>
          <w:lang w:val="ka-GE"/>
        </w:rPr>
        <w:t>.</w:t>
      </w:r>
      <w:r w:rsidRPr="00981DBF">
        <w:rPr>
          <w:rFonts w:ascii="Sylfaen" w:hAnsi="Sylfaen"/>
          <w:lang w:val="ka-GE"/>
        </w:rPr>
        <w:t xml:space="preserve">, შესაბამისად, მაგალითების მრავალგვარობა გვეხმარება ვისარგებლოთ „ორი სასწავლო სიტუაციის მსგავსებით“, როგორც </w:t>
      </w:r>
      <w:r w:rsidR="00CF3856">
        <w:rPr>
          <w:rFonts w:ascii="Sylfaen" w:hAnsi="Sylfaen"/>
          <w:lang w:val="ka-GE"/>
        </w:rPr>
        <w:t xml:space="preserve"> ტრენსფერისათვის ხელშემწყობი ფაქტორით</w:t>
      </w:r>
      <w:r w:rsidRPr="00981DBF">
        <w:rPr>
          <w:rFonts w:ascii="Sylfaen" w:hAnsi="Sylfaen"/>
          <w:lang w:val="ka-GE"/>
        </w:rPr>
        <w:t>.</w:t>
      </w:r>
    </w:p>
    <w:p w14:paraId="6E96C3B4" w14:textId="77777777" w:rsidR="00BD6196" w:rsidRPr="00981DBF" w:rsidRDefault="00BD6196" w:rsidP="00981DBF">
      <w:pPr>
        <w:tabs>
          <w:tab w:val="left" w:pos="6675"/>
        </w:tabs>
        <w:jc w:val="both"/>
        <w:rPr>
          <w:rFonts w:ascii="Sylfaen" w:hAnsi="Sylfaen"/>
          <w:lang w:val="ka-GE"/>
        </w:rPr>
      </w:pPr>
      <w:r w:rsidRPr="00981DBF">
        <w:rPr>
          <w:rFonts w:ascii="Sylfaen" w:hAnsi="Sylfaen" w:cs="Sylfaen"/>
          <w:lang w:val="ka-GE"/>
        </w:rPr>
        <w:t>მაღალი</w:t>
      </w:r>
      <w:r w:rsidRPr="00981DBF">
        <w:rPr>
          <w:rFonts w:ascii="Sylfaen" w:hAnsi="Sylfaen"/>
          <w:lang w:val="ka-GE"/>
        </w:rPr>
        <w:t xml:space="preserve"> ხარისხის გამოცდილების მაგალითია ლაურას კითხვები. როცა მან იკითხა, „საიდან ვიცით, რომ უნდა გამოვაკლოთ?“  „რატომ არის ის ( ნიჟარის სიგანე) 5 (და არა ორი)?“  „შეუძლია ვინმეს ახსნას, რატომ</w:t>
      </w:r>
      <w:r w:rsidR="00981DBF">
        <w:rPr>
          <w:rFonts w:ascii="Sylfaen" w:hAnsi="Sylfaen"/>
          <w:lang w:val="ka-GE"/>
        </w:rPr>
        <w:t xml:space="preserve"> 12-</w:t>
      </w:r>
      <w:r w:rsidRPr="00981DBF">
        <w:rPr>
          <w:rFonts w:ascii="Sylfaen" w:hAnsi="Sylfaen"/>
          <w:lang w:val="ka-GE"/>
        </w:rPr>
        <w:t xml:space="preserve">ჯერ 3?“ </w:t>
      </w:r>
      <w:r w:rsidR="00981DBF">
        <w:rPr>
          <w:rFonts w:ascii="Sylfaen" w:hAnsi="Sylfaen"/>
          <w:lang w:val="ka-GE"/>
        </w:rPr>
        <w:t xml:space="preserve">ამ კითხვებით ლაურა </w:t>
      </w:r>
      <w:r w:rsidRPr="00981DBF">
        <w:rPr>
          <w:rFonts w:ascii="Sylfaen" w:hAnsi="Sylfaen"/>
          <w:lang w:val="ka-GE"/>
        </w:rPr>
        <w:t xml:space="preserve"> ხაზს უსვამს პასუხების მიზეზებს. ეს ხაზგასმა ეხმარება, რომ </w:t>
      </w:r>
      <w:r w:rsidR="00981DBF">
        <w:rPr>
          <w:rFonts w:ascii="Sylfaen" w:hAnsi="Sylfaen"/>
          <w:lang w:val="ka-GE"/>
        </w:rPr>
        <w:t xml:space="preserve">მოსწავლემ </w:t>
      </w:r>
      <w:r w:rsidR="00981DBF" w:rsidRPr="00981DBF">
        <w:rPr>
          <w:rFonts w:ascii="Sylfaen" w:hAnsi="Sylfaen"/>
          <w:lang w:val="ka-GE"/>
        </w:rPr>
        <w:t xml:space="preserve">კონკრეტული მაგალითები </w:t>
      </w:r>
      <w:r w:rsidRPr="00981DBF">
        <w:rPr>
          <w:rFonts w:ascii="Sylfaen" w:hAnsi="Sylfaen"/>
          <w:lang w:val="ka-GE"/>
        </w:rPr>
        <w:t>დააკავშიროს გაგებას და გაზარდოს ალბათობა იმისა, რომ გაგების ტრა</w:t>
      </w:r>
      <w:r w:rsidR="00CF3856">
        <w:rPr>
          <w:rFonts w:ascii="Sylfaen" w:hAnsi="Sylfaen"/>
          <w:lang w:val="ka-GE"/>
        </w:rPr>
        <w:t>ნ</w:t>
      </w:r>
      <w:r w:rsidRPr="00981DBF">
        <w:rPr>
          <w:rFonts w:ascii="Sylfaen" w:hAnsi="Sylfaen"/>
          <w:lang w:val="ka-GE"/>
        </w:rPr>
        <w:t>სფერი მოხდება.</w:t>
      </w:r>
    </w:p>
    <w:p w14:paraId="28DEB792" w14:textId="77777777" w:rsidR="00981DBF" w:rsidRDefault="00981DBF" w:rsidP="00981DBF">
      <w:pPr>
        <w:tabs>
          <w:tab w:val="left" w:pos="6675"/>
        </w:tabs>
        <w:jc w:val="both"/>
        <w:rPr>
          <w:rFonts w:ascii="Sylfaen" w:hAnsi="Sylfaen"/>
          <w:lang w:val="ka-GE"/>
        </w:rPr>
      </w:pPr>
    </w:p>
    <w:p w14:paraId="0335142A" w14:textId="77777777" w:rsidR="00BD6196" w:rsidRPr="00981DBF" w:rsidRDefault="00BD6196" w:rsidP="00981DBF">
      <w:pPr>
        <w:tabs>
          <w:tab w:val="left" w:pos="6675"/>
        </w:tabs>
        <w:jc w:val="both"/>
        <w:rPr>
          <w:rFonts w:ascii="Sylfaen" w:hAnsi="Sylfaen"/>
          <w:b/>
          <w:lang w:val="ka-GE"/>
        </w:rPr>
      </w:pPr>
      <w:r w:rsidRPr="00981DBF">
        <w:rPr>
          <w:rFonts w:ascii="Sylfaen" w:hAnsi="Sylfaen" w:cs="Sylfaen"/>
          <w:b/>
          <w:lang w:val="ka-GE"/>
        </w:rPr>
        <w:t>მეტაკოგნიციის</w:t>
      </w:r>
      <w:r w:rsidRPr="00981DBF">
        <w:rPr>
          <w:rFonts w:ascii="Sylfaen" w:hAnsi="Sylfaen"/>
          <w:b/>
          <w:lang w:val="ka-GE"/>
        </w:rPr>
        <w:t xml:space="preserve"> ხაზგასმა</w:t>
      </w:r>
    </w:p>
    <w:p w14:paraId="2653449C" w14:textId="1E1507E2" w:rsidR="00BD6196" w:rsidRPr="00981DBF" w:rsidRDefault="00BD6196" w:rsidP="00981DBF">
      <w:pPr>
        <w:tabs>
          <w:tab w:val="left" w:pos="6675"/>
        </w:tabs>
        <w:jc w:val="both"/>
        <w:rPr>
          <w:rFonts w:ascii="Sylfaen" w:hAnsi="Sylfaen"/>
          <w:color w:val="000000" w:themeColor="text1"/>
          <w:lang w:val="ka-GE"/>
        </w:rPr>
      </w:pPr>
      <w:r w:rsidRPr="00981DBF">
        <w:rPr>
          <w:rFonts w:ascii="Sylfaen" w:hAnsi="Sylfaen" w:cs="Sylfaen"/>
          <w:lang w:val="ka-GE"/>
        </w:rPr>
        <w:t>მეტაკოგნიციაზე</w:t>
      </w:r>
      <w:r w:rsidRPr="00981DBF">
        <w:rPr>
          <w:rFonts w:ascii="Sylfaen" w:hAnsi="Sylfaen"/>
          <w:lang w:val="ka-GE"/>
        </w:rPr>
        <w:t xml:space="preserve"> აქცენტირება, როგორც პრობლემის გადაჭრის, ასევე სწავლის შემთხვევაში, ასევე</w:t>
      </w:r>
      <w:r w:rsidR="00981DBF">
        <w:rPr>
          <w:rFonts w:ascii="Sylfaen" w:hAnsi="Sylfaen"/>
          <w:lang w:val="ka-GE"/>
        </w:rPr>
        <w:t>,</w:t>
      </w:r>
      <w:r w:rsidRPr="00981DBF">
        <w:rPr>
          <w:rFonts w:ascii="Sylfaen" w:hAnsi="Sylfaen"/>
          <w:lang w:val="ka-GE"/>
        </w:rPr>
        <w:t xml:space="preserve"> აუმჯობესებს ტრა</w:t>
      </w:r>
      <w:r w:rsidR="00CF3856">
        <w:rPr>
          <w:rFonts w:ascii="Sylfaen" w:hAnsi="Sylfaen"/>
          <w:lang w:val="ka-GE"/>
        </w:rPr>
        <w:t>ნ</w:t>
      </w:r>
      <w:r w:rsidRPr="00981DBF">
        <w:rPr>
          <w:rFonts w:ascii="Sylfaen" w:hAnsi="Sylfaen"/>
          <w:lang w:val="ka-GE"/>
        </w:rPr>
        <w:t>სფერს (</w:t>
      </w:r>
      <w:r w:rsidR="002F0630" w:rsidRPr="002F0630">
        <w:rPr>
          <w:rFonts w:ascii="Sylfaen" w:hAnsi="Sylfaen"/>
          <w:lang w:val="ka-GE"/>
        </w:rPr>
        <w:t>Donovan &amp; Bransford,2005; Lianger, 2000).</w:t>
      </w:r>
      <w:r w:rsidR="00CF3856">
        <w:rPr>
          <w:rFonts w:ascii="Sylfaen" w:hAnsi="Sylfaen"/>
          <w:lang w:val="ka-GE"/>
        </w:rPr>
        <w:t xml:space="preserve"> </w:t>
      </w:r>
      <w:r w:rsidRPr="00981DBF">
        <w:rPr>
          <w:rFonts w:ascii="Sylfaen" w:hAnsi="Sylfaen"/>
          <w:lang w:val="ka-GE"/>
        </w:rPr>
        <w:t xml:space="preserve">როცა მეტაკოგნიცია </w:t>
      </w:r>
      <w:r w:rsidR="00981DBF">
        <w:rPr>
          <w:rFonts w:ascii="Sylfaen" w:hAnsi="Sylfaen"/>
          <w:lang w:val="ka-GE"/>
        </w:rPr>
        <w:t>უმჯ</w:t>
      </w:r>
      <w:r w:rsidRPr="00981DBF">
        <w:rPr>
          <w:rFonts w:ascii="Sylfaen" w:hAnsi="Sylfaen"/>
          <w:lang w:val="ka-GE"/>
        </w:rPr>
        <w:t>ობესდება</w:t>
      </w:r>
      <w:r w:rsidR="00981DBF">
        <w:rPr>
          <w:rFonts w:ascii="Sylfaen" w:hAnsi="Sylfaen"/>
          <w:lang w:val="ka-GE"/>
        </w:rPr>
        <w:t>,</w:t>
      </w:r>
      <w:r w:rsidRPr="00981DBF">
        <w:rPr>
          <w:rFonts w:ascii="Sylfaen" w:hAnsi="Sylfaen"/>
          <w:lang w:val="ka-GE"/>
        </w:rPr>
        <w:t xml:space="preserve"> ხდება ტრანსფერი</w:t>
      </w:r>
      <w:r w:rsidR="00BC4B28">
        <w:rPr>
          <w:rFonts w:ascii="Sylfaen" w:hAnsi="Sylfaen"/>
          <w:lang w:val="ka-GE"/>
        </w:rPr>
        <w:t>ს განზოგადება</w:t>
      </w:r>
      <w:r w:rsidRPr="00981DBF">
        <w:rPr>
          <w:rFonts w:ascii="Sylfaen" w:hAnsi="Sylfaen"/>
          <w:lang w:val="ka-GE"/>
        </w:rPr>
        <w:t>. მაგალითად</w:t>
      </w:r>
      <w:r w:rsidR="00981DBF">
        <w:rPr>
          <w:rFonts w:ascii="Sylfaen" w:hAnsi="Sylfaen"/>
          <w:lang w:val="ka-GE"/>
        </w:rPr>
        <w:t>,</w:t>
      </w:r>
      <w:r w:rsidR="00CF3856">
        <w:rPr>
          <w:rFonts w:ascii="Sylfaen" w:hAnsi="Sylfaen"/>
          <w:lang w:val="ka-GE"/>
        </w:rPr>
        <w:t xml:space="preserve"> </w:t>
      </w:r>
      <w:r w:rsidR="00981DBF" w:rsidRPr="00981DBF">
        <w:rPr>
          <w:rFonts w:ascii="Sylfaen" w:hAnsi="Sylfaen"/>
          <w:lang w:val="ka-GE"/>
        </w:rPr>
        <w:t>ღიაობა,</w:t>
      </w:r>
      <w:r w:rsidRPr="00981DBF">
        <w:rPr>
          <w:rFonts w:ascii="Sylfaen" w:hAnsi="Sylfaen"/>
          <w:color w:val="000000" w:themeColor="text1"/>
          <w:lang w:val="ka-GE"/>
        </w:rPr>
        <w:t xml:space="preserve">  მსჯელობის შენარჩუნება, ფაქტების ძიება დასკვნების მხარდასაჭერად და პიროვნული პასუხისმგებლობის აღება სწავლაზე</w:t>
      </w:r>
      <w:r w:rsidR="00981DBF">
        <w:rPr>
          <w:rFonts w:ascii="Sylfaen" w:hAnsi="Sylfaen"/>
          <w:color w:val="000000" w:themeColor="text1"/>
          <w:lang w:val="ka-GE"/>
        </w:rPr>
        <w:t xml:space="preserve"> - </w:t>
      </w:r>
      <w:r w:rsidRPr="00981DBF">
        <w:rPr>
          <w:rFonts w:ascii="Sylfaen" w:hAnsi="Sylfaen"/>
          <w:color w:val="000000" w:themeColor="text1"/>
          <w:lang w:val="ka-GE"/>
        </w:rPr>
        <w:t xml:space="preserve"> არის ზოგადი დისპოზიციები, რომლებიც მეტაკოგნიციის საფუძველს </w:t>
      </w:r>
      <w:r w:rsidR="00CF3856">
        <w:rPr>
          <w:rFonts w:ascii="Sylfaen" w:hAnsi="Sylfaen"/>
          <w:color w:val="000000" w:themeColor="text1"/>
          <w:lang w:val="ka-GE"/>
        </w:rPr>
        <w:t>ქმნიან.</w:t>
      </w:r>
      <w:r w:rsidR="00CF3856" w:rsidRPr="00981DBF">
        <w:rPr>
          <w:rFonts w:ascii="Sylfaen" w:hAnsi="Sylfaen"/>
          <w:color w:val="000000" w:themeColor="text1"/>
          <w:lang w:val="ka-GE"/>
        </w:rPr>
        <w:t xml:space="preserve"> </w:t>
      </w:r>
      <w:r w:rsidRPr="00981DBF">
        <w:rPr>
          <w:rFonts w:ascii="Sylfaen" w:hAnsi="Sylfaen"/>
          <w:color w:val="000000" w:themeColor="text1"/>
          <w:lang w:val="ka-GE"/>
        </w:rPr>
        <w:t xml:space="preserve">მასწავლებლებს შეუძლიათ წაახალისონ ამ </w:t>
      </w:r>
      <w:r w:rsidR="00CF3856">
        <w:rPr>
          <w:rFonts w:ascii="Sylfaen" w:hAnsi="Sylfaen"/>
          <w:color w:val="000000" w:themeColor="text1"/>
          <w:lang w:val="ka-GE"/>
        </w:rPr>
        <w:t>დისპოზიციების</w:t>
      </w:r>
      <w:r w:rsidR="00CF3856" w:rsidRPr="00981DBF">
        <w:rPr>
          <w:rFonts w:ascii="Sylfaen" w:hAnsi="Sylfaen"/>
          <w:color w:val="000000" w:themeColor="text1"/>
          <w:lang w:val="ka-GE"/>
        </w:rPr>
        <w:t xml:space="preserve"> </w:t>
      </w:r>
      <w:r w:rsidR="00CF3856">
        <w:rPr>
          <w:rFonts w:ascii="Sylfaen" w:hAnsi="Sylfaen"/>
          <w:color w:val="000000" w:themeColor="text1"/>
          <w:lang w:val="ka-GE"/>
        </w:rPr>
        <w:t>ტრანსფერი</w:t>
      </w:r>
      <w:r w:rsidR="00CF3856" w:rsidRPr="00981DBF">
        <w:rPr>
          <w:rFonts w:ascii="Sylfaen" w:hAnsi="Sylfaen"/>
          <w:color w:val="000000" w:themeColor="text1"/>
          <w:lang w:val="ka-GE"/>
        </w:rPr>
        <w:t xml:space="preserve"> </w:t>
      </w:r>
      <w:r w:rsidRPr="00981DBF">
        <w:rPr>
          <w:rFonts w:ascii="Sylfaen" w:hAnsi="Sylfaen"/>
          <w:color w:val="000000" w:themeColor="text1"/>
          <w:lang w:val="ka-GE"/>
        </w:rPr>
        <w:t xml:space="preserve">სხვადასხვა </w:t>
      </w:r>
      <w:r w:rsidR="00CF3856">
        <w:rPr>
          <w:rFonts w:ascii="Sylfaen" w:hAnsi="Sylfaen"/>
          <w:color w:val="000000" w:themeColor="text1"/>
          <w:lang w:val="ka-GE"/>
        </w:rPr>
        <w:t>დისციპლინაში</w:t>
      </w:r>
      <w:r w:rsidR="00CF3856" w:rsidRPr="00981DBF">
        <w:rPr>
          <w:rFonts w:ascii="Sylfaen" w:hAnsi="Sylfaen"/>
          <w:color w:val="000000" w:themeColor="text1"/>
          <w:lang w:val="ka-GE"/>
        </w:rPr>
        <w:t xml:space="preserve"> </w:t>
      </w:r>
      <w:r w:rsidRPr="00981DBF">
        <w:rPr>
          <w:rFonts w:ascii="Sylfaen" w:hAnsi="Sylfaen"/>
          <w:color w:val="000000" w:themeColor="text1"/>
          <w:lang w:val="ka-GE"/>
        </w:rPr>
        <w:t>მოდელირების საფუძველზე, აგრეთვე კომუნიკაციით, რომ  სწავლა ეს არის აზრიანი აქტივობა, რომელიც უფრო ადვილდება საკუთარი აზროვნების გაცნობიერებით.</w:t>
      </w:r>
    </w:p>
    <w:p w14:paraId="637BD4BC" w14:textId="77777777" w:rsidR="00BD6196" w:rsidRDefault="00BD6196" w:rsidP="0062576A">
      <w:pPr>
        <w:pStyle w:val="ListParagraph"/>
        <w:tabs>
          <w:tab w:val="left" w:pos="6675"/>
        </w:tabs>
        <w:jc w:val="both"/>
        <w:rPr>
          <w:rFonts w:ascii="Sylfaen" w:hAnsi="Sylfaen"/>
          <w:color w:val="000000" w:themeColor="text1"/>
          <w:lang w:val="ka-GE"/>
        </w:rPr>
      </w:pPr>
    </w:p>
    <w:p w14:paraId="209D2CC1" w14:textId="77777777" w:rsidR="00BD6196" w:rsidRPr="0000641A" w:rsidRDefault="00BD6196" w:rsidP="00BE783B">
      <w:pPr>
        <w:pStyle w:val="ListParagraph"/>
        <w:pBdr>
          <w:top w:val="single" w:sz="4" w:space="1" w:color="auto"/>
          <w:left w:val="single" w:sz="4" w:space="4" w:color="auto"/>
          <w:bottom w:val="single" w:sz="4" w:space="1" w:color="auto"/>
          <w:right w:val="single" w:sz="4" w:space="4" w:color="auto"/>
        </w:pBdr>
        <w:tabs>
          <w:tab w:val="left" w:pos="6675"/>
        </w:tabs>
        <w:jc w:val="both"/>
        <w:rPr>
          <w:rFonts w:ascii="Sylfaen" w:hAnsi="Sylfaen"/>
          <w:b/>
          <w:color w:val="000000" w:themeColor="text1"/>
          <w:lang w:val="ka-GE"/>
        </w:rPr>
      </w:pPr>
      <w:r w:rsidRPr="0000641A">
        <w:rPr>
          <w:rFonts w:ascii="Sylfaen" w:hAnsi="Sylfaen"/>
          <w:b/>
          <w:color w:val="000000" w:themeColor="text1"/>
          <w:lang w:val="ka-GE"/>
        </w:rPr>
        <w:t>შეამოწმეთ თქვენი ცოდნა</w:t>
      </w:r>
    </w:p>
    <w:p w14:paraId="48CAB6A3" w14:textId="77777777" w:rsidR="00BD6196" w:rsidRPr="0000641A" w:rsidRDefault="00BD6196" w:rsidP="00BE783B">
      <w:pPr>
        <w:pStyle w:val="ListParagraph"/>
        <w:pBdr>
          <w:top w:val="single" w:sz="4" w:space="1" w:color="auto"/>
          <w:left w:val="single" w:sz="4" w:space="4" w:color="auto"/>
          <w:bottom w:val="single" w:sz="4" w:space="1" w:color="auto"/>
          <w:right w:val="single" w:sz="4" w:space="4" w:color="auto"/>
        </w:pBdr>
        <w:jc w:val="both"/>
        <w:rPr>
          <w:rFonts w:ascii="Sylfaen" w:hAnsi="Sylfaen"/>
          <w:b/>
          <w:color w:val="FF0000"/>
          <w:lang w:val="ka-GE"/>
        </w:rPr>
      </w:pPr>
    </w:p>
    <w:p w14:paraId="23CD72D8" w14:textId="5035158D" w:rsidR="00BD6196" w:rsidRDefault="00BD6196" w:rsidP="00BE783B">
      <w:pPr>
        <w:pStyle w:val="ListParagraph"/>
        <w:pBdr>
          <w:top w:val="single" w:sz="4" w:space="1" w:color="auto"/>
          <w:left w:val="single" w:sz="4" w:space="4" w:color="auto"/>
          <w:bottom w:val="single" w:sz="4" w:space="1" w:color="auto"/>
          <w:right w:val="single" w:sz="4" w:space="4" w:color="auto"/>
        </w:pBdr>
        <w:jc w:val="both"/>
        <w:rPr>
          <w:rFonts w:ascii="Sylfaen" w:hAnsi="Sylfaen"/>
          <w:color w:val="000000" w:themeColor="text1"/>
          <w:lang w:val="ka-GE"/>
        </w:rPr>
      </w:pPr>
      <w:r>
        <w:rPr>
          <w:rFonts w:ascii="Sylfaen" w:hAnsi="Sylfaen"/>
          <w:color w:val="000000" w:themeColor="text1"/>
          <w:lang w:val="ka-GE"/>
        </w:rPr>
        <w:t xml:space="preserve">4.1. </w:t>
      </w:r>
      <w:r w:rsidR="000E4FCA">
        <w:rPr>
          <w:rFonts w:ascii="Sylfaen" w:hAnsi="Sylfaen"/>
          <w:color w:val="000000" w:themeColor="text1"/>
          <w:lang w:val="ka-GE"/>
        </w:rPr>
        <w:t xml:space="preserve">თქვენ </w:t>
      </w:r>
      <w:r>
        <w:rPr>
          <w:rFonts w:ascii="Sylfaen" w:hAnsi="Sylfaen"/>
          <w:color w:val="000000" w:themeColor="text1"/>
          <w:lang w:val="ka-GE"/>
        </w:rPr>
        <w:t xml:space="preserve">აჩვენეთ თქვენს მოსწავლეებს ძაღლის, კატის, ცხენის და  </w:t>
      </w:r>
      <w:r w:rsidR="00CF3856">
        <w:rPr>
          <w:rFonts w:ascii="Sylfaen" w:hAnsi="Sylfaen"/>
          <w:color w:val="000000" w:themeColor="text1"/>
          <w:lang w:val="ka-GE"/>
        </w:rPr>
        <w:t xml:space="preserve">ირმის </w:t>
      </w:r>
      <w:r>
        <w:rPr>
          <w:rFonts w:ascii="Sylfaen" w:hAnsi="Sylfaen"/>
          <w:color w:val="000000" w:themeColor="text1"/>
          <w:lang w:val="ka-GE"/>
        </w:rPr>
        <w:t xml:space="preserve">სურათები იმისთვის, რომ დახმარებოდით მათ </w:t>
      </w:r>
      <w:r w:rsidR="00CF3856">
        <w:rPr>
          <w:rFonts w:ascii="Sylfaen" w:hAnsi="Sylfaen"/>
          <w:color w:val="000000" w:themeColor="text1"/>
          <w:lang w:val="ka-GE"/>
        </w:rPr>
        <w:t xml:space="preserve">ძუძუმწოვრის </w:t>
      </w:r>
      <w:r>
        <w:rPr>
          <w:rFonts w:ascii="Sylfaen" w:hAnsi="Sylfaen"/>
          <w:color w:val="000000" w:themeColor="text1"/>
          <w:lang w:val="ka-GE"/>
        </w:rPr>
        <w:t xml:space="preserve">ცნების გაგებაში. ტრანსფერის თვალსაზრისით,  ქვემოთ </w:t>
      </w:r>
      <w:r w:rsidR="00CF3856">
        <w:rPr>
          <w:rFonts w:ascii="Sylfaen" w:hAnsi="Sylfaen"/>
          <w:color w:val="000000" w:themeColor="text1"/>
          <w:lang w:val="ka-GE"/>
        </w:rPr>
        <w:t xml:space="preserve">მოყვანილთაგან </w:t>
      </w:r>
      <w:r>
        <w:rPr>
          <w:rFonts w:ascii="Sylfaen" w:hAnsi="Sylfaen"/>
          <w:color w:val="000000" w:themeColor="text1"/>
          <w:lang w:val="ka-GE"/>
        </w:rPr>
        <w:t xml:space="preserve">- ძროხა, თაგვი, ღამურა თუ </w:t>
      </w:r>
      <w:r w:rsidR="00CF3856">
        <w:rPr>
          <w:rFonts w:ascii="Sylfaen" w:hAnsi="Sylfaen"/>
          <w:color w:val="000000" w:themeColor="text1"/>
          <w:lang w:val="ka-GE"/>
        </w:rPr>
        <w:t xml:space="preserve">ციყვი - </w:t>
      </w:r>
      <w:r w:rsidR="000E4FCA">
        <w:rPr>
          <w:rFonts w:ascii="Sylfaen" w:hAnsi="Sylfaen"/>
          <w:color w:val="000000" w:themeColor="text1"/>
          <w:lang w:val="ka-GE"/>
        </w:rPr>
        <w:lastRenderedPageBreak/>
        <w:t xml:space="preserve">რომელი </w:t>
      </w:r>
      <w:r>
        <w:rPr>
          <w:rFonts w:ascii="Sylfaen" w:hAnsi="Sylfaen"/>
          <w:color w:val="000000" w:themeColor="text1"/>
          <w:lang w:val="ka-GE"/>
        </w:rPr>
        <w:t xml:space="preserve">იქნება </w:t>
      </w:r>
      <w:r w:rsidR="000E4FCA">
        <w:rPr>
          <w:rFonts w:ascii="Sylfaen" w:hAnsi="Sylfaen"/>
          <w:color w:val="000000" w:themeColor="text1"/>
          <w:lang w:val="ka-GE"/>
        </w:rPr>
        <w:t xml:space="preserve">ნაკლები ალბათობით </w:t>
      </w:r>
      <w:r>
        <w:rPr>
          <w:rFonts w:ascii="Sylfaen" w:hAnsi="Sylfaen"/>
          <w:color w:val="000000" w:themeColor="text1"/>
          <w:lang w:val="ka-GE"/>
        </w:rPr>
        <w:t>იდენტიფიცირებული როგორც ძუძუმწოვარი? ტრანსფერზე ზემოქმედი რომელი ფაქტორია ამ მაგალითში ილუსტრირებული? ახსენით.</w:t>
      </w:r>
    </w:p>
    <w:p w14:paraId="1BBB83F7" w14:textId="585BF206" w:rsidR="00BD6196" w:rsidRDefault="00BD6196" w:rsidP="00BE783B">
      <w:pPr>
        <w:pStyle w:val="ListParagraph"/>
        <w:pBdr>
          <w:top w:val="single" w:sz="4" w:space="1" w:color="auto"/>
          <w:left w:val="single" w:sz="4" w:space="4" w:color="auto"/>
          <w:bottom w:val="single" w:sz="4" w:space="1" w:color="auto"/>
          <w:right w:val="single" w:sz="4" w:space="4" w:color="auto"/>
        </w:pBdr>
        <w:jc w:val="both"/>
        <w:rPr>
          <w:rFonts w:ascii="Sylfaen" w:hAnsi="Sylfaen"/>
          <w:color w:val="000000" w:themeColor="text1"/>
          <w:lang w:val="ka-GE"/>
        </w:rPr>
      </w:pPr>
      <w:r>
        <w:rPr>
          <w:rFonts w:ascii="Sylfaen" w:hAnsi="Sylfaen"/>
          <w:color w:val="000000" w:themeColor="text1"/>
          <w:lang w:val="ka-GE"/>
        </w:rPr>
        <w:t xml:space="preserve">4.2. ტრანსფერზე ზემოქმედი ფაქტორების საფუძველზე, რამდენად ეფექტური იქნება თქვენი მცდელობა გამოიყენოთ ძაღლის, კატის, ცხენის და </w:t>
      </w:r>
      <w:r w:rsidR="00CF3856">
        <w:rPr>
          <w:rFonts w:ascii="Sylfaen" w:hAnsi="Sylfaen"/>
          <w:color w:val="000000" w:themeColor="text1"/>
          <w:lang w:val="ka-GE"/>
        </w:rPr>
        <w:t xml:space="preserve">ირმის </w:t>
      </w:r>
      <w:r>
        <w:rPr>
          <w:rFonts w:ascii="Sylfaen" w:hAnsi="Sylfaen"/>
          <w:color w:val="000000" w:themeColor="text1"/>
          <w:lang w:val="ka-GE"/>
        </w:rPr>
        <w:t>ნახატები 4.1. - ში? ახსენით.</w:t>
      </w:r>
    </w:p>
    <w:p w14:paraId="03C256C1" w14:textId="77777777" w:rsidR="00BD6196" w:rsidRDefault="00BD6196" w:rsidP="00BE783B">
      <w:pPr>
        <w:pStyle w:val="ListParagraph"/>
        <w:pBdr>
          <w:top w:val="single" w:sz="4" w:space="1" w:color="auto"/>
          <w:left w:val="single" w:sz="4" w:space="4" w:color="auto"/>
          <w:bottom w:val="single" w:sz="4" w:space="1" w:color="auto"/>
          <w:right w:val="single" w:sz="4" w:space="4" w:color="auto"/>
        </w:pBdr>
        <w:jc w:val="both"/>
        <w:rPr>
          <w:rFonts w:ascii="Sylfaen" w:hAnsi="Sylfaen"/>
          <w:color w:val="000000" w:themeColor="text1"/>
          <w:lang w:val="ka-GE"/>
        </w:rPr>
      </w:pPr>
      <w:r>
        <w:rPr>
          <w:rFonts w:ascii="Sylfaen" w:hAnsi="Sylfaen"/>
          <w:color w:val="000000" w:themeColor="text1"/>
          <w:lang w:val="ka-GE"/>
        </w:rPr>
        <w:t>4.3 თქვენ გინდათ, რომ ასწავლოთ თქვენს მოსწავლეებს შინაგანი კონფლიქტის ცნება.</w:t>
      </w:r>
    </w:p>
    <w:p w14:paraId="5186CA2F" w14:textId="6A17BC8A" w:rsidR="00BD6196" w:rsidRDefault="00BD6196" w:rsidP="00BE783B">
      <w:pPr>
        <w:pStyle w:val="ListParagraph"/>
        <w:pBdr>
          <w:top w:val="single" w:sz="4" w:space="1" w:color="auto"/>
          <w:left w:val="single" w:sz="4" w:space="4" w:color="auto"/>
          <w:bottom w:val="single" w:sz="4" w:space="1" w:color="auto"/>
          <w:right w:val="single" w:sz="4" w:space="4" w:color="auto"/>
        </w:pBdr>
        <w:jc w:val="both"/>
        <w:rPr>
          <w:rFonts w:ascii="Sylfaen" w:hAnsi="Sylfaen"/>
          <w:color w:val="000000" w:themeColor="text1"/>
          <w:lang w:val="ka-GE"/>
        </w:rPr>
      </w:pPr>
      <w:r>
        <w:rPr>
          <w:rFonts w:ascii="Sylfaen" w:hAnsi="Sylfaen"/>
          <w:color w:val="000000" w:themeColor="text1"/>
          <w:lang w:val="ka-GE"/>
        </w:rPr>
        <w:t xml:space="preserve">ქვემოთ </w:t>
      </w:r>
      <w:r w:rsidR="007D67C5">
        <w:rPr>
          <w:rFonts w:ascii="Sylfaen" w:hAnsi="Sylfaen"/>
          <w:color w:val="000000" w:themeColor="text1"/>
          <w:lang w:val="ka-GE"/>
        </w:rPr>
        <w:t xml:space="preserve">მოყვანილთაგან </w:t>
      </w:r>
      <w:r>
        <w:rPr>
          <w:rFonts w:ascii="Sylfaen" w:hAnsi="Sylfaen"/>
          <w:color w:val="000000" w:themeColor="text1"/>
          <w:lang w:val="ka-GE"/>
        </w:rPr>
        <w:t>რომელია საუკეთესო მაგალითი ამისთვის? ა) ჩაფიქრებული გოგონას სურათი და წარწერა „ გოგონას აქვს შინაგანი კონფლიქტი?“  ბ) დებულება</w:t>
      </w:r>
      <w:r w:rsidR="000E4FCA">
        <w:rPr>
          <w:rFonts w:ascii="Sylfaen" w:hAnsi="Sylfaen"/>
          <w:color w:val="000000" w:themeColor="text1"/>
          <w:lang w:val="ka-GE"/>
        </w:rPr>
        <w:t>: “</w:t>
      </w:r>
      <w:r>
        <w:rPr>
          <w:rFonts w:ascii="Sylfaen" w:hAnsi="Sylfaen"/>
          <w:color w:val="000000" w:themeColor="text1"/>
          <w:lang w:val="ka-GE"/>
        </w:rPr>
        <w:t>შელიმ არ იცოდა</w:t>
      </w:r>
      <w:r w:rsidR="007D67C5">
        <w:rPr>
          <w:rFonts w:ascii="Sylfaen" w:hAnsi="Sylfaen"/>
          <w:color w:val="000000" w:themeColor="text1"/>
          <w:lang w:val="ka-GE"/>
        </w:rPr>
        <w:t>,</w:t>
      </w:r>
      <w:r>
        <w:rPr>
          <w:rFonts w:ascii="Sylfaen" w:hAnsi="Sylfaen"/>
          <w:color w:val="000000" w:themeColor="text1"/>
          <w:lang w:val="ka-GE"/>
        </w:rPr>
        <w:t xml:space="preserve"> რა უნდა ექნა. ის ელოდებოდა კლასის ექსკურსიას, მაგრამ თუ წავიდოდა, ის ვერ აიღებდა </w:t>
      </w:r>
      <w:r w:rsidR="007D67C5">
        <w:rPr>
          <w:rFonts w:ascii="Sylfaen" w:hAnsi="Sylfaen"/>
          <w:color w:val="000000" w:themeColor="text1"/>
          <w:lang w:val="ka-GE"/>
        </w:rPr>
        <w:t xml:space="preserve">გრანტის </w:t>
      </w:r>
      <w:r>
        <w:rPr>
          <w:rFonts w:ascii="Sylfaen" w:hAnsi="Sylfaen"/>
          <w:color w:val="000000" w:themeColor="text1"/>
          <w:lang w:val="ka-GE"/>
        </w:rPr>
        <w:t>საკვალიფიკაციო ტესტს“, რომელიც წარმოდგენილია ოვერჰედზე; თუ გ) დებულება: „შინაგანი კონფლიქტი წარმოადგენს პიროვნების დ</w:t>
      </w:r>
      <w:r w:rsidR="00E4784A">
        <w:rPr>
          <w:rFonts w:ascii="Sylfaen" w:hAnsi="Sylfaen"/>
          <w:color w:val="000000" w:themeColor="text1"/>
          <w:lang w:val="ka-GE"/>
        </w:rPr>
        <w:t>ილემ</w:t>
      </w:r>
      <w:r>
        <w:rPr>
          <w:rFonts w:ascii="Sylfaen" w:hAnsi="Sylfaen"/>
          <w:color w:val="000000" w:themeColor="text1"/>
          <w:lang w:val="ka-GE"/>
        </w:rPr>
        <w:t xml:space="preserve">ას, რომელიც </w:t>
      </w:r>
      <w:r w:rsidR="007D67C5">
        <w:rPr>
          <w:rFonts w:ascii="Sylfaen" w:hAnsi="Sylfaen"/>
          <w:color w:val="000000" w:themeColor="text1"/>
          <w:lang w:val="ka-GE"/>
        </w:rPr>
        <w:t>წარმოდგენილია იმ</w:t>
      </w:r>
      <w:r>
        <w:rPr>
          <w:rFonts w:ascii="Sylfaen" w:hAnsi="Sylfaen"/>
          <w:color w:val="000000" w:themeColor="text1"/>
          <w:lang w:val="ka-GE"/>
        </w:rPr>
        <w:t xml:space="preserve"> ორ არასასიამოვნო ალტერნატივას შორის“, რომელიც გაშვებულია ოვერჰედით. </w:t>
      </w:r>
      <w:r w:rsidR="00E4784A">
        <w:rPr>
          <w:rFonts w:ascii="Sylfaen" w:hAnsi="Sylfaen"/>
          <w:color w:val="000000" w:themeColor="text1"/>
          <w:lang w:val="ka-GE"/>
        </w:rPr>
        <w:t>ახსენით თქვენი პასუხი</w:t>
      </w:r>
      <w:r>
        <w:rPr>
          <w:rFonts w:ascii="Sylfaen" w:hAnsi="Sylfaen"/>
          <w:color w:val="000000" w:themeColor="text1"/>
          <w:lang w:val="ka-GE"/>
        </w:rPr>
        <w:t>.</w:t>
      </w:r>
    </w:p>
    <w:p w14:paraId="3B073D06" w14:textId="77777777" w:rsidR="00BD6196" w:rsidRDefault="00BD6196" w:rsidP="00BE783B">
      <w:pPr>
        <w:pStyle w:val="ListParagraph"/>
        <w:pBdr>
          <w:top w:val="single" w:sz="4" w:space="1" w:color="auto"/>
          <w:left w:val="single" w:sz="4" w:space="4" w:color="auto"/>
          <w:bottom w:val="single" w:sz="4" w:space="1" w:color="auto"/>
          <w:right w:val="single" w:sz="4" w:space="4" w:color="auto"/>
        </w:pBdr>
        <w:jc w:val="both"/>
        <w:rPr>
          <w:rFonts w:ascii="Sylfaen" w:hAnsi="Sylfaen"/>
          <w:color w:val="000000" w:themeColor="text1"/>
          <w:lang w:val="ka-GE"/>
        </w:rPr>
      </w:pPr>
    </w:p>
    <w:p w14:paraId="1FBCE1C1" w14:textId="77777777" w:rsidR="000E4FCA" w:rsidRDefault="000E4FCA" w:rsidP="0062576A">
      <w:pPr>
        <w:pStyle w:val="ListParagraph"/>
        <w:jc w:val="both"/>
        <w:rPr>
          <w:rFonts w:ascii="Sylfaen" w:hAnsi="Sylfaen"/>
          <w:color w:val="000000" w:themeColor="text1"/>
          <w:lang w:val="ka-GE"/>
        </w:rPr>
      </w:pPr>
    </w:p>
    <w:p w14:paraId="2C2D6309" w14:textId="77777777" w:rsidR="000E4FCA" w:rsidRDefault="000E4FCA" w:rsidP="0062576A">
      <w:pPr>
        <w:pStyle w:val="ListParagraph"/>
        <w:jc w:val="both"/>
        <w:rPr>
          <w:rFonts w:ascii="Sylfaen" w:hAnsi="Sylfaen"/>
          <w:color w:val="000000" w:themeColor="text1"/>
          <w:lang w:val="ka-GE"/>
        </w:rPr>
      </w:pPr>
    </w:p>
    <w:p w14:paraId="643D1367" w14:textId="77777777" w:rsidR="000E4FCA" w:rsidRDefault="000E4FCA" w:rsidP="000E4FCA">
      <w:pPr>
        <w:pStyle w:val="ListParagraph"/>
        <w:jc w:val="center"/>
        <w:rPr>
          <w:rFonts w:ascii="Sylfaen" w:hAnsi="Sylfaen"/>
          <w:b/>
          <w:color w:val="000000" w:themeColor="text1"/>
          <w:lang w:val="ka-GE"/>
        </w:rPr>
      </w:pPr>
    </w:p>
    <w:p w14:paraId="161E4D08" w14:textId="77777777" w:rsidR="00BD6196" w:rsidRDefault="00BD6196" w:rsidP="000E4FCA">
      <w:pPr>
        <w:pStyle w:val="ListParagraph"/>
        <w:jc w:val="center"/>
        <w:rPr>
          <w:rFonts w:ascii="Sylfaen" w:hAnsi="Sylfaen"/>
          <w:b/>
          <w:color w:val="000000" w:themeColor="text1"/>
          <w:lang w:val="ka-GE"/>
        </w:rPr>
      </w:pPr>
      <w:r w:rsidRPr="000E4FCA">
        <w:rPr>
          <w:rFonts w:ascii="Sylfaen" w:hAnsi="Sylfaen"/>
          <w:b/>
          <w:color w:val="000000" w:themeColor="text1"/>
          <w:lang w:val="ka-GE"/>
        </w:rPr>
        <w:t>კავშირი კლასთან</w:t>
      </w:r>
    </w:p>
    <w:p w14:paraId="237DF3FD" w14:textId="77777777" w:rsidR="000E4FCA" w:rsidRPr="000E4FCA" w:rsidRDefault="000E4FCA" w:rsidP="000E4FCA">
      <w:pPr>
        <w:pStyle w:val="ListParagraph"/>
        <w:jc w:val="center"/>
        <w:rPr>
          <w:rFonts w:ascii="Sylfaen" w:hAnsi="Sylfaen"/>
          <w:b/>
          <w:color w:val="000000" w:themeColor="text1"/>
          <w:lang w:val="ka-GE"/>
        </w:rPr>
      </w:pPr>
    </w:p>
    <w:p w14:paraId="320600B6" w14:textId="2BA8D71F" w:rsidR="00BD6196" w:rsidRPr="000E4FCA" w:rsidRDefault="00BD6196" w:rsidP="000E4FCA">
      <w:pPr>
        <w:jc w:val="both"/>
        <w:rPr>
          <w:rFonts w:ascii="Sylfaen" w:hAnsi="Sylfaen"/>
          <w:b/>
          <w:color w:val="000000" w:themeColor="text1"/>
          <w:lang w:val="ka-GE"/>
        </w:rPr>
      </w:pPr>
      <w:r w:rsidRPr="000E4FCA">
        <w:rPr>
          <w:rFonts w:ascii="Sylfaen" w:hAnsi="Sylfaen"/>
          <w:b/>
          <w:color w:val="000000" w:themeColor="text1"/>
          <w:lang w:val="ka-GE"/>
        </w:rPr>
        <w:t>ხელი შეუწყ</w:t>
      </w:r>
      <w:r w:rsidR="007D67C5">
        <w:rPr>
          <w:rFonts w:ascii="Sylfaen" w:hAnsi="Sylfaen"/>
          <w:b/>
          <w:color w:val="000000" w:themeColor="text1"/>
          <w:lang w:val="ka-GE"/>
        </w:rPr>
        <w:t>ვ</w:t>
      </w:r>
      <w:r w:rsidRPr="000E4FCA">
        <w:rPr>
          <w:rFonts w:ascii="Sylfaen" w:hAnsi="Sylfaen"/>
          <w:b/>
          <w:color w:val="000000" w:themeColor="text1"/>
          <w:lang w:val="ka-GE"/>
        </w:rPr>
        <w:t>ეთ ტრანსფერს თქვენს კლასში</w:t>
      </w:r>
    </w:p>
    <w:p w14:paraId="2B560AC1" w14:textId="77777777" w:rsidR="00BD6196" w:rsidRPr="000E4FCA" w:rsidRDefault="00BD6196" w:rsidP="000E4FCA">
      <w:pPr>
        <w:jc w:val="both"/>
        <w:rPr>
          <w:rFonts w:ascii="Sylfaen" w:hAnsi="Sylfaen"/>
          <w:color w:val="000000" w:themeColor="text1"/>
          <w:lang w:val="ka-GE"/>
        </w:rPr>
      </w:pPr>
      <w:r w:rsidRPr="000E4FCA">
        <w:rPr>
          <w:rFonts w:ascii="Sylfaen" w:hAnsi="Sylfaen"/>
          <w:color w:val="000000" w:themeColor="text1"/>
          <w:lang w:val="ka-GE"/>
        </w:rPr>
        <w:t>1. წარმოადგინეთ მაგალითები და იმ შინაარსის გამოყენებ</w:t>
      </w:r>
      <w:r w:rsidR="00E4784A">
        <w:rPr>
          <w:rFonts w:ascii="Sylfaen" w:hAnsi="Sylfaen"/>
          <w:color w:val="000000" w:themeColor="text1"/>
          <w:lang w:val="ka-GE"/>
        </w:rPr>
        <w:t>ა</w:t>
      </w:r>
      <w:r w:rsidRPr="000E4FCA">
        <w:rPr>
          <w:rFonts w:ascii="Sylfaen" w:hAnsi="Sylfaen"/>
          <w:color w:val="000000" w:themeColor="text1"/>
          <w:lang w:val="ka-GE"/>
        </w:rPr>
        <w:t>, რომელიც თქვენ ასწავლეთ სხვადასხვა კონტექსტის მრავალგვარობაში.</w:t>
      </w:r>
    </w:p>
    <w:p w14:paraId="1EE75047" w14:textId="77777777" w:rsidR="00BD6196" w:rsidRPr="000E4FCA" w:rsidRDefault="00BD6196" w:rsidP="000E4FCA">
      <w:pPr>
        <w:jc w:val="both"/>
        <w:rPr>
          <w:rFonts w:ascii="Sylfaen" w:hAnsi="Sylfaen"/>
          <w:color w:val="000000" w:themeColor="text1"/>
          <w:lang w:val="ka-GE"/>
        </w:rPr>
      </w:pPr>
      <w:r w:rsidRPr="000E4FCA">
        <w:rPr>
          <w:rFonts w:ascii="Sylfaen" w:hAnsi="Sylfaen" w:cs="Sylfaen"/>
          <w:b/>
          <w:color w:val="000000" w:themeColor="text1"/>
          <w:lang w:val="ka-GE"/>
        </w:rPr>
        <w:t>დაწყებითი</w:t>
      </w:r>
      <w:r w:rsidRPr="000E4FCA">
        <w:rPr>
          <w:rFonts w:ascii="Sylfaen" w:hAnsi="Sylfaen"/>
          <w:b/>
          <w:color w:val="000000" w:themeColor="text1"/>
          <w:lang w:val="ka-GE"/>
        </w:rPr>
        <w:t xml:space="preserve"> საფეხური.</w:t>
      </w:r>
      <w:r w:rsidRPr="000E4FCA">
        <w:rPr>
          <w:rFonts w:ascii="Sylfaen" w:hAnsi="Sylfaen"/>
          <w:color w:val="000000" w:themeColor="text1"/>
          <w:lang w:val="ka-GE"/>
        </w:rPr>
        <w:t xml:space="preserve"> მესამე კლასის მასწავლებელმა შეარჩია მოსწავლეების ჩანაწერების ნიმუშები იმის</w:t>
      </w:r>
      <w:r w:rsidR="00975FEA">
        <w:rPr>
          <w:rFonts w:ascii="Sylfaen" w:hAnsi="Sylfaen"/>
          <w:color w:val="000000" w:themeColor="text1"/>
          <w:lang w:val="ka-GE"/>
        </w:rPr>
        <w:t>ა</w:t>
      </w:r>
      <w:r w:rsidRPr="000E4FCA">
        <w:rPr>
          <w:rFonts w:ascii="Sylfaen" w:hAnsi="Sylfaen"/>
          <w:color w:val="000000" w:themeColor="text1"/>
          <w:lang w:val="ka-GE"/>
        </w:rPr>
        <w:t xml:space="preserve">თვის, რომ ესწავლებინა გრამატიკა და პუნქტუაციის წესები. მან გაუშვა წესები ოვერჰედზე  და გამოიყენა </w:t>
      </w:r>
      <w:r w:rsidR="00FC6B54">
        <w:rPr>
          <w:rFonts w:ascii="Sylfaen" w:hAnsi="Sylfaen"/>
          <w:color w:val="000000" w:themeColor="text1"/>
          <w:lang w:val="ka-GE"/>
        </w:rPr>
        <w:t>ნა</w:t>
      </w:r>
      <w:r w:rsidRPr="000E4FCA">
        <w:rPr>
          <w:rFonts w:ascii="Sylfaen" w:hAnsi="Sylfaen"/>
          <w:color w:val="000000" w:themeColor="text1"/>
          <w:lang w:val="ka-GE"/>
        </w:rPr>
        <w:t>მუშ</w:t>
      </w:r>
      <w:r w:rsidR="000E4FCA" w:rsidRPr="000E4FCA">
        <w:rPr>
          <w:rFonts w:ascii="Sylfaen" w:hAnsi="Sylfaen"/>
          <w:color w:val="000000" w:themeColor="text1"/>
          <w:lang w:val="ka-GE"/>
        </w:rPr>
        <w:t>ე</w:t>
      </w:r>
      <w:r w:rsidRPr="000E4FCA">
        <w:rPr>
          <w:rFonts w:ascii="Sylfaen" w:hAnsi="Sylfaen"/>
          <w:color w:val="000000" w:themeColor="text1"/>
          <w:lang w:val="ka-GE"/>
        </w:rPr>
        <w:t>ვ</w:t>
      </w:r>
      <w:r w:rsidR="000E4FCA" w:rsidRPr="000E4FCA">
        <w:rPr>
          <w:rFonts w:ascii="Sylfaen" w:hAnsi="Sylfaen"/>
          <w:color w:val="000000" w:themeColor="text1"/>
          <w:lang w:val="ka-GE"/>
        </w:rPr>
        <w:t>რე</w:t>
      </w:r>
      <w:r w:rsidRPr="000E4FCA">
        <w:rPr>
          <w:rFonts w:ascii="Sylfaen" w:hAnsi="Sylfaen"/>
          <w:color w:val="000000" w:themeColor="text1"/>
          <w:lang w:val="ka-GE"/>
        </w:rPr>
        <w:t>ბი სწავლების საფუძვლად.</w:t>
      </w:r>
    </w:p>
    <w:p w14:paraId="2AFF762E" w14:textId="594EA90D" w:rsidR="00BD6196" w:rsidRPr="000E4FCA" w:rsidRDefault="000E4FCA" w:rsidP="000E4FCA">
      <w:pPr>
        <w:jc w:val="both"/>
        <w:rPr>
          <w:rFonts w:ascii="Sylfaen" w:hAnsi="Sylfaen"/>
          <w:color w:val="000000" w:themeColor="text1"/>
          <w:lang w:val="ka-GE"/>
        </w:rPr>
      </w:pPr>
      <w:r w:rsidRPr="000E4FCA">
        <w:rPr>
          <w:rFonts w:ascii="Sylfaen" w:hAnsi="Sylfaen" w:cs="Sylfaen"/>
          <w:b/>
          <w:color w:val="000000" w:themeColor="text1"/>
          <w:lang w:val="ka-GE"/>
        </w:rPr>
        <w:t>საბაზო</w:t>
      </w:r>
      <w:r w:rsidRPr="000E4FCA">
        <w:rPr>
          <w:rFonts w:ascii="Sylfaen" w:hAnsi="Sylfaen"/>
          <w:b/>
          <w:color w:val="000000" w:themeColor="text1"/>
          <w:lang w:val="ka-GE"/>
        </w:rPr>
        <w:t xml:space="preserve"> საფეხური:</w:t>
      </w:r>
      <w:r w:rsidR="00975FEA">
        <w:rPr>
          <w:rFonts w:ascii="Sylfaen" w:hAnsi="Sylfaen"/>
          <w:b/>
          <w:color w:val="000000" w:themeColor="text1"/>
          <w:lang w:val="ka-GE"/>
        </w:rPr>
        <w:t xml:space="preserve"> </w:t>
      </w:r>
      <w:r w:rsidR="00BD6196" w:rsidRPr="000E4FCA">
        <w:rPr>
          <w:rFonts w:ascii="Sylfaen" w:hAnsi="Sylfaen"/>
          <w:color w:val="000000" w:themeColor="text1"/>
          <w:lang w:val="ka-GE"/>
        </w:rPr>
        <w:t>მეცნიერების მასწავლებელი იწყებს სინათლის გარდატეხის განხილვას იმით, რომ მოსწავლეებს უსვამს შეკითხვას, თუ რატომ ხედავენ ისინი უკეთესად სათვალით</w:t>
      </w:r>
      <w:r w:rsidRPr="000E4FCA">
        <w:rPr>
          <w:rFonts w:ascii="Sylfaen" w:hAnsi="Sylfaen"/>
          <w:color w:val="000000" w:themeColor="text1"/>
          <w:lang w:val="ka-GE"/>
        </w:rPr>
        <w:t>,</w:t>
      </w:r>
      <w:r w:rsidR="00BD6196" w:rsidRPr="000E4FCA">
        <w:rPr>
          <w:rFonts w:ascii="Sylfaen" w:hAnsi="Sylfaen"/>
          <w:color w:val="000000" w:themeColor="text1"/>
          <w:lang w:val="ka-GE"/>
        </w:rPr>
        <w:t xml:space="preserve"> ვიდრე</w:t>
      </w:r>
      <w:r w:rsidRPr="000E4FCA">
        <w:rPr>
          <w:rFonts w:ascii="Sylfaen" w:hAnsi="Sylfaen"/>
          <w:color w:val="000000" w:themeColor="text1"/>
          <w:lang w:val="ka-GE"/>
        </w:rPr>
        <w:t xml:space="preserve"> </w:t>
      </w:r>
      <w:r w:rsidR="00BD6196" w:rsidRPr="000E4FCA">
        <w:rPr>
          <w:rFonts w:ascii="Sylfaen" w:hAnsi="Sylfaen"/>
          <w:color w:val="000000" w:themeColor="text1"/>
          <w:lang w:val="ka-GE"/>
        </w:rPr>
        <w:t xml:space="preserve">მის გარეშე? შემდეგ ის ახდენს გარდატეხვის </w:t>
      </w:r>
      <w:r w:rsidR="00975FEA">
        <w:rPr>
          <w:rFonts w:ascii="Sylfaen" w:hAnsi="Sylfaen"/>
          <w:color w:val="000000" w:themeColor="text1"/>
          <w:lang w:val="ka-GE"/>
        </w:rPr>
        <w:t>მრავალგვარ</w:t>
      </w:r>
      <w:r w:rsidR="00975FEA" w:rsidRPr="000E4FCA">
        <w:rPr>
          <w:rFonts w:ascii="Sylfaen" w:hAnsi="Sylfaen"/>
          <w:color w:val="000000" w:themeColor="text1"/>
          <w:lang w:val="ka-GE"/>
        </w:rPr>
        <w:t xml:space="preserve"> </w:t>
      </w:r>
      <w:r w:rsidR="00BD6196" w:rsidRPr="000E4FCA">
        <w:rPr>
          <w:rFonts w:ascii="Sylfaen" w:hAnsi="Sylfaen"/>
          <w:color w:val="000000" w:themeColor="text1"/>
          <w:lang w:val="ka-GE"/>
        </w:rPr>
        <w:t>დემონსტრირებას, როგორ</w:t>
      </w:r>
      <w:r w:rsidR="00975FEA">
        <w:rPr>
          <w:rFonts w:ascii="Sylfaen" w:hAnsi="Sylfaen"/>
          <w:color w:val="000000" w:themeColor="text1"/>
          <w:lang w:val="ka-GE"/>
        </w:rPr>
        <w:t>ებ</w:t>
      </w:r>
      <w:r w:rsidR="00BD6196" w:rsidRPr="000E4FCA">
        <w:rPr>
          <w:rFonts w:ascii="Sylfaen" w:hAnsi="Sylfaen"/>
          <w:color w:val="000000" w:themeColor="text1"/>
          <w:lang w:val="ka-GE"/>
        </w:rPr>
        <w:t>იცაა</w:t>
      </w:r>
      <w:r w:rsidRPr="000E4FCA">
        <w:rPr>
          <w:rFonts w:ascii="Sylfaen" w:hAnsi="Sylfaen"/>
          <w:color w:val="000000" w:themeColor="text1"/>
          <w:lang w:val="ka-GE"/>
        </w:rPr>
        <w:t>,</w:t>
      </w:r>
      <w:r w:rsidR="00BD6196" w:rsidRPr="000E4FCA">
        <w:rPr>
          <w:rFonts w:ascii="Sylfaen" w:hAnsi="Sylfaen"/>
          <w:color w:val="000000" w:themeColor="text1"/>
          <w:lang w:val="ka-GE"/>
        </w:rPr>
        <w:t xml:space="preserve"> ფანქრის ჩადება წყლიან ჭიქაში, საგნების ყურება ლინზებით</w:t>
      </w:r>
      <w:r w:rsidRPr="000E4FCA">
        <w:rPr>
          <w:rFonts w:ascii="Sylfaen" w:hAnsi="Sylfaen"/>
          <w:color w:val="000000" w:themeColor="text1"/>
          <w:lang w:val="ka-GE"/>
        </w:rPr>
        <w:t>.</w:t>
      </w:r>
      <w:r w:rsidR="00BD6196" w:rsidRPr="000E4FCA">
        <w:rPr>
          <w:rFonts w:ascii="Sylfaen" w:hAnsi="Sylfaen"/>
          <w:color w:val="000000" w:themeColor="text1"/>
          <w:lang w:val="ka-GE"/>
        </w:rPr>
        <w:t xml:space="preserve"> კლასი </w:t>
      </w:r>
      <w:r w:rsidR="00975FEA">
        <w:rPr>
          <w:rFonts w:ascii="Sylfaen" w:hAnsi="Sylfaen"/>
          <w:color w:val="000000" w:themeColor="text1"/>
          <w:lang w:val="ka-GE"/>
        </w:rPr>
        <w:t>განიხილავს</w:t>
      </w:r>
      <w:r w:rsidR="00975FEA" w:rsidRPr="000E4FCA">
        <w:rPr>
          <w:rFonts w:ascii="Sylfaen" w:hAnsi="Sylfaen"/>
          <w:color w:val="000000" w:themeColor="text1"/>
          <w:lang w:val="ka-GE"/>
        </w:rPr>
        <w:t xml:space="preserve"> </w:t>
      </w:r>
      <w:r w:rsidR="00975FEA">
        <w:rPr>
          <w:rFonts w:ascii="Sylfaen" w:hAnsi="Sylfaen"/>
          <w:color w:val="000000" w:themeColor="text1"/>
          <w:lang w:val="ka-GE"/>
        </w:rPr>
        <w:t>წარმოდგენილ</w:t>
      </w:r>
      <w:r w:rsidR="00975FEA" w:rsidRPr="000E4FCA">
        <w:rPr>
          <w:rFonts w:ascii="Sylfaen" w:hAnsi="Sylfaen"/>
          <w:color w:val="000000" w:themeColor="text1"/>
          <w:lang w:val="ka-GE"/>
        </w:rPr>
        <w:t xml:space="preserve"> </w:t>
      </w:r>
      <w:r w:rsidR="00BD6196" w:rsidRPr="000E4FCA">
        <w:rPr>
          <w:rFonts w:ascii="Sylfaen" w:hAnsi="Sylfaen"/>
          <w:color w:val="000000" w:themeColor="text1"/>
          <w:lang w:val="ka-GE"/>
        </w:rPr>
        <w:t>მაგალითებს დეტალურად.</w:t>
      </w:r>
    </w:p>
    <w:p w14:paraId="25659A01" w14:textId="39B83F0D" w:rsidR="00BD6196" w:rsidRPr="000E4FCA" w:rsidRDefault="00BD6196" w:rsidP="000E4FCA">
      <w:pPr>
        <w:jc w:val="both"/>
        <w:rPr>
          <w:rFonts w:ascii="Sylfaen" w:hAnsi="Sylfaen"/>
          <w:color w:val="000000" w:themeColor="text1"/>
          <w:lang w:val="ka-GE"/>
        </w:rPr>
      </w:pPr>
      <w:r w:rsidRPr="000E4FCA">
        <w:rPr>
          <w:rFonts w:ascii="Sylfaen" w:hAnsi="Sylfaen" w:cs="Sylfaen"/>
          <w:b/>
          <w:color w:val="000000" w:themeColor="text1"/>
          <w:lang w:val="ka-GE"/>
        </w:rPr>
        <w:t>საშუალო</w:t>
      </w:r>
      <w:r w:rsidRPr="000E4FCA">
        <w:rPr>
          <w:rFonts w:ascii="Sylfaen" w:hAnsi="Sylfaen"/>
          <w:b/>
          <w:color w:val="000000" w:themeColor="text1"/>
          <w:lang w:val="ka-GE"/>
        </w:rPr>
        <w:t xml:space="preserve"> სკოლა:</w:t>
      </w:r>
      <w:r w:rsidRPr="000E4FCA">
        <w:rPr>
          <w:rFonts w:ascii="Sylfaen" w:hAnsi="Sylfaen"/>
          <w:color w:val="000000" w:themeColor="text1"/>
          <w:lang w:val="ka-GE"/>
        </w:rPr>
        <w:t xml:space="preserve"> გეომეტრიის </w:t>
      </w:r>
      <w:r w:rsidR="000E4FCA">
        <w:rPr>
          <w:rFonts w:ascii="Sylfaen" w:hAnsi="Sylfaen"/>
          <w:color w:val="000000" w:themeColor="text1"/>
          <w:lang w:val="ka-GE"/>
        </w:rPr>
        <w:t xml:space="preserve">მასწავლებელი ახდენს </w:t>
      </w:r>
      <w:r w:rsidRPr="000E4FCA">
        <w:rPr>
          <w:rFonts w:ascii="Sylfaen" w:hAnsi="Sylfaen"/>
          <w:color w:val="000000" w:themeColor="text1"/>
          <w:lang w:val="ka-GE"/>
        </w:rPr>
        <w:t>კურსის შინაარსის გამოყენებას არქიტექტურის სფერო</w:t>
      </w:r>
      <w:r w:rsidR="000E4FCA">
        <w:rPr>
          <w:rFonts w:ascii="Sylfaen" w:hAnsi="Sylfaen"/>
          <w:color w:val="000000" w:themeColor="text1"/>
          <w:lang w:val="ka-GE"/>
        </w:rPr>
        <w:t>ში გამოყენების დემონსტრირებას</w:t>
      </w:r>
      <w:r w:rsidRPr="000E4FCA">
        <w:rPr>
          <w:rFonts w:ascii="Sylfaen" w:hAnsi="Sylfaen"/>
          <w:color w:val="000000" w:themeColor="text1"/>
          <w:lang w:val="ka-GE"/>
        </w:rPr>
        <w:t xml:space="preserve">. ის ასევე იყენებს ფოტოებს </w:t>
      </w:r>
      <w:r w:rsidR="000E4FCA">
        <w:rPr>
          <w:rFonts w:ascii="Sylfaen" w:hAnsi="Sylfaen"/>
          <w:color w:val="000000" w:themeColor="text1"/>
          <w:lang w:val="ka-GE"/>
        </w:rPr>
        <w:t>ჟ</w:t>
      </w:r>
      <w:r w:rsidRPr="000E4FCA">
        <w:rPr>
          <w:rFonts w:ascii="Sylfaen" w:hAnsi="Sylfaen"/>
          <w:color w:val="000000" w:themeColor="text1"/>
          <w:lang w:val="ka-GE"/>
        </w:rPr>
        <w:t>ურნალებიდან და სლაიდებს იმისათვის</w:t>
      </w:r>
      <w:r w:rsidR="00975FEA">
        <w:rPr>
          <w:rFonts w:ascii="Sylfaen" w:hAnsi="Sylfaen"/>
          <w:color w:val="000000" w:themeColor="text1"/>
          <w:lang w:val="ka-GE"/>
        </w:rPr>
        <w:t>,</w:t>
      </w:r>
      <w:r w:rsidRPr="000E4FCA">
        <w:rPr>
          <w:rFonts w:ascii="Sylfaen" w:hAnsi="Sylfaen"/>
          <w:color w:val="000000" w:themeColor="text1"/>
          <w:lang w:val="ka-GE"/>
        </w:rPr>
        <w:t xml:space="preserve"> რომ აჩვენოს</w:t>
      </w:r>
      <w:r w:rsidR="000E4FCA">
        <w:rPr>
          <w:rFonts w:ascii="Sylfaen" w:hAnsi="Sylfaen"/>
          <w:color w:val="000000" w:themeColor="text1"/>
          <w:lang w:val="ka-GE"/>
        </w:rPr>
        <w:t>,</w:t>
      </w:r>
      <w:r w:rsidRPr="000E4FCA">
        <w:rPr>
          <w:rFonts w:ascii="Sylfaen" w:hAnsi="Sylfaen"/>
          <w:color w:val="000000" w:themeColor="text1"/>
          <w:lang w:val="ka-GE"/>
        </w:rPr>
        <w:t xml:space="preserve"> თუ რამდენად არის დაკავშირებული ცნებები რეალურ სამყაროსთან.</w:t>
      </w:r>
    </w:p>
    <w:p w14:paraId="45D1E34B" w14:textId="77777777" w:rsidR="00BD6196" w:rsidRPr="000E4FCA" w:rsidRDefault="00BD6196" w:rsidP="000E4FCA">
      <w:pPr>
        <w:jc w:val="both"/>
        <w:rPr>
          <w:rFonts w:ascii="Sylfaen" w:hAnsi="Sylfaen"/>
          <w:b/>
          <w:color w:val="000000" w:themeColor="text1"/>
          <w:lang w:val="ka-GE"/>
        </w:rPr>
      </w:pPr>
      <w:r w:rsidRPr="000E4FCA">
        <w:rPr>
          <w:rFonts w:ascii="Sylfaen" w:hAnsi="Sylfaen"/>
          <w:b/>
          <w:color w:val="000000" w:themeColor="text1"/>
          <w:lang w:val="ka-GE"/>
        </w:rPr>
        <w:lastRenderedPageBreak/>
        <w:t>2. დაგეგმეთ მაგალითები და რეპრეზენტაციები, რომლებიც მისცემენ მოსწავლეებს იმ ინფორმაციას, რომელიც მათ სჭირდებათ სასწავლი საკითხის გასაგებად.</w:t>
      </w:r>
    </w:p>
    <w:p w14:paraId="2009804D" w14:textId="77777777" w:rsidR="00BD6196" w:rsidRPr="00A07873" w:rsidRDefault="00BD6196" w:rsidP="00A07873">
      <w:pPr>
        <w:jc w:val="both"/>
        <w:rPr>
          <w:rFonts w:ascii="Sylfaen" w:hAnsi="Sylfaen"/>
          <w:color w:val="000000" w:themeColor="text1"/>
          <w:lang w:val="ka-GE"/>
        </w:rPr>
      </w:pPr>
      <w:r w:rsidRPr="00A07873">
        <w:rPr>
          <w:rFonts w:ascii="Sylfaen" w:hAnsi="Sylfaen" w:cs="Sylfaen"/>
          <w:b/>
          <w:color w:val="000000" w:themeColor="text1"/>
          <w:lang w:val="ka-GE"/>
        </w:rPr>
        <w:t>დაწყებითი</w:t>
      </w:r>
      <w:r w:rsidRPr="00A07873">
        <w:rPr>
          <w:rFonts w:ascii="Sylfaen" w:hAnsi="Sylfaen"/>
          <w:b/>
          <w:color w:val="000000" w:themeColor="text1"/>
          <w:lang w:val="ka-GE"/>
        </w:rPr>
        <w:t xml:space="preserve"> საფეხური:</w:t>
      </w:r>
      <w:r w:rsidRPr="00A07873">
        <w:rPr>
          <w:rFonts w:ascii="Sylfaen" w:hAnsi="Sylfaen"/>
          <w:color w:val="000000" w:themeColor="text1"/>
          <w:lang w:val="ka-GE"/>
        </w:rPr>
        <w:t xml:space="preserve">  მეხუთე კლასის მასწავლებელი ახდენს მოცულობის დემონ</w:t>
      </w:r>
      <w:r w:rsidR="00975FEA">
        <w:rPr>
          <w:rFonts w:ascii="Sylfaen" w:hAnsi="Sylfaen"/>
          <w:color w:val="000000" w:themeColor="text1"/>
          <w:lang w:val="ka-GE"/>
        </w:rPr>
        <w:t>ს</w:t>
      </w:r>
      <w:r w:rsidRPr="00A07873">
        <w:rPr>
          <w:rFonts w:ascii="Sylfaen" w:hAnsi="Sylfaen"/>
          <w:color w:val="000000" w:themeColor="text1"/>
          <w:lang w:val="ka-GE"/>
        </w:rPr>
        <w:t>ტრირებას შემდეგნაირად</w:t>
      </w:r>
      <w:r w:rsidR="00A07873">
        <w:rPr>
          <w:rFonts w:ascii="Sylfaen" w:hAnsi="Sylfaen"/>
          <w:color w:val="000000" w:themeColor="text1"/>
          <w:lang w:val="ka-GE"/>
        </w:rPr>
        <w:t xml:space="preserve">: </w:t>
      </w:r>
      <w:r w:rsidRPr="00A07873">
        <w:rPr>
          <w:rFonts w:ascii="Sylfaen" w:hAnsi="Sylfaen"/>
          <w:color w:val="000000" w:themeColor="text1"/>
          <w:lang w:val="ka-GE"/>
        </w:rPr>
        <w:t>ის დებს 1 სმ კუბებს ყუთში</w:t>
      </w:r>
      <w:r w:rsidR="00975FEA">
        <w:rPr>
          <w:rFonts w:ascii="Sylfaen" w:hAnsi="Sylfaen"/>
          <w:color w:val="000000" w:themeColor="text1"/>
          <w:lang w:val="ka-GE"/>
        </w:rPr>
        <w:t>,</w:t>
      </w:r>
      <w:r w:rsidRPr="00A07873">
        <w:rPr>
          <w:rFonts w:ascii="Sylfaen" w:hAnsi="Sylfaen"/>
          <w:color w:val="000000" w:themeColor="text1"/>
          <w:lang w:val="ka-GE"/>
        </w:rPr>
        <w:t xml:space="preserve"> რომლის სიგ</w:t>
      </w:r>
      <w:r w:rsidR="00A07873">
        <w:rPr>
          <w:rFonts w:ascii="Sylfaen" w:hAnsi="Sylfaen"/>
          <w:color w:val="000000" w:themeColor="text1"/>
          <w:lang w:val="ka-GE"/>
        </w:rPr>
        <w:t>რძეა</w:t>
      </w:r>
      <w:r w:rsidRPr="00A07873">
        <w:rPr>
          <w:rFonts w:ascii="Sylfaen" w:hAnsi="Sylfaen"/>
          <w:color w:val="000000" w:themeColor="text1"/>
          <w:lang w:val="ka-GE"/>
        </w:rPr>
        <w:t xml:space="preserve"> 4 სმ</w:t>
      </w:r>
      <w:r w:rsidR="00A07873">
        <w:rPr>
          <w:rFonts w:ascii="Sylfaen" w:hAnsi="Sylfaen"/>
          <w:color w:val="000000" w:themeColor="text1"/>
          <w:lang w:val="ka-GE"/>
        </w:rPr>
        <w:t xml:space="preserve">, </w:t>
      </w:r>
      <w:r w:rsidRPr="00A07873">
        <w:rPr>
          <w:rFonts w:ascii="Sylfaen" w:hAnsi="Sylfaen" w:cs="Sylfaen"/>
          <w:color w:val="000000" w:themeColor="text1"/>
          <w:lang w:val="ka-GE"/>
        </w:rPr>
        <w:t>სიგანე</w:t>
      </w:r>
      <w:r w:rsidRPr="00A07873">
        <w:rPr>
          <w:rFonts w:ascii="Sylfaen" w:hAnsi="Sylfaen"/>
          <w:color w:val="000000" w:themeColor="text1"/>
          <w:lang w:val="ka-GE"/>
        </w:rPr>
        <w:t xml:space="preserve"> 3 სმ სიმაღლე 2 სმ. ის ათვლევინებს მოსწავლეებს კუბებს, როცა ის დებს მათ ყუთში</w:t>
      </w:r>
      <w:r w:rsidR="00A07873">
        <w:rPr>
          <w:rFonts w:ascii="Sylfaen" w:hAnsi="Sylfaen"/>
          <w:color w:val="000000" w:themeColor="text1"/>
          <w:lang w:val="ka-GE"/>
        </w:rPr>
        <w:t>,</w:t>
      </w:r>
      <w:r w:rsidRPr="00A07873">
        <w:rPr>
          <w:rFonts w:ascii="Sylfaen" w:hAnsi="Sylfaen"/>
          <w:color w:val="000000" w:themeColor="text1"/>
          <w:lang w:val="ka-GE"/>
        </w:rPr>
        <w:t xml:space="preserve"> სანამ </w:t>
      </w:r>
      <w:r w:rsidR="00A07873">
        <w:rPr>
          <w:rFonts w:ascii="Sylfaen" w:hAnsi="Sylfaen"/>
          <w:color w:val="000000" w:themeColor="text1"/>
          <w:lang w:val="ka-GE"/>
        </w:rPr>
        <w:t>ყუთი</w:t>
      </w:r>
      <w:r w:rsidRPr="00A07873">
        <w:rPr>
          <w:rFonts w:ascii="Sylfaen" w:hAnsi="Sylfaen"/>
          <w:color w:val="000000" w:themeColor="text1"/>
          <w:lang w:val="ka-GE"/>
        </w:rPr>
        <w:t xml:space="preserve"> არ გაივსება 24 კუბით</w:t>
      </w:r>
      <w:r w:rsidR="00A07873">
        <w:rPr>
          <w:rFonts w:ascii="Sylfaen" w:hAnsi="Sylfaen"/>
          <w:color w:val="000000" w:themeColor="text1"/>
          <w:lang w:val="ka-GE"/>
        </w:rPr>
        <w:t>.</w:t>
      </w:r>
      <w:r w:rsidRPr="00A07873">
        <w:rPr>
          <w:rFonts w:ascii="Sylfaen" w:hAnsi="Sylfaen"/>
          <w:color w:val="000000" w:themeColor="text1"/>
          <w:lang w:val="ka-GE"/>
        </w:rPr>
        <w:t xml:space="preserve"> ის იყენებს კითხვებს,რომ დაეხმაროს მოსწავლეებს გაიგონ</w:t>
      </w:r>
      <w:r w:rsidR="00A07873">
        <w:rPr>
          <w:rFonts w:ascii="Sylfaen" w:hAnsi="Sylfaen"/>
          <w:color w:val="000000" w:themeColor="text1"/>
          <w:lang w:val="ka-GE"/>
        </w:rPr>
        <w:t>,</w:t>
      </w:r>
      <w:r w:rsidRPr="00A07873">
        <w:rPr>
          <w:rFonts w:ascii="Sylfaen" w:hAnsi="Sylfaen"/>
          <w:color w:val="000000" w:themeColor="text1"/>
          <w:lang w:val="ka-GE"/>
        </w:rPr>
        <w:t xml:space="preserve"> რომ მოცულობა არის 24 კუბური სმ. </w:t>
      </w:r>
    </w:p>
    <w:p w14:paraId="278BCB76" w14:textId="77FD3B41" w:rsidR="00BD6196" w:rsidRPr="00A07873" w:rsidRDefault="00BD6196" w:rsidP="00A07873">
      <w:pPr>
        <w:jc w:val="both"/>
        <w:rPr>
          <w:rFonts w:ascii="Sylfaen" w:hAnsi="Sylfaen"/>
          <w:color w:val="000000" w:themeColor="text1"/>
          <w:lang w:val="ka-GE"/>
        </w:rPr>
      </w:pPr>
      <w:r w:rsidRPr="00A07873">
        <w:rPr>
          <w:rFonts w:ascii="Sylfaen" w:hAnsi="Sylfaen" w:cs="Sylfaen"/>
          <w:b/>
          <w:color w:val="000000" w:themeColor="text1"/>
          <w:lang w:val="ka-GE"/>
        </w:rPr>
        <w:t>საბაზო</w:t>
      </w:r>
      <w:r w:rsidRPr="00A07873">
        <w:rPr>
          <w:rFonts w:ascii="Sylfaen" w:hAnsi="Sylfaen"/>
          <w:b/>
          <w:color w:val="000000" w:themeColor="text1"/>
          <w:lang w:val="ka-GE"/>
        </w:rPr>
        <w:t xml:space="preserve"> საფეხური.</w:t>
      </w:r>
      <w:r w:rsidRPr="00A07873">
        <w:rPr>
          <w:rFonts w:ascii="Sylfaen" w:hAnsi="Sylfaen"/>
          <w:color w:val="000000" w:themeColor="text1"/>
          <w:lang w:val="ka-GE"/>
        </w:rPr>
        <w:t xml:space="preserve"> ისტორიის მასწავლებელი წერს მოკლე შემთხვევებს იმისთვის</w:t>
      </w:r>
      <w:r w:rsidR="00A07873">
        <w:rPr>
          <w:rFonts w:ascii="Sylfaen" w:hAnsi="Sylfaen"/>
          <w:color w:val="000000" w:themeColor="text1"/>
          <w:lang w:val="ka-GE"/>
        </w:rPr>
        <w:t>,</w:t>
      </w:r>
      <w:r w:rsidRPr="00A07873">
        <w:rPr>
          <w:rFonts w:ascii="Sylfaen" w:hAnsi="Sylfaen"/>
          <w:color w:val="000000" w:themeColor="text1"/>
          <w:lang w:val="ka-GE"/>
        </w:rPr>
        <w:t xml:space="preserve"> რომ მოახდინოს ისეთი </w:t>
      </w:r>
      <w:r w:rsidR="00E4784A">
        <w:rPr>
          <w:rFonts w:ascii="Sylfaen" w:hAnsi="Sylfaen"/>
          <w:color w:val="000000" w:themeColor="text1"/>
          <w:lang w:val="ka-GE"/>
        </w:rPr>
        <w:t xml:space="preserve">ცნებების </w:t>
      </w:r>
      <w:r w:rsidRPr="00A07873">
        <w:rPr>
          <w:rFonts w:ascii="Sylfaen" w:hAnsi="Sylfaen"/>
          <w:color w:val="000000" w:themeColor="text1"/>
          <w:lang w:val="ka-GE"/>
        </w:rPr>
        <w:t xml:space="preserve"> დემონ</w:t>
      </w:r>
      <w:r w:rsidR="005B6401">
        <w:rPr>
          <w:rFonts w:ascii="Sylfaen" w:hAnsi="Sylfaen"/>
          <w:color w:val="000000" w:themeColor="text1"/>
          <w:lang w:val="ka-GE"/>
        </w:rPr>
        <w:t>ს</w:t>
      </w:r>
      <w:r w:rsidRPr="00A07873">
        <w:rPr>
          <w:rFonts w:ascii="Sylfaen" w:hAnsi="Sylfaen"/>
          <w:color w:val="000000" w:themeColor="text1"/>
          <w:lang w:val="ka-GE"/>
        </w:rPr>
        <w:t>ტრირება</w:t>
      </w:r>
      <w:r w:rsidR="00A07873">
        <w:rPr>
          <w:rFonts w:ascii="Sylfaen" w:hAnsi="Sylfaen"/>
          <w:color w:val="000000" w:themeColor="text1"/>
          <w:lang w:val="ka-GE"/>
        </w:rPr>
        <w:t>,</w:t>
      </w:r>
      <w:r w:rsidRPr="00A07873">
        <w:rPr>
          <w:rFonts w:ascii="Sylfaen" w:hAnsi="Sylfaen"/>
          <w:color w:val="000000" w:themeColor="text1"/>
          <w:lang w:val="ka-GE"/>
        </w:rPr>
        <w:t xml:space="preserve"> როგორიცაა, მაგ</w:t>
      </w:r>
      <w:r w:rsidR="00A07873">
        <w:rPr>
          <w:rFonts w:ascii="Sylfaen" w:hAnsi="Sylfaen"/>
          <w:color w:val="000000" w:themeColor="text1"/>
          <w:lang w:val="ka-GE"/>
        </w:rPr>
        <w:t>.</w:t>
      </w:r>
      <w:r w:rsidRPr="00A07873">
        <w:rPr>
          <w:rFonts w:ascii="Sylfaen" w:hAnsi="Sylfaen"/>
          <w:color w:val="000000" w:themeColor="text1"/>
          <w:lang w:val="ka-GE"/>
        </w:rPr>
        <w:t>, მერკანტილიზმი</w:t>
      </w:r>
      <w:r w:rsidR="00A07873">
        <w:rPr>
          <w:rFonts w:ascii="Sylfaen" w:hAnsi="Sylfaen"/>
          <w:color w:val="000000" w:themeColor="text1"/>
          <w:lang w:val="ka-GE"/>
        </w:rPr>
        <w:t>,</w:t>
      </w:r>
      <w:r w:rsidRPr="00A07873">
        <w:rPr>
          <w:rFonts w:ascii="Sylfaen" w:hAnsi="Sylfaen"/>
          <w:color w:val="000000" w:themeColor="text1"/>
          <w:lang w:val="ka-GE"/>
        </w:rPr>
        <w:t xml:space="preserve"> რომლის გაგებაც მხოლოდ ტექსტიდან რთულია. ის მიმართავს მოსწავლეებს </w:t>
      </w:r>
      <w:r w:rsidR="005B6401">
        <w:rPr>
          <w:rFonts w:ascii="Sylfaen" w:hAnsi="Sylfaen"/>
          <w:color w:val="000000" w:themeColor="text1"/>
          <w:lang w:val="ka-GE"/>
        </w:rPr>
        <w:t>გააანალოზონ</w:t>
      </w:r>
      <w:r w:rsidR="005B6401" w:rsidRPr="00A07873">
        <w:rPr>
          <w:rFonts w:ascii="Sylfaen" w:hAnsi="Sylfaen"/>
          <w:color w:val="000000" w:themeColor="text1"/>
          <w:lang w:val="ka-GE"/>
        </w:rPr>
        <w:t xml:space="preserve"> </w:t>
      </w:r>
      <w:r w:rsidRPr="00A07873">
        <w:rPr>
          <w:rFonts w:ascii="Sylfaen" w:hAnsi="Sylfaen"/>
          <w:color w:val="000000" w:themeColor="text1"/>
          <w:lang w:val="ka-GE"/>
        </w:rPr>
        <w:t xml:space="preserve">შემთხვევები და ეხმარება მათ </w:t>
      </w:r>
      <w:r w:rsidR="00E4784A">
        <w:rPr>
          <w:rFonts w:ascii="Sylfaen" w:hAnsi="Sylfaen"/>
          <w:color w:val="000000" w:themeColor="text1"/>
          <w:lang w:val="ka-GE"/>
        </w:rPr>
        <w:t>ცნებების</w:t>
      </w:r>
      <w:r w:rsidRPr="00A07873">
        <w:rPr>
          <w:rFonts w:ascii="Sylfaen" w:hAnsi="Sylfaen"/>
          <w:color w:val="000000" w:themeColor="text1"/>
          <w:lang w:val="ka-GE"/>
        </w:rPr>
        <w:t xml:space="preserve"> არსებითი ნიშნების იდენტიფიცირებაში.</w:t>
      </w:r>
    </w:p>
    <w:p w14:paraId="39093E44" w14:textId="2757EC3D" w:rsidR="00BD6196" w:rsidRPr="00A07873" w:rsidRDefault="00BD6196" w:rsidP="00A07873">
      <w:pPr>
        <w:jc w:val="both"/>
        <w:rPr>
          <w:rFonts w:ascii="Sylfaen" w:hAnsi="Sylfaen"/>
          <w:color w:val="000000" w:themeColor="text1"/>
          <w:lang w:val="ka-GE"/>
        </w:rPr>
      </w:pPr>
      <w:r w:rsidRPr="00A07873">
        <w:rPr>
          <w:rFonts w:ascii="Sylfaen" w:hAnsi="Sylfaen" w:cs="Sylfaen"/>
          <w:b/>
          <w:color w:val="000000" w:themeColor="text1"/>
          <w:lang w:val="ka-GE"/>
        </w:rPr>
        <w:t>საშუალო</w:t>
      </w:r>
      <w:r w:rsidR="00A07873" w:rsidRPr="00A07873">
        <w:rPr>
          <w:rFonts w:ascii="Sylfaen" w:hAnsi="Sylfaen"/>
          <w:b/>
          <w:color w:val="000000" w:themeColor="text1"/>
          <w:lang w:val="ka-GE"/>
        </w:rPr>
        <w:t>საფეხური:</w:t>
      </w:r>
      <w:r w:rsidRPr="00A07873">
        <w:rPr>
          <w:rFonts w:ascii="Sylfaen" w:hAnsi="Sylfaen"/>
          <w:color w:val="000000" w:themeColor="text1"/>
          <w:lang w:val="ka-GE"/>
        </w:rPr>
        <w:t xml:space="preserve"> ინგლისურის მასწავლებელი ამზადებს მატრიცას, რათა მოახდინოს შექსპირის </w:t>
      </w:r>
      <w:r w:rsidR="005B6401">
        <w:rPr>
          <w:rFonts w:ascii="Sylfaen" w:hAnsi="Sylfaen"/>
          <w:color w:val="000000" w:themeColor="text1"/>
          <w:lang w:val="ka-GE"/>
        </w:rPr>
        <w:t xml:space="preserve"> პიესების </w:t>
      </w:r>
      <w:r w:rsidRPr="00A07873">
        <w:rPr>
          <w:rFonts w:ascii="Sylfaen" w:hAnsi="Sylfaen"/>
          <w:color w:val="000000" w:themeColor="text1"/>
          <w:lang w:val="ka-GE"/>
        </w:rPr>
        <w:t>თავისებურებების დაგეგმვის და თემების ილუსტრაცია. მოსწავლეები იყენებენ შეჯამებულ ინფორმაციას და აკეთებენ დასკვნებს შექსპირის ნაწარმოების შესახებ.</w:t>
      </w:r>
    </w:p>
    <w:p w14:paraId="32A68CB9" w14:textId="77777777" w:rsidR="00BD6196" w:rsidRPr="008443F0" w:rsidRDefault="00BD6196" w:rsidP="0062576A">
      <w:pPr>
        <w:pStyle w:val="ListParagraph"/>
        <w:jc w:val="both"/>
        <w:rPr>
          <w:rFonts w:ascii="Sylfaen" w:hAnsi="Sylfaen"/>
          <w:color w:val="FF0000"/>
          <w:lang w:val="ka-GE"/>
        </w:rPr>
      </w:pPr>
    </w:p>
    <w:p w14:paraId="3A715CC4" w14:textId="77777777" w:rsidR="007E004D" w:rsidRDefault="007E004D" w:rsidP="0062576A">
      <w:pPr>
        <w:jc w:val="both"/>
        <w:rPr>
          <w:rFonts w:ascii="Sylfaen" w:hAnsi="Sylfaen"/>
          <w:b/>
          <w:sz w:val="28"/>
          <w:szCs w:val="28"/>
          <w:lang w:val="ka-GE"/>
        </w:rPr>
      </w:pPr>
    </w:p>
    <w:p w14:paraId="2A009097" w14:textId="77777777" w:rsidR="007E004D" w:rsidRDefault="007E004D" w:rsidP="0062576A">
      <w:pPr>
        <w:jc w:val="both"/>
        <w:rPr>
          <w:rFonts w:ascii="Sylfaen" w:hAnsi="Sylfaen"/>
          <w:b/>
          <w:sz w:val="28"/>
          <w:szCs w:val="28"/>
          <w:lang w:val="ka-GE"/>
        </w:rPr>
      </w:pPr>
    </w:p>
    <w:p w14:paraId="72B7ABF9" w14:textId="77777777" w:rsidR="007E004D" w:rsidRDefault="007E004D" w:rsidP="0062576A">
      <w:pPr>
        <w:jc w:val="both"/>
        <w:rPr>
          <w:rFonts w:ascii="Sylfaen" w:hAnsi="Sylfaen"/>
          <w:b/>
          <w:sz w:val="28"/>
          <w:szCs w:val="28"/>
          <w:lang w:val="ka-GE"/>
        </w:rPr>
      </w:pPr>
    </w:p>
    <w:p w14:paraId="0B4D555D" w14:textId="77777777" w:rsidR="00345628" w:rsidRPr="007E004D" w:rsidRDefault="00345628" w:rsidP="007E004D">
      <w:pPr>
        <w:jc w:val="center"/>
        <w:rPr>
          <w:rFonts w:ascii="Sylfaen" w:hAnsi="Sylfaen"/>
          <w:b/>
          <w:sz w:val="32"/>
          <w:szCs w:val="32"/>
          <w:lang w:val="ka-GE"/>
        </w:rPr>
      </w:pPr>
      <w:r w:rsidRPr="007E004D">
        <w:rPr>
          <w:rFonts w:ascii="Sylfaen" w:hAnsi="Sylfaen"/>
          <w:b/>
          <w:sz w:val="32"/>
          <w:szCs w:val="32"/>
          <w:lang w:val="ka-GE"/>
        </w:rPr>
        <w:t>მოტივაციის თეორიები</w:t>
      </w:r>
    </w:p>
    <w:p w14:paraId="30D08576" w14:textId="77777777" w:rsidR="007E004D" w:rsidRDefault="007E004D" w:rsidP="0062576A">
      <w:pPr>
        <w:jc w:val="both"/>
        <w:rPr>
          <w:rFonts w:ascii="Sylfaen" w:hAnsi="Sylfaen"/>
          <w:b/>
          <w:sz w:val="28"/>
          <w:szCs w:val="28"/>
          <w:lang w:val="ka-GE"/>
        </w:rPr>
      </w:pPr>
    </w:p>
    <w:p w14:paraId="4A9CCDF1" w14:textId="608355BC" w:rsidR="00345628" w:rsidRPr="00644B64" w:rsidRDefault="00575DBA" w:rsidP="0062576A">
      <w:pPr>
        <w:ind w:firstLine="720"/>
        <w:jc w:val="both"/>
        <w:rPr>
          <w:rFonts w:ascii="Sylfaen" w:hAnsi="Sylfaen"/>
          <w:lang w:val="ka-GE"/>
        </w:rPr>
      </w:pPr>
      <w:r>
        <w:rPr>
          <w:rFonts w:ascii="Sylfaen" w:hAnsi="Sylfaen"/>
          <w:sz w:val="24"/>
          <w:szCs w:val="24"/>
          <w:lang w:val="ka-GE"/>
        </w:rPr>
        <w:t>სტუდენტის მოტივაცია ერთ</w:t>
      </w:r>
      <w:r w:rsidR="00C02F2F" w:rsidRPr="00A913E2">
        <w:rPr>
          <w:rFonts w:ascii="Sylfaen" w:hAnsi="Sylfaen"/>
          <w:sz w:val="24"/>
          <w:szCs w:val="24"/>
          <w:lang w:val="ka-GE"/>
        </w:rPr>
        <w:t>-</w:t>
      </w:r>
      <w:r>
        <w:rPr>
          <w:rFonts w:ascii="Sylfaen" w:hAnsi="Sylfaen"/>
          <w:sz w:val="24"/>
          <w:szCs w:val="24"/>
          <w:lang w:val="ka-GE"/>
        </w:rPr>
        <w:t>ერთი უმნიშვნელოვანესი ფაქტორია</w:t>
      </w:r>
      <w:r w:rsidR="002F0630" w:rsidRPr="005150DE">
        <w:rPr>
          <w:rFonts w:ascii="Sylfaen" w:hAnsi="Sylfaen"/>
          <w:sz w:val="24"/>
          <w:szCs w:val="24"/>
          <w:lang w:val="ka-GE"/>
        </w:rPr>
        <w:t xml:space="preserve">, </w:t>
      </w:r>
      <w:r>
        <w:rPr>
          <w:rFonts w:ascii="Sylfaen" w:hAnsi="Sylfaen"/>
          <w:sz w:val="24"/>
          <w:szCs w:val="24"/>
          <w:lang w:val="ka-GE"/>
        </w:rPr>
        <w:t xml:space="preserve">რომელიც </w:t>
      </w:r>
      <w:r w:rsidR="00A913E2">
        <w:rPr>
          <w:rFonts w:ascii="Sylfaen" w:hAnsi="Sylfaen"/>
          <w:lang w:val="ka-GE"/>
        </w:rPr>
        <w:t xml:space="preserve">ზეგავლენას ახდენს ათვისებული მასალის რაოდენობაზე. </w:t>
      </w:r>
      <w:r>
        <w:rPr>
          <w:rFonts w:ascii="Sylfaen" w:hAnsi="Sylfaen"/>
          <w:sz w:val="24"/>
          <w:szCs w:val="24"/>
          <w:lang w:val="ka-GE"/>
        </w:rPr>
        <w:t xml:space="preserve"> </w:t>
      </w:r>
      <w:r w:rsidR="00345628" w:rsidRPr="00644B64">
        <w:rPr>
          <w:rFonts w:ascii="Sylfaen" w:hAnsi="Sylfaen"/>
          <w:lang w:val="ka-GE"/>
        </w:rPr>
        <w:t xml:space="preserve">ქვემოთ მოყვანილია მაგალითი, რომელიც გვიჩვენებს </w:t>
      </w:r>
      <w:r>
        <w:rPr>
          <w:rFonts w:ascii="Sylfaen" w:hAnsi="Sylfaen"/>
          <w:lang w:val="ka-GE"/>
        </w:rPr>
        <w:t xml:space="preserve">მსოფლიოს </w:t>
      </w:r>
      <w:r w:rsidR="00345628" w:rsidRPr="00644B64">
        <w:rPr>
          <w:rFonts w:ascii="Sylfaen" w:hAnsi="Sylfaen"/>
          <w:lang w:val="ka-GE"/>
        </w:rPr>
        <w:t>ისტორიის მასწავლებლის მიერ ჩატარებულ გაკვეთილს ჯვაროსნული ლაშქრობების შესახებ; წაიკითხე და გაანალიზე, თუ რას აკეთებს მასწავლებელი სტუდენტების მოტივაცი</w:t>
      </w:r>
      <w:r>
        <w:rPr>
          <w:rFonts w:ascii="Sylfaen" w:hAnsi="Sylfaen"/>
          <w:lang w:val="ka-GE"/>
        </w:rPr>
        <w:t>აზე ზეგავლენის მოსახდენად</w:t>
      </w:r>
      <w:r w:rsidR="00345628" w:rsidRPr="00644B64">
        <w:rPr>
          <w:rFonts w:ascii="Sylfaen" w:hAnsi="Sylfaen"/>
          <w:lang w:val="ka-GE"/>
        </w:rPr>
        <w:t>.</w:t>
      </w:r>
    </w:p>
    <w:p w14:paraId="7C957ABA" w14:textId="77777777" w:rsidR="00345628" w:rsidRPr="00644B64" w:rsidRDefault="00345628" w:rsidP="0062576A">
      <w:pPr>
        <w:ind w:firstLine="720"/>
        <w:jc w:val="both"/>
        <w:rPr>
          <w:rFonts w:ascii="Sylfaen" w:hAnsi="Sylfaen"/>
          <w:lang w:val="ka-GE"/>
        </w:rPr>
      </w:pPr>
      <w:r w:rsidRPr="00644B64">
        <w:rPr>
          <w:rFonts w:ascii="Sylfaen" w:hAnsi="Sylfaen"/>
          <w:lang w:val="ka-GE"/>
        </w:rPr>
        <w:t>________________________________________________________________________</w:t>
      </w:r>
    </w:p>
    <w:p w14:paraId="0D922C28" w14:textId="77777777" w:rsidR="00345628" w:rsidRPr="00644B64" w:rsidRDefault="00345628" w:rsidP="005150DE">
      <w:pPr>
        <w:jc w:val="both"/>
        <w:rPr>
          <w:rFonts w:ascii="Sylfaen" w:hAnsi="Sylfaen"/>
          <w:lang w:val="ka-GE"/>
        </w:rPr>
      </w:pPr>
      <w:r w:rsidRPr="00644B64">
        <w:rPr>
          <w:rFonts w:ascii="Sylfaen" w:hAnsi="Sylfaen"/>
          <w:lang w:val="ka-GE"/>
        </w:rPr>
        <w:t xml:space="preserve">„დროა, წავიდეთ“, სუზანმა უთხრა ჯიმს, როდესაც ისინი ქეით ბრევსტერის საკლასო ოთახს მიუახლოვდნენ. „მალე ზარი დაირეკება, და შენ იცი  ბრევსტერის დამოკიდებულება გაკვეთილის მიმართ. იგი თვლის, რომ მისი გაკვეთილი მნიშვნელოვანია“. </w:t>
      </w:r>
    </w:p>
    <w:p w14:paraId="3BB4B44D" w14:textId="77777777" w:rsidR="00345628" w:rsidRPr="00644B64" w:rsidRDefault="00345628" w:rsidP="005150DE">
      <w:pPr>
        <w:jc w:val="both"/>
        <w:rPr>
          <w:rFonts w:ascii="Sylfaen" w:hAnsi="Sylfaen"/>
          <w:lang w:val="ka-GE"/>
        </w:rPr>
      </w:pPr>
      <w:r w:rsidRPr="00644B64">
        <w:rPr>
          <w:rFonts w:ascii="Sylfaen" w:hAnsi="Sylfaen"/>
          <w:lang w:val="ka-GE"/>
        </w:rPr>
        <w:lastRenderedPageBreak/>
        <w:t>„შეასრულე შენი საშინაო დავალება?“ ჯიმმა იკითხა და შეჩერდა. „რაზე ვსაუბრობ, შენ ხომ ყოველ გაკვეთილზე მომზადებული მოდიხარ.“</w:t>
      </w:r>
    </w:p>
    <w:p w14:paraId="1E75C98A" w14:textId="77777777" w:rsidR="00345628" w:rsidRPr="00644B64" w:rsidRDefault="00345628" w:rsidP="005150DE">
      <w:pPr>
        <w:jc w:val="both"/>
        <w:rPr>
          <w:rFonts w:ascii="Sylfaen" w:hAnsi="Sylfaen"/>
          <w:lang w:val="ka-GE"/>
        </w:rPr>
      </w:pPr>
      <w:r w:rsidRPr="00644B64">
        <w:rPr>
          <w:rFonts w:ascii="Sylfaen" w:hAnsi="Sylfaen"/>
          <w:lang w:val="ka-GE"/>
        </w:rPr>
        <w:t>„რა თქმა უნდა</w:t>
      </w:r>
      <w:r w:rsidR="00DC7EAF">
        <w:rPr>
          <w:rFonts w:ascii="Sylfaen" w:hAnsi="Sylfaen"/>
          <w:lang w:val="ka-GE"/>
        </w:rPr>
        <w:t xml:space="preserve"> . . . .   </w:t>
      </w:r>
      <w:r w:rsidRPr="00644B64">
        <w:rPr>
          <w:rFonts w:ascii="Sylfaen" w:hAnsi="Sylfaen"/>
          <w:lang w:val="ka-GE"/>
        </w:rPr>
        <w:t xml:space="preserve">არ მომწონს, როდესაც რომელიმე გაკვეთილი არ მაქვს მზად. </w:t>
      </w:r>
      <w:r w:rsidR="00DC7EAF">
        <w:rPr>
          <w:rFonts w:ascii="Sylfaen" w:hAnsi="Sylfaen"/>
          <w:lang w:val="ka-GE"/>
        </w:rPr>
        <w:t xml:space="preserve">ზოგჯერ ეს </w:t>
      </w:r>
      <w:r w:rsidRPr="00644B64">
        <w:rPr>
          <w:rFonts w:ascii="Sylfaen" w:hAnsi="Sylfaen"/>
          <w:lang w:val="ka-GE"/>
        </w:rPr>
        <w:t>ჩემთვის სიამოვნებაცაა. მამაჩემი მეხმარება ხოლმე. ის ამბობს, რომ მას სურს არ ჩამორჩეს მსოფლიოს“, სუზანი იღიმის.</w:t>
      </w:r>
    </w:p>
    <w:p w14:paraId="27C16543" w14:textId="164A6BF4" w:rsidR="00345628" w:rsidRPr="00644B64" w:rsidRDefault="00345628" w:rsidP="005150DE">
      <w:pPr>
        <w:jc w:val="both"/>
        <w:rPr>
          <w:rFonts w:ascii="Sylfaen" w:hAnsi="Sylfaen"/>
          <w:lang w:val="ka-GE"/>
        </w:rPr>
      </w:pPr>
      <w:r w:rsidRPr="00644B64">
        <w:rPr>
          <w:rFonts w:ascii="Sylfaen" w:hAnsi="Sylfaen"/>
          <w:lang w:val="ka-GE"/>
        </w:rPr>
        <w:t>„ზოგიერთ საგანში ვცდილობ ნორმალური შეფასება მივიღო, მაგრამ არა ისტორიაში,“ პასუხობს ჯიმი. „მძულს ისტორია, თუმცა ხანდახან ვცილობ ცოტა მაინც წავიკითხო, რადგანაც ბრევსტერი საინტერესოდ ხსნის იმას, თუ როგორ მოვაღწიეთ დღემდე და რა ხდებოდა მილიონი წლის წინ, არასდროს ვუყურებდი ფაქტებს ამ კუთხით.“</w:t>
      </w:r>
    </w:p>
    <w:p w14:paraId="415682AC" w14:textId="77777777" w:rsidR="00345628" w:rsidRPr="00644B64" w:rsidRDefault="00345628" w:rsidP="005150DE">
      <w:pPr>
        <w:jc w:val="both"/>
        <w:rPr>
          <w:rFonts w:ascii="Sylfaen" w:hAnsi="Sylfaen"/>
          <w:lang w:val="ka-GE"/>
        </w:rPr>
      </w:pPr>
      <w:r w:rsidRPr="00644B64">
        <w:rPr>
          <w:rFonts w:ascii="Sylfaen" w:hAnsi="Sylfaen"/>
          <w:lang w:val="ka-GE"/>
        </w:rPr>
        <w:t>„ქალბატონო ბრევსტერ, დღევანდელი დავალება ძალიან რთული იყო,“ ჰარვეი წუწუნით მიმართავს მასწავლებელს, როგორც კი კლასში შედის.</w:t>
      </w:r>
    </w:p>
    <w:p w14:paraId="2EDFD754" w14:textId="77777777" w:rsidR="00345628" w:rsidRPr="00644B64" w:rsidRDefault="00345628" w:rsidP="005150DE">
      <w:pPr>
        <w:jc w:val="both"/>
        <w:rPr>
          <w:rFonts w:ascii="Sylfaen" w:hAnsi="Sylfaen"/>
          <w:lang w:val="ka-GE"/>
        </w:rPr>
      </w:pPr>
      <w:r w:rsidRPr="00644B64">
        <w:rPr>
          <w:rFonts w:ascii="Sylfaen" w:hAnsi="Sylfaen"/>
          <w:lang w:val="ka-GE"/>
        </w:rPr>
        <w:t xml:space="preserve">„ეს კარგია,“ ქეითი იღიმება. „ვიცი, რთული დავალება იყო, მაგრამ შენ უნდა შეძლო თავი გაართვა რთულ დავალებებს. არც ჩემთვის იყო ადვილი მესწავლა და მომეფიქრებინა ახალი იდეები, მაგრამ როდესაც ამას ვახერხებ, ყოველთვის თავს ამაყად ვგრძნობ, რადგანაც ვფიქრობ, რომ მე ეს შევძელი.“  </w:t>
      </w:r>
    </w:p>
    <w:p w14:paraId="5C5478FF" w14:textId="77777777" w:rsidR="00345628" w:rsidRPr="00644B64" w:rsidRDefault="00345628" w:rsidP="005150DE">
      <w:pPr>
        <w:jc w:val="both"/>
        <w:rPr>
          <w:rFonts w:ascii="Sylfaen" w:hAnsi="Sylfaen"/>
          <w:lang w:val="ka-GE"/>
        </w:rPr>
      </w:pPr>
      <w:r w:rsidRPr="00644B64">
        <w:rPr>
          <w:rFonts w:ascii="Sylfaen" w:hAnsi="Sylfaen"/>
          <w:lang w:val="ka-GE"/>
        </w:rPr>
        <w:t>„კარგით რა, ქალბატონო ბრევსტერ. მე მეგონა</w:t>
      </w:r>
      <w:r w:rsidR="00C02F2F">
        <w:rPr>
          <w:rFonts w:ascii="Sylfaen" w:hAnsi="Sylfaen"/>
          <w:lang w:val="ka-GE"/>
        </w:rPr>
        <w:t>,</w:t>
      </w:r>
      <w:r w:rsidRPr="00644B64">
        <w:rPr>
          <w:rFonts w:ascii="Sylfaen" w:hAnsi="Sylfaen"/>
          <w:lang w:val="ka-GE"/>
        </w:rPr>
        <w:t xml:space="preserve"> თქვენ ყველაფერი იცოდით.“</w:t>
      </w:r>
    </w:p>
    <w:p w14:paraId="2FB2B36B" w14:textId="77777777" w:rsidR="00345628" w:rsidRPr="00644B64" w:rsidRDefault="00345628" w:rsidP="005150DE">
      <w:pPr>
        <w:jc w:val="both"/>
        <w:rPr>
          <w:rFonts w:ascii="Sylfaen" w:hAnsi="Sylfaen"/>
          <w:lang w:val="ka-GE"/>
        </w:rPr>
      </w:pPr>
      <w:r w:rsidRPr="00644B64">
        <w:rPr>
          <w:rFonts w:ascii="Sylfaen" w:hAnsi="Sylfaen"/>
          <w:lang w:val="ka-GE"/>
        </w:rPr>
        <w:t>„ნეტავ ასე იყოს. ყოველღამე ვსწავლობ, რათა თქვენთან ერთად დავეწიო ხალხს, და რაც უფრო მეტს ვსწავლობ, მით უფრო ჭკვიანად ვგრძნობ თავს... და რაც მთავარია, კმაყოფილებას ვგრძნობ.“</w:t>
      </w:r>
    </w:p>
    <w:p w14:paraId="7599CF1C" w14:textId="77777777" w:rsidR="00345628" w:rsidRPr="00644B64" w:rsidRDefault="00345628" w:rsidP="005150DE">
      <w:pPr>
        <w:jc w:val="both"/>
        <w:rPr>
          <w:rFonts w:ascii="Sylfaen" w:hAnsi="Sylfaen"/>
          <w:lang w:val="ka-GE"/>
        </w:rPr>
      </w:pPr>
      <w:r w:rsidRPr="00644B64">
        <w:rPr>
          <w:rFonts w:ascii="Sylfaen" w:hAnsi="Sylfaen"/>
          <w:lang w:val="ka-GE"/>
        </w:rPr>
        <w:t>„მაგრამ თქვენ გვაიძულებთ ძალიან ბევრი ვიმეცადინოთ,“ ჰარვეი აგრძელებს მასწავლებელთან წუწუნს.</w:t>
      </w:r>
    </w:p>
    <w:p w14:paraId="28AB4AB4" w14:textId="77777777" w:rsidR="00345628" w:rsidRPr="00644B64" w:rsidRDefault="00345628" w:rsidP="005150DE">
      <w:pPr>
        <w:jc w:val="both"/>
        <w:rPr>
          <w:rFonts w:ascii="Sylfaen" w:hAnsi="Sylfaen"/>
          <w:lang w:val="ka-GE"/>
        </w:rPr>
      </w:pPr>
      <w:r w:rsidRPr="00644B64">
        <w:rPr>
          <w:rFonts w:ascii="Sylfaen" w:hAnsi="Sylfaen"/>
          <w:lang w:val="ka-GE"/>
        </w:rPr>
        <w:t>„დიახ, მაგრამ დააკვირდი როგორ გაგიუმჯობესდა წერის მანერა,“ ქეითი იღიმის და ხელით ანიშნებს. „ვფიქრობ, შენი ბოლო ნაშრომი საუკეთესო იყო. შენ უფრო და უფრო კარგი მწერალი ხდები.“</w:t>
      </w:r>
    </w:p>
    <w:p w14:paraId="4E5D93A9" w14:textId="77777777" w:rsidR="00345628" w:rsidRPr="00644B64" w:rsidRDefault="00345628" w:rsidP="005150DE">
      <w:pPr>
        <w:jc w:val="both"/>
        <w:rPr>
          <w:rFonts w:ascii="Sylfaen" w:hAnsi="Sylfaen"/>
          <w:lang w:val="ka-GE"/>
        </w:rPr>
      </w:pPr>
      <w:r w:rsidRPr="00644B64">
        <w:rPr>
          <w:rFonts w:ascii="Sylfaen" w:hAnsi="Sylfaen"/>
          <w:lang w:val="ka-GE"/>
        </w:rPr>
        <w:t>„დიახ, დიახ, ვიცი.“ ჰარვეი მერხისკენ გაეშურა, „და იყო კარგი მწერალი</w:t>
      </w:r>
      <w:r w:rsidR="00C02F2F">
        <w:rPr>
          <w:rFonts w:ascii="Sylfaen" w:hAnsi="Sylfaen"/>
          <w:lang w:val="ka-GE"/>
        </w:rPr>
        <w:t>,</w:t>
      </w:r>
      <w:r w:rsidRPr="00644B64">
        <w:rPr>
          <w:rFonts w:ascii="Sylfaen" w:hAnsi="Sylfaen"/>
          <w:lang w:val="ka-GE"/>
        </w:rPr>
        <w:t xml:space="preserve"> ნიშნავს, რომ ჩვენ შევძლებთ ყველაფერს ჩვენს ცხოვრებაში,“ იმეორებს ქეითის სიტყვებს, რომელიც </w:t>
      </w:r>
      <w:r w:rsidR="00DC7EAF">
        <w:rPr>
          <w:rFonts w:ascii="Sylfaen" w:hAnsi="Sylfaen"/>
          <w:lang w:val="ka-GE"/>
        </w:rPr>
        <w:t>მოსწავლეებს</w:t>
      </w:r>
      <w:r w:rsidR="00C02F2F">
        <w:rPr>
          <w:rFonts w:ascii="Sylfaen" w:hAnsi="Sylfaen"/>
          <w:lang w:val="ka-GE"/>
        </w:rPr>
        <w:t xml:space="preserve"> </w:t>
      </w:r>
      <w:r w:rsidRPr="00644B64">
        <w:rPr>
          <w:rFonts w:ascii="Sylfaen" w:hAnsi="Sylfaen"/>
          <w:lang w:val="ka-GE"/>
        </w:rPr>
        <w:t>ხშირად ესმით ხოლმე.</w:t>
      </w:r>
    </w:p>
    <w:p w14:paraId="76F6A40A" w14:textId="77777777" w:rsidR="00345628" w:rsidRPr="00644B64" w:rsidRDefault="00345628" w:rsidP="005150DE">
      <w:pPr>
        <w:jc w:val="both"/>
        <w:rPr>
          <w:rFonts w:ascii="Sylfaen" w:hAnsi="Sylfaen"/>
          <w:lang w:val="ka-GE"/>
        </w:rPr>
      </w:pPr>
      <w:r w:rsidRPr="00644B64">
        <w:rPr>
          <w:rFonts w:ascii="Sylfaen" w:hAnsi="Sylfaen"/>
          <w:lang w:val="ka-GE"/>
        </w:rPr>
        <w:t>„</w:t>
      </w:r>
      <w:r w:rsidR="00DC7EAF">
        <w:rPr>
          <w:rFonts w:ascii="Sylfaen" w:hAnsi="Sylfaen"/>
          <w:lang w:val="ka-GE"/>
        </w:rPr>
        <w:t>მოიცადე</w:t>
      </w:r>
      <w:r w:rsidRPr="00644B64">
        <w:rPr>
          <w:rFonts w:ascii="Sylfaen" w:hAnsi="Sylfaen"/>
          <w:lang w:val="ka-GE"/>
        </w:rPr>
        <w:t>, და გაკვეთილის შემდგომ მნახე.“ ქეითი წყნარად ეუბნება ჯენის, როდესაც იგი საკლასო ოთახში შემოვიდა. „მსურს ცოტა ხნით გესაუბრო.“</w:t>
      </w:r>
    </w:p>
    <w:p w14:paraId="6F00182E" w14:textId="77777777" w:rsidR="00345628" w:rsidRPr="00644B64" w:rsidRDefault="00345628" w:rsidP="0062576A">
      <w:pPr>
        <w:ind w:firstLine="720"/>
        <w:jc w:val="both"/>
        <w:rPr>
          <w:rFonts w:ascii="Sylfaen" w:hAnsi="Sylfaen"/>
          <w:lang w:val="ka-GE"/>
        </w:rPr>
      </w:pPr>
    </w:p>
    <w:p w14:paraId="71AC82FC" w14:textId="77777777" w:rsidR="008E4C0C" w:rsidRDefault="00345628" w:rsidP="005150DE">
      <w:pPr>
        <w:jc w:val="both"/>
        <w:rPr>
          <w:rFonts w:ascii="Sylfaen" w:hAnsi="Sylfaen"/>
          <w:lang w:val="ka-GE"/>
        </w:rPr>
      </w:pPr>
      <w:r w:rsidRPr="00644B64">
        <w:rPr>
          <w:rFonts w:ascii="Sylfaen" w:hAnsi="Sylfaen"/>
          <w:lang w:val="ka-GE"/>
        </w:rPr>
        <w:t>________________________________________________________________________</w:t>
      </w:r>
    </w:p>
    <w:p w14:paraId="0229FB81" w14:textId="77777777" w:rsidR="00363B78" w:rsidRDefault="00345628" w:rsidP="005150DE">
      <w:pPr>
        <w:jc w:val="both"/>
        <w:rPr>
          <w:rFonts w:ascii="Sylfaen" w:hAnsi="Sylfaen"/>
          <w:lang w:val="ka-GE"/>
        </w:rPr>
      </w:pPr>
      <w:r w:rsidRPr="00644B64">
        <w:rPr>
          <w:rFonts w:ascii="Sylfaen" w:hAnsi="Sylfaen"/>
          <w:lang w:val="ka-GE"/>
        </w:rPr>
        <w:lastRenderedPageBreak/>
        <w:t>ამ თავში ქეითის გაკვეთილს ჩვენ კიდევ დავუბრუნდებით, მაგრამ ახლა ვიფიქროთ სამ კითხვაზე: 1) რით განსხვავდება სუზანის მიდგომა სკოლისადმი ჯიმის მიდგომისგან? 2) რამდენად განსხვავდება ჯიმის მოტივაცია ისწავლოს ქეითის საგანი სხვა საგნებთან შედარებით? 3</w:t>
      </w:r>
      <w:r w:rsidR="00DC7EAF">
        <w:rPr>
          <w:rFonts w:ascii="Sylfaen" w:hAnsi="Sylfaen"/>
          <w:lang w:val="ka-GE"/>
        </w:rPr>
        <w:t xml:space="preserve">) </w:t>
      </w:r>
      <w:r w:rsidRPr="00644B64">
        <w:rPr>
          <w:rFonts w:ascii="Sylfaen" w:hAnsi="Sylfaen"/>
          <w:lang w:val="ka-GE"/>
        </w:rPr>
        <w:t xml:space="preserve">რამდენად ახდენს  გავლენას </w:t>
      </w:r>
      <w:r w:rsidR="00DC7EAF">
        <w:rPr>
          <w:rFonts w:ascii="Sylfaen" w:hAnsi="Sylfaen"/>
          <w:lang w:val="ka-GE"/>
        </w:rPr>
        <w:t>ქეითი მოსწავლეების</w:t>
      </w:r>
      <w:r w:rsidR="00746FB0" w:rsidRPr="00A913E2">
        <w:rPr>
          <w:rFonts w:ascii="Sylfaen" w:hAnsi="Sylfaen"/>
          <w:lang w:val="ka-GE"/>
        </w:rPr>
        <w:t xml:space="preserve"> </w:t>
      </w:r>
      <w:r w:rsidRPr="00644B64">
        <w:rPr>
          <w:rFonts w:ascii="Sylfaen" w:hAnsi="Sylfaen"/>
          <w:lang w:val="ka-GE"/>
        </w:rPr>
        <w:t>დამოკიდებულებაზე</w:t>
      </w:r>
      <w:r w:rsidR="00746FB0" w:rsidRPr="00A913E2">
        <w:rPr>
          <w:rFonts w:ascii="Sylfaen" w:hAnsi="Sylfaen"/>
          <w:lang w:val="ka-GE"/>
        </w:rPr>
        <w:t xml:space="preserve"> </w:t>
      </w:r>
      <w:r w:rsidR="00DC7EAF" w:rsidRPr="00644B64">
        <w:rPr>
          <w:rFonts w:ascii="Sylfaen" w:hAnsi="Sylfaen"/>
          <w:lang w:val="ka-GE"/>
        </w:rPr>
        <w:t>საგნის მიმართ</w:t>
      </w:r>
      <w:r w:rsidRPr="00644B64">
        <w:rPr>
          <w:rFonts w:ascii="Sylfaen" w:hAnsi="Sylfaen"/>
          <w:lang w:val="ka-GE"/>
        </w:rPr>
        <w:t>? ამ თავში მიმოხილული იქნება ზემოთ ხსენებული და კიდევ სხვა საინტერესო კითხვები.</w:t>
      </w:r>
    </w:p>
    <w:p w14:paraId="1FA24461" w14:textId="77777777" w:rsidR="00345628" w:rsidRPr="00644B64" w:rsidRDefault="00345628" w:rsidP="0062576A">
      <w:pPr>
        <w:ind w:firstLine="720"/>
        <w:jc w:val="both"/>
        <w:rPr>
          <w:rFonts w:ascii="Sylfaen" w:hAnsi="Sylfaen"/>
          <w:lang w:val="ka-GE"/>
        </w:rPr>
      </w:pPr>
    </w:p>
    <w:p w14:paraId="2F25FFC7" w14:textId="77777777" w:rsidR="00345628" w:rsidRPr="00644B64" w:rsidRDefault="00345628" w:rsidP="0062576A">
      <w:pPr>
        <w:ind w:firstLine="720"/>
        <w:jc w:val="both"/>
        <w:rPr>
          <w:rFonts w:ascii="Sylfaen" w:hAnsi="Sylfaen"/>
          <w:b/>
          <w:lang w:val="ka-GE"/>
        </w:rPr>
      </w:pPr>
      <w:r w:rsidRPr="00644B64">
        <w:rPr>
          <w:rFonts w:ascii="Sylfaen" w:hAnsi="Sylfaen"/>
          <w:b/>
          <w:lang w:val="ka-GE"/>
        </w:rPr>
        <w:t>რა არის მოტივაცია?</w:t>
      </w:r>
    </w:p>
    <w:p w14:paraId="5FD24B29" w14:textId="77777777" w:rsidR="00363B78" w:rsidRDefault="00345628" w:rsidP="005150DE">
      <w:pPr>
        <w:jc w:val="both"/>
        <w:rPr>
          <w:rFonts w:ascii="Sylfaen" w:hAnsi="Sylfaen"/>
          <w:lang w:val="ka-GE"/>
        </w:rPr>
      </w:pPr>
      <w:r w:rsidRPr="00644B64">
        <w:rPr>
          <w:rFonts w:ascii="Sylfaen" w:hAnsi="Sylfaen"/>
          <w:i/>
          <w:lang w:val="ka-GE"/>
        </w:rPr>
        <w:t xml:space="preserve">მოტივაცია </w:t>
      </w:r>
      <w:r w:rsidRPr="00644B64">
        <w:rPr>
          <w:rFonts w:ascii="Sylfaen" w:hAnsi="Sylfaen"/>
          <w:lang w:val="ka-GE"/>
        </w:rPr>
        <w:t xml:space="preserve"> არის ძალა, რომელიც აძლიერებს, ამყარებს და მართავს ქცევას </w:t>
      </w:r>
      <w:r w:rsidRPr="005150DE">
        <w:rPr>
          <w:rFonts w:ascii="Sylfaen" w:hAnsi="Sylfaen"/>
          <w:lang w:val="ka-GE"/>
        </w:rPr>
        <w:t>მიზ</w:t>
      </w:r>
      <w:r w:rsidR="00550772" w:rsidRPr="005150DE">
        <w:rPr>
          <w:rFonts w:ascii="Sylfaen" w:hAnsi="Sylfaen"/>
          <w:lang w:val="ka-GE"/>
        </w:rPr>
        <w:t>ნისკენ</w:t>
      </w:r>
      <w:r w:rsidR="00746FB0" w:rsidRPr="00A913E2">
        <w:rPr>
          <w:rFonts w:ascii="Sylfaen" w:hAnsi="Sylfaen"/>
          <w:lang w:val="ka-GE"/>
        </w:rPr>
        <w:t xml:space="preserve"> </w:t>
      </w:r>
      <w:r w:rsidR="002F0630" w:rsidRPr="005150DE">
        <w:rPr>
          <w:rFonts w:ascii="Sylfaen" w:hAnsi="Sylfaen"/>
          <w:lang w:val="ka-GE"/>
        </w:rPr>
        <w:t xml:space="preserve">(Brophy, 2004; </w:t>
      </w:r>
      <w:r w:rsidR="00817641" w:rsidRPr="005150DE">
        <w:rPr>
          <w:rFonts w:ascii="Sylfaen" w:hAnsi="Sylfaen"/>
          <w:lang w:val="ka-GE"/>
        </w:rPr>
        <w:t>P</w:t>
      </w:r>
      <w:r w:rsidR="002F0630" w:rsidRPr="005150DE">
        <w:rPr>
          <w:rFonts w:ascii="Sylfaen" w:hAnsi="Sylfaen"/>
          <w:lang w:val="ka-GE"/>
        </w:rPr>
        <w:t>intrich &amp; Schunk, 2002</w:t>
      </w:r>
      <w:r w:rsidRPr="005150DE">
        <w:rPr>
          <w:rFonts w:ascii="Sylfaen" w:hAnsi="Sylfaen"/>
          <w:lang w:val="ka-GE"/>
        </w:rPr>
        <w:t xml:space="preserve">); მკვლევარებმა დადებითი და </w:t>
      </w:r>
      <w:r w:rsidR="00550772" w:rsidRPr="005150DE">
        <w:rPr>
          <w:rFonts w:ascii="Sylfaen" w:hAnsi="Sylfaen"/>
          <w:lang w:val="ka-GE"/>
        </w:rPr>
        <w:t>ძლიერი</w:t>
      </w:r>
      <w:r w:rsidR="00746FB0" w:rsidRPr="00A913E2">
        <w:rPr>
          <w:rFonts w:ascii="Sylfaen" w:hAnsi="Sylfaen"/>
          <w:lang w:val="ka-GE"/>
        </w:rPr>
        <w:t xml:space="preserve"> </w:t>
      </w:r>
      <w:r w:rsidR="00550772" w:rsidRPr="005150DE">
        <w:rPr>
          <w:rFonts w:ascii="Sylfaen" w:hAnsi="Sylfaen"/>
          <w:lang w:val="ka-GE"/>
        </w:rPr>
        <w:t>კორელაცია დაადგინეს</w:t>
      </w:r>
      <w:r w:rsidR="00746FB0" w:rsidRPr="00A913E2">
        <w:rPr>
          <w:rFonts w:ascii="Sylfaen" w:hAnsi="Sylfaen"/>
          <w:lang w:val="ka-GE"/>
        </w:rPr>
        <w:t xml:space="preserve"> </w:t>
      </w:r>
      <w:r w:rsidRPr="000B2A39">
        <w:rPr>
          <w:rFonts w:ascii="Sylfaen" w:hAnsi="Sylfaen"/>
          <w:lang w:val="ka-GE"/>
        </w:rPr>
        <w:t xml:space="preserve">მოტივაციასა და მიღწევას შორის </w:t>
      </w:r>
      <w:r w:rsidR="002F0630" w:rsidRPr="000B2A39">
        <w:rPr>
          <w:rFonts w:ascii="Times New Roman" w:hAnsi="Times New Roman"/>
          <w:lang w:val="ka-GE"/>
        </w:rPr>
        <w:t xml:space="preserve">McDermott, Mordell &amp; Stotzfus 2001; </w:t>
      </w:r>
      <w:r w:rsidR="002F0630" w:rsidRPr="000B2A39">
        <w:rPr>
          <w:rFonts w:ascii="Sylfaen" w:hAnsi="Sylfaen" w:cs="Sylfaen"/>
          <w:lang w:val="ka-GE"/>
        </w:rPr>
        <w:t>Wang, Heart</w:t>
      </w:r>
      <w:r w:rsidR="002F0630" w:rsidRPr="005150DE">
        <w:rPr>
          <w:rFonts w:ascii="Sylfaen" w:hAnsi="Sylfaen" w:cs="Sylfaen"/>
          <w:lang w:val="ka-GE"/>
        </w:rPr>
        <w:t>el, &amp;Welberg</w:t>
      </w:r>
      <w:r w:rsidR="002F0630" w:rsidRPr="005150DE">
        <w:rPr>
          <w:rFonts w:ascii="Times New Roman" w:hAnsi="Times New Roman"/>
          <w:lang w:val="ka-GE"/>
        </w:rPr>
        <w:t xml:space="preserve">, 1993; </w:t>
      </w:r>
      <w:r w:rsidR="002F0630" w:rsidRPr="005150DE">
        <w:rPr>
          <w:rFonts w:ascii="Sylfaen" w:hAnsi="Sylfaen" w:cs="Sylfaen"/>
          <w:lang w:val="ka-GE"/>
        </w:rPr>
        <w:t>R. Weinstein,</w:t>
      </w:r>
      <w:r w:rsidR="002F0630" w:rsidRPr="005150DE">
        <w:rPr>
          <w:rFonts w:ascii="Times New Roman" w:hAnsi="Times New Roman"/>
          <w:lang w:val="ka-GE"/>
        </w:rPr>
        <w:t xml:space="preserve"> 1998</w:t>
      </w:r>
      <w:r w:rsidRPr="00644B64">
        <w:rPr>
          <w:rFonts w:ascii="Sylfaen" w:hAnsi="Sylfaen"/>
          <w:lang w:val="ka-GE"/>
        </w:rPr>
        <w:t>).</w:t>
      </w:r>
    </w:p>
    <w:p w14:paraId="219A43E1" w14:textId="77777777" w:rsidR="00363B78" w:rsidRPr="00E4784A" w:rsidRDefault="00345628" w:rsidP="005150DE">
      <w:pPr>
        <w:jc w:val="both"/>
        <w:rPr>
          <w:rFonts w:ascii="Sylfaen" w:hAnsi="Sylfaen"/>
          <w:lang w:val="ka-GE"/>
        </w:rPr>
      </w:pPr>
      <w:r w:rsidRPr="00644B64">
        <w:rPr>
          <w:rFonts w:ascii="Sylfaen" w:hAnsi="Sylfaen"/>
          <w:i/>
          <w:lang w:val="ka-GE"/>
        </w:rPr>
        <w:t>სკოლის პერიოდში ბავშვ</w:t>
      </w:r>
      <w:r w:rsidR="00550772">
        <w:rPr>
          <w:rFonts w:ascii="Sylfaen" w:hAnsi="Sylfaen"/>
          <w:i/>
          <w:lang w:val="ka-GE"/>
        </w:rPr>
        <w:t>ის</w:t>
      </w:r>
      <w:r w:rsidRPr="00644B64">
        <w:rPr>
          <w:rFonts w:ascii="Sylfaen" w:hAnsi="Sylfaen"/>
          <w:i/>
          <w:lang w:val="ka-GE"/>
        </w:rPr>
        <w:t xml:space="preserve"> სწავლის მოტივაცი</w:t>
      </w:r>
      <w:r w:rsidR="00363B78">
        <w:rPr>
          <w:rFonts w:ascii="Sylfaen" w:hAnsi="Sylfaen"/>
          <w:i/>
          <w:lang w:val="ka-GE"/>
        </w:rPr>
        <w:t>ა</w:t>
      </w:r>
      <w:r w:rsidRPr="00644B64">
        <w:rPr>
          <w:rFonts w:ascii="Sylfaen" w:hAnsi="Sylfaen"/>
          <w:i/>
          <w:lang w:val="ka-GE"/>
        </w:rPr>
        <w:t xml:space="preserve"> წარმატების ძირითადი ფაქტორია. სწრაფი ტექნოლოგიური მიღწევები, მუდმივად ცვალებადი ცოდნა, სამსახურის შეცვლის საჭიროება, უწყვეტი მოტივაცია ისწავლო - ეს ის ძირითადი კრიტერიუმებია, რომელიც პირად მიღეწევებსა და წარმატებებზე მთელი ცხოვრების განმავლობაში</w:t>
      </w:r>
      <w:r w:rsidR="00E4784A" w:rsidRPr="00E4784A">
        <w:rPr>
          <w:rFonts w:ascii="Sylfaen" w:hAnsi="Sylfaen"/>
          <w:lang w:val="ka-GE"/>
        </w:rPr>
        <w:t>ახდენს</w:t>
      </w:r>
      <w:r w:rsidRPr="00E4784A">
        <w:rPr>
          <w:rFonts w:ascii="Sylfaen" w:hAnsi="Sylfaen"/>
          <w:lang w:val="ka-GE"/>
        </w:rPr>
        <w:t xml:space="preserve"> გავლენას</w:t>
      </w:r>
      <w:r w:rsidR="00E4784A" w:rsidRPr="00E4784A">
        <w:rPr>
          <w:rFonts w:ascii="Sylfaen" w:hAnsi="Sylfaen"/>
          <w:lang w:val="ka-GE"/>
        </w:rPr>
        <w:t xml:space="preserve"> (</w:t>
      </w:r>
      <w:r w:rsidR="00817641" w:rsidRPr="00E4784A">
        <w:rPr>
          <w:rFonts w:ascii="Sylfaen" w:hAnsi="Sylfaen" w:cs="Sylfaen"/>
          <w:lang w:val="ka-GE"/>
        </w:rPr>
        <w:t>R. Weinstein</w:t>
      </w:r>
      <w:r w:rsidR="00817641" w:rsidRPr="00E4784A">
        <w:rPr>
          <w:rFonts w:ascii="Sylfaen" w:hAnsi="Sylfaen" w:cs="Sylfaen"/>
        </w:rPr>
        <w:t>,</w:t>
      </w:r>
      <w:r w:rsidRPr="00E4784A">
        <w:rPr>
          <w:rFonts w:ascii="Sylfaen" w:hAnsi="Sylfaen"/>
          <w:lang w:val="ka-GE"/>
        </w:rPr>
        <w:t xml:space="preserve"> 1998, გვ.81)</w:t>
      </w:r>
    </w:p>
    <w:p w14:paraId="362ADC5D" w14:textId="77777777" w:rsidR="00345628" w:rsidRPr="00644B64" w:rsidRDefault="00345628" w:rsidP="0062576A">
      <w:pPr>
        <w:ind w:firstLine="720"/>
        <w:jc w:val="both"/>
        <w:rPr>
          <w:rFonts w:ascii="Sylfaen" w:hAnsi="Sylfaen"/>
          <w:lang w:val="ka-GE"/>
        </w:rPr>
      </w:pPr>
      <w:r w:rsidRPr="00644B64">
        <w:rPr>
          <w:rFonts w:ascii="Sylfaen" w:hAnsi="Sylfaen"/>
          <w:lang w:val="ka-GE"/>
        </w:rPr>
        <w:t xml:space="preserve">ზოგადად, მოტივირებულ </w:t>
      </w:r>
      <w:r w:rsidR="00550772">
        <w:rPr>
          <w:rFonts w:ascii="Sylfaen" w:hAnsi="Sylfaen"/>
          <w:lang w:val="ka-GE"/>
        </w:rPr>
        <w:t>მოსწავლეებს</w:t>
      </w:r>
    </w:p>
    <w:p w14:paraId="2554BC85" w14:textId="77777777" w:rsidR="00345628" w:rsidRPr="00644B64" w:rsidRDefault="00345628" w:rsidP="0062576A">
      <w:pPr>
        <w:pStyle w:val="ListParagraph"/>
        <w:numPr>
          <w:ilvl w:val="0"/>
          <w:numId w:val="3"/>
        </w:numPr>
        <w:jc w:val="both"/>
        <w:rPr>
          <w:rFonts w:ascii="Sylfaen" w:hAnsi="Sylfaen"/>
          <w:lang w:val="ka-GE"/>
        </w:rPr>
      </w:pPr>
      <w:r w:rsidRPr="00644B64">
        <w:rPr>
          <w:rFonts w:ascii="Sylfaen" w:hAnsi="Sylfaen"/>
          <w:lang w:val="ka-GE"/>
        </w:rPr>
        <w:t>გააჩნიათ უფრო დადებითი განწყობა სკოლის მიმართ და სკოლას დამაკმაყოფილებლად აღწერენ;</w:t>
      </w:r>
    </w:p>
    <w:p w14:paraId="3ED100E6" w14:textId="11B8905E" w:rsidR="00345628" w:rsidRPr="00644B64" w:rsidRDefault="00550772" w:rsidP="0062576A">
      <w:pPr>
        <w:pStyle w:val="ListParagraph"/>
        <w:numPr>
          <w:ilvl w:val="0"/>
          <w:numId w:val="3"/>
        </w:numPr>
        <w:jc w:val="both"/>
        <w:rPr>
          <w:rFonts w:ascii="Sylfaen" w:hAnsi="Sylfaen"/>
          <w:lang w:val="ka-GE"/>
        </w:rPr>
      </w:pPr>
      <w:r>
        <w:rPr>
          <w:rFonts w:ascii="Sylfaen" w:hAnsi="Sylfaen"/>
          <w:lang w:val="ka-GE"/>
        </w:rPr>
        <w:t>არ გაურბიან</w:t>
      </w:r>
      <w:r w:rsidR="00345628" w:rsidRPr="00644B64">
        <w:rPr>
          <w:rFonts w:ascii="Sylfaen" w:hAnsi="Sylfaen"/>
          <w:lang w:val="ka-GE"/>
        </w:rPr>
        <w:t xml:space="preserve"> რთულ დავალებებს და  უფრო </w:t>
      </w:r>
      <w:r w:rsidR="00746FB0">
        <w:rPr>
          <w:rFonts w:ascii="Sylfaen" w:hAnsi="Sylfaen"/>
          <w:lang w:val="ka-GE"/>
        </w:rPr>
        <w:t xml:space="preserve"> ნაკლები</w:t>
      </w:r>
      <w:r w:rsidR="00746FB0" w:rsidRPr="00644B64">
        <w:rPr>
          <w:rFonts w:ascii="Sylfaen" w:hAnsi="Sylfaen"/>
          <w:lang w:val="ka-GE"/>
        </w:rPr>
        <w:t xml:space="preserve"> </w:t>
      </w:r>
      <w:r w:rsidRPr="00644B64">
        <w:rPr>
          <w:rFonts w:ascii="Sylfaen" w:hAnsi="Sylfaen"/>
          <w:lang w:val="ka-GE"/>
        </w:rPr>
        <w:t>პრობლემ</w:t>
      </w:r>
      <w:r>
        <w:rPr>
          <w:rFonts w:ascii="Sylfaen" w:hAnsi="Sylfaen"/>
          <w:lang w:val="ka-GE"/>
        </w:rPr>
        <w:t xml:space="preserve">ა აქვთ </w:t>
      </w:r>
      <w:r w:rsidR="00345628" w:rsidRPr="00644B64">
        <w:rPr>
          <w:rFonts w:ascii="Sylfaen" w:hAnsi="Sylfaen"/>
          <w:lang w:val="ka-GE"/>
        </w:rPr>
        <w:t>მართვაში;</w:t>
      </w:r>
    </w:p>
    <w:p w14:paraId="731C5570" w14:textId="226CBA24" w:rsidR="00345628" w:rsidRPr="00644B64" w:rsidRDefault="00550772" w:rsidP="0062576A">
      <w:pPr>
        <w:pStyle w:val="ListParagraph"/>
        <w:numPr>
          <w:ilvl w:val="0"/>
          <w:numId w:val="3"/>
        </w:numPr>
        <w:jc w:val="both"/>
        <w:rPr>
          <w:rFonts w:ascii="Sylfaen" w:hAnsi="Sylfaen"/>
          <w:lang w:val="ka-GE"/>
        </w:rPr>
      </w:pPr>
      <w:r>
        <w:rPr>
          <w:rFonts w:ascii="Sylfaen" w:hAnsi="Sylfaen"/>
          <w:lang w:val="ka-GE"/>
        </w:rPr>
        <w:t>ინფორმაციას გადაამუშავებენ ღრმად</w:t>
      </w:r>
      <w:r w:rsidR="00345628" w:rsidRPr="00644B64">
        <w:rPr>
          <w:rFonts w:ascii="Sylfaen" w:hAnsi="Sylfaen"/>
          <w:lang w:val="ka-GE"/>
        </w:rPr>
        <w:t xml:space="preserve"> და </w:t>
      </w:r>
      <w:r w:rsidR="00FD21EC">
        <w:rPr>
          <w:rFonts w:ascii="Sylfaen" w:hAnsi="Sylfaen"/>
          <w:lang w:val="ka-GE"/>
        </w:rPr>
        <w:t>წარმატებული</w:t>
      </w:r>
      <w:r w:rsidR="00E4784A">
        <w:rPr>
          <w:rFonts w:ascii="Sylfaen" w:hAnsi="Sylfaen"/>
          <w:lang w:val="ka-GE"/>
        </w:rPr>
        <w:t xml:space="preserve"> არიან</w:t>
      </w:r>
      <w:r w:rsidR="00746FB0">
        <w:rPr>
          <w:rFonts w:ascii="Sylfaen" w:hAnsi="Sylfaen"/>
          <w:lang w:val="ka-GE"/>
        </w:rPr>
        <w:t xml:space="preserve"> </w:t>
      </w:r>
      <w:r w:rsidR="00345628" w:rsidRPr="00644B64">
        <w:rPr>
          <w:rFonts w:ascii="Sylfaen" w:hAnsi="Sylfaen"/>
          <w:lang w:val="ka-GE"/>
        </w:rPr>
        <w:t xml:space="preserve">კლასში </w:t>
      </w:r>
      <w:r w:rsidR="00746FB0">
        <w:rPr>
          <w:rFonts w:ascii="Sylfaen" w:hAnsi="Sylfaen"/>
          <w:lang w:val="ka-GE"/>
        </w:rPr>
        <w:t>მიღებული გამოცდილების გათვალისწინებით.</w:t>
      </w:r>
      <w:r w:rsidR="00345628" w:rsidRPr="00644B64">
        <w:rPr>
          <w:rFonts w:ascii="Sylfaen" w:hAnsi="Sylfaen"/>
          <w:lang w:val="ka-GE"/>
        </w:rPr>
        <w:t xml:space="preserve"> (</w:t>
      </w:r>
      <w:r w:rsidR="00817641">
        <w:rPr>
          <w:rFonts w:ascii="Sylfaen" w:hAnsi="Sylfaen"/>
        </w:rPr>
        <w:t>Stipek</w:t>
      </w:r>
      <w:r w:rsidR="00345628" w:rsidRPr="00644B64">
        <w:rPr>
          <w:rFonts w:ascii="Sylfaen" w:hAnsi="Sylfaen"/>
          <w:lang w:val="ka-GE"/>
        </w:rPr>
        <w:t>, 1996, 2002)</w:t>
      </w:r>
    </w:p>
    <w:p w14:paraId="21069A62" w14:textId="77777777" w:rsidR="00345628" w:rsidRPr="00644B64" w:rsidRDefault="00345628" w:rsidP="00E4784A">
      <w:pPr>
        <w:jc w:val="both"/>
        <w:rPr>
          <w:rFonts w:ascii="Sylfaen" w:hAnsi="Sylfaen"/>
          <w:lang w:val="ka-GE"/>
        </w:rPr>
      </w:pPr>
      <w:r w:rsidRPr="00644B64">
        <w:rPr>
          <w:rFonts w:ascii="Sylfaen" w:hAnsi="Sylfaen"/>
          <w:lang w:val="ka-GE"/>
        </w:rPr>
        <w:t>გასაკვირი არაა, რომ მასწავლებლები მოტივირებულ სტუდენტებს</w:t>
      </w:r>
      <w:r w:rsidR="00746FB0">
        <w:rPr>
          <w:rFonts w:ascii="Sylfaen" w:hAnsi="Sylfaen"/>
          <w:lang w:val="ka-GE"/>
        </w:rPr>
        <w:t xml:space="preserve"> </w:t>
      </w:r>
      <w:r w:rsidR="00E4784A" w:rsidRPr="00644B64">
        <w:rPr>
          <w:rFonts w:ascii="Sylfaen" w:hAnsi="Sylfaen"/>
          <w:lang w:val="ka-GE"/>
        </w:rPr>
        <w:t>დასაქმების ძირითად წყაროდ</w:t>
      </w:r>
      <w:r w:rsidR="00746FB0">
        <w:rPr>
          <w:rFonts w:ascii="Sylfaen" w:hAnsi="Sylfaen"/>
          <w:lang w:val="ka-GE"/>
        </w:rPr>
        <w:t xml:space="preserve">  </w:t>
      </w:r>
      <w:r w:rsidRPr="00644B64">
        <w:rPr>
          <w:rFonts w:ascii="Sylfaen" w:hAnsi="Sylfaen"/>
          <w:lang w:val="ka-GE"/>
        </w:rPr>
        <w:t>მიიჩნევენ</w:t>
      </w:r>
      <w:r w:rsidR="00E4784A">
        <w:rPr>
          <w:rFonts w:ascii="Sylfaen" w:hAnsi="Sylfaen"/>
          <w:lang w:val="ka-GE"/>
        </w:rPr>
        <w:t>.</w:t>
      </w:r>
    </w:p>
    <w:p w14:paraId="155D5C46" w14:textId="77777777" w:rsidR="00345628" w:rsidRPr="00644B64" w:rsidRDefault="00345628" w:rsidP="0062576A">
      <w:pPr>
        <w:ind w:left="1080"/>
        <w:jc w:val="both"/>
        <w:rPr>
          <w:rFonts w:ascii="Sylfaen" w:hAnsi="Sylfaen"/>
          <w:lang w:val="ka-GE"/>
        </w:rPr>
      </w:pPr>
    </w:p>
    <w:p w14:paraId="39A9A586" w14:textId="77777777" w:rsidR="00345628" w:rsidRPr="00644B64" w:rsidRDefault="00FD21EC" w:rsidP="0062576A">
      <w:pPr>
        <w:ind w:left="1080"/>
        <w:jc w:val="both"/>
        <w:rPr>
          <w:rFonts w:ascii="Sylfaen" w:hAnsi="Sylfaen"/>
          <w:b/>
          <w:lang w:val="ka-GE"/>
        </w:rPr>
      </w:pPr>
      <w:r>
        <w:rPr>
          <w:rFonts w:ascii="Sylfaen" w:hAnsi="Sylfaen"/>
          <w:b/>
          <w:lang w:val="ka-GE"/>
        </w:rPr>
        <w:t xml:space="preserve">ექსტრინსიკული და ინტრინსიკული </w:t>
      </w:r>
      <w:r w:rsidR="00345628" w:rsidRPr="00644B64">
        <w:rPr>
          <w:rFonts w:ascii="Sylfaen" w:hAnsi="Sylfaen"/>
          <w:b/>
          <w:lang w:val="ka-GE"/>
        </w:rPr>
        <w:t xml:space="preserve"> მოტივაცია</w:t>
      </w:r>
    </w:p>
    <w:p w14:paraId="3C3FD315" w14:textId="37EB6219" w:rsidR="00345628" w:rsidRPr="00644B64" w:rsidRDefault="00345628" w:rsidP="0062576A">
      <w:pPr>
        <w:ind w:firstLine="720"/>
        <w:jc w:val="both"/>
        <w:rPr>
          <w:rFonts w:ascii="Sylfaen" w:hAnsi="Sylfaen"/>
          <w:lang w:val="ka-GE"/>
        </w:rPr>
      </w:pPr>
      <w:r w:rsidRPr="00644B64">
        <w:rPr>
          <w:rFonts w:ascii="Sylfaen" w:hAnsi="Sylfaen"/>
          <w:lang w:val="ka-GE"/>
        </w:rPr>
        <w:t xml:space="preserve">მოტივაცია შეიძლება დაიყოს ორ ძირითად კატეგორიად. </w:t>
      </w:r>
      <w:r w:rsidR="00FD21EC">
        <w:rPr>
          <w:rFonts w:ascii="Sylfaen" w:hAnsi="Sylfaen"/>
          <w:i/>
          <w:lang w:val="ka-GE"/>
        </w:rPr>
        <w:t>ექსტრინსიკული</w:t>
      </w:r>
      <w:r w:rsidR="00746FB0">
        <w:rPr>
          <w:rFonts w:ascii="Sylfaen" w:hAnsi="Sylfaen"/>
          <w:i/>
          <w:lang w:val="ka-GE"/>
        </w:rPr>
        <w:t xml:space="preserve"> </w:t>
      </w:r>
      <w:r w:rsidRPr="00644B64">
        <w:rPr>
          <w:rFonts w:ascii="Sylfaen" w:hAnsi="Sylfaen"/>
          <w:i/>
          <w:lang w:val="ka-GE"/>
        </w:rPr>
        <w:t>მოტივაცია</w:t>
      </w:r>
      <w:r w:rsidR="00746FB0">
        <w:rPr>
          <w:rFonts w:ascii="Sylfaen" w:hAnsi="Sylfaen"/>
          <w:i/>
          <w:lang w:val="ka-GE"/>
        </w:rPr>
        <w:t xml:space="preserve"> </w:t>
      </w:r>
      <w:r w:rsidR="00FD21EC">
        <w:rPr>
          <w:rFonts w:ascii="Sylfaen" w:hAnsi="Sylfaen"/>
          <w:lang w:val="ka-GE"/>
        </w:rPr>
        <w:t>ეს არის მოტივაცია, რომელიც მიმართავს აქტივობას გარკვული მიზნის მისაღწევად,</w:t>
      </w:r>
      <w:r w:rsidRPr="00644B64">
        <w:rPr>
          <w:rFonts w:ascii="Sylfaen" w:hAnsi="Sylfaen"/>
          <w:lang w:val="ka-GE"/>
        </w:rPr>
        <w:t xml:space="preserve"> ხოლო </w:t>
      </w:r>
      <w:r w:rsidR="00FD21EC">
        <w:rPr>
          <w:rFonts w:ascii="Sylfaen" w:hAnsi="Sylfaen"/>
          <w:i/>
          <w:lang w:val="ka-GE"/>
        </w:rPr>
        <w:t>ინტერინსიკული</w:t>
      </w:r>
      <w:r w:rsidR="00746FB0">
        <w:rPr>
          <w:rFonts w:ascii="Sylfaen" w:hAnsi="Sylfaen"/>
          <w:i/>
          <w:lang w:val="ka-GE"/>
        </w:rPr>
        <w:t xml:space="preserve"> </w:t>
      </w:r>
      <w:r w:rsidRPr="00644B64">
        <w:rPr>
          <w:rFonts w:ascii="Sylfaen" w:hAnsi="Sylfaen"/>
          <w:i/>
          <w:lang w:val="ka-GE"/>
        </w:rPr>
        <w:t xml:space="preserve">მოტივაცია </w:t>
      </w:r>
      <w:r w:rsidR="00FD21EC">
        <w:rPr>
          <w:rFonts w:ascii="Sylfaen" w:hAnsi="Sylfaen"/>
          <w:lang w:val="ka-GE"/>
        </w:rPr>
        <w:t>განაპირობებს</w:t>
      </w:r>
      <w:r w:rsidR="00746FB0">
        <w:rPr>
          <w:rFonts w:ascii="Sylfaen" w:hAnsi="Sylfaen"/>
          <w:lang w:val="ka-GE"/>
        </w:rPr>
        <w:t xml:space="preserve"> </w:t>
      </w:r>
      <w:r w:rsidR="00FD21EC">
        <w:rPr>
          <w:rFonts w:ascii="Sylfaen" w:hAnsi="Sylfaen"/>
          <w:lang w:val="ka-GE"/>
        </w:rPr>
        <w:t xml:space="preserve">ქმედებას, </w:t>
      </w:r>
      <w:r w:rsidRPr="00644B64">
        <w:rPr>
          <w:rFonts w:ascii="Sylfaen" w:hAnsi="Sylfaen"/>
          <w:lang w:val="ka-GE"/>
        </w:rPr>
        <w:t xml:space="preserve">რომელიც მიმართულია პირადი </w:t>
      </w:r>
      <w:r w:rsidR="00FD21EC">
        <w:rPr>
          <w:rFonts w:ascii="Sylfaen" w:hAnsi="Sylfaen"/>
          <w:lang w:val="ka-GE"/>
        </w:rPr>
        <w:t>ინტერესების</w:t>
      </w:r>
      <w:r w:rsidR="002D0400">
        <w:rPr>
          <w:rFonts w:ascii="Sylfaen" w:hAnsi="Sylfaen"/>
          <w:lang w:val="ka-GE"/>
        </w:rPr>
        <w:t>კენ</w:t>
      </w:r>
      <w:r w:rsidR="00FD21EC">
        <w:rPr>
          <w:rFonts w:ascii="Sylfaen" w:hAnsi="Sylfaen"/>
          <w:lang w:val="ka-GE"/>
        </w:rPr>
        <w:t xml:space="preserve"> </w:t>
      </w:r>
      <w:r w:rsidR="00CE0EDC">
        <w:rPr>
          <w:rFonts w:ascii="Sylfaen" w:hAnsi="Sylfaen"/>
          <w:lang w:val="ka-GE"/>
        </w:rPr>
        <w:t>(</w:t>
      </w:r>
      <w:r w:rsidR="002F0630" w:rsidRPr="005150DE">
        <w:rPr>
          <w:rFonts w:ascii="Sylfaen" w:hAnsi="Sylfaen"/>
          <w:lang w:val="ka-GE"/>
        </w:rPr>
        <w:t xml:space="preserve">Pintrich &amp; Schunk, </w:t>
      </w:r>
      <w:r w:rsidRPr="00DD6C42">
        <w:rPr>
          <w:rFonts w:ascii="Sylfaen" w:hAnsi="Sylfaen"/>
          <w:lang w:val="ka-GE"/>
        </w:rPr>
        <w:t>2002</w:t>
      </w:r>
      <w:r w:rsidRPr="00644B64">
        <w:rPr>
          <w:rFonts w:ascii="Sylfaen" w:hAnsi="Sylfaen"/>
          <w:lang w:val="ka-GE"/>
        </w:rPr>
        <w:t>). გარე ფაქტორებით მოტივირებულ</w:t>
      </w:r>
      <w:r w:rsidR="001C2FA8">
        <w:rPr>
          <w:rFonts w:ascii="Sylfaen" w:hAnsi="Sylfaen"/>
          <w:lang w:val="ka-GE"/>
        </w:rPr>
        <w:t>ი</w:t>
      </w:r>
      <w:r w:rsidR="00746FB0">
        <w:rPr>
          <w:rFonts w:ascii="Sylfaen" w:hAnsi="Sylfaen"/>
          <w:lang w:val="ka-GE"/>
        </w:rPr>
        <w:t xml:space="preserve"> </w:t>
      </w:r>
      <w:r w:rsidR="001C2FA8">
        <w:rPr>
          <w:rFonts w:ascii="Sylfaen" w:hAnsi="Sylfaen"/>
          <w:lang w:val="ka-GE"/>
        </w:rPr>
        <w:t>მოსწავლეები</w:t>
      </w:r>
      <w:r w:rsidR="00746FB0">
        <w:rPr>
          <w:rFonts w:ascii="Sylfaen" w:hAnsi="Sylfaen"/>
          <w:lang w:val="ka-GE"/>
        </w:rPr>
        <w:t xml:space="preserve"> </w:t>
      </w:r>
      <w:r w:rsidRPr="00644B64">
        <w:rPr>
          <w:rFonts w:ascii="Sylfaen" w:hAnsi="Sylfaen"/>
          <w:lang w:val="ka-GE"/>
        </w:rPr>
        <w:t>შეიძლება კარგად მოემზადონ ტესტისთ</w:t>
      </w:r>
      <w:r w:rsidR="001C2FA8">
        <w:rPr>
          <w:rFonts w:ascii="Sylfaen" w:hAnsi="Sylfaen"/>
          <w:lang w:val="ka-GE"/>
        </w:rPr>
        <w:t>ვ</w:t>
      </w:r>
      <w:r w:rsidRPr="00644B64">
        <w:rPr>
          <w:rFonts w:ascii="Sylfaen" w:hAnsi="Sylfaen"/>
          <w:lang w:val="ka-GE"/>
        </w:rPr>
        <w:t xml:space="preserve">ის, რადგანაც მათ მიაჩნიათ, რომ ამ გზით მათ </w:t>
      </w:r>
      <w:r w:rsidRPr="00644B64">
        <w:rPr>
          <w:rFonts w:ascii="Sylfaen" w:hAnsi="Sylfaen"/>
          <w:lang w:val="ka-GE"/>
        </w:rPr>
        <w:lastRenderedPageBreak/>
        <w:t xml:space="preserve">შეეძლებათ ტესტში კარგი ქულების მიღება; ხოლო შიდა ფაქტორებით მოტივირებული სტუდენტები სწავლობენ იმიტომ, რომ მათ სურთ კარგად </w:t>
      </w:r>
      <w:r w:rsidR="001C2FA8">
        <w:rPr>
          <w:rFonts w:ascii="Sylfaen" w:hAnsi="Sylfaen"/>
          <w:lang w:val="ka-GE"/>
        </w:rPr>
        <w:t>გაიგონ  საგანი</w:t>
      </w:r>
      <w:r w:rsidRPr="00644B64">
        <w:rPr>
          <w:rFonts w:ascii="Sylfaen" w:hAnsi="Sylfaen"/>
          <w:lang w:val="ka-GE"/>
        </w:rPr>
        <w:t xml:space="preserve"> და ისინი თვლიან, რომ სწავლა ზოგადად მნიშვნელოვანია. აქ მოყვანილი განმარტება გვეხმარება პასუხი გავცეთ ჩვენს პირველ კითხვას (რით განსხვავდება სუზანის მიდგომა სკოლისადმი ჯიმის მიდგომისგან?). ჯიმის კომენტარი, „ზოგიერთ საგანში ვცდილობ ნორმალური შეფასება მივიღო“, ასახავს გარე მოტივაციას, ხოლო სუზანის პასუხი, „რა თქმა უნდა. არ მომწონს, როდესაც რომელიმე გაკვეთილი არ მაქვს მზად. </w:t>
      </w:r>
      <w:r w:rsidR="001C2FA8">
        <w:rPr>
          <w:rFonts w:ascii="Sylfaen" w:hAnsi="Sylfaen"/>
          <w:lang w:val="ka-GE"/>
        </w:rPr>
        <w:t xml:space="preserve">ზოგჯერ </w:t>
      </w:r>
      <w:r w:rsidRPr="00644B64">
        <w:rPr>
          <w:rFonts w:ascii="Sylfaen" w:hAnsi="Sylfaen"/>
          <w:lang w:val="ka-GE"/>
        </w:rPr>
        <w:t xml:space="preserve">ეს ჩემთვის სიამოვნებაცაა.“, გამოხატავს </w:t>
      </w:r>
      <w:r w:rsidR="001C2FA8">
        <w:rPr>
          <w:rFonts w:ascii="Sylfaen" w:hAnsi="Sylfaen"/>
          <w:lang w:val="ka-GE"/>
        </w:rPr>
        <w:t>ინტრინსიკულ</w:t>
      </w:r>
      <w:r w:rsidR="00D529A8">
        <w:rPr>
          <w:rFonts w:ascii="Sylfaen" w:hAnsi="Sylfaen"/>
          <w:lang w:val="ka-GE"/>
        </w:rPr>
        <w:t xml:space="preserve"> </w:t>
      </w:r>
      <w:r w:rsidRPr="00644B64">
        <w:rPr>
          <w:rFonts w:ascii="Sylfaen" w:hAnsi="Sylfaen"/>
          <w:lang w:val="ka-GE"/>
        </w:rPr>
        <w:t>მოტივაციას. მოტივაციის ეს ორი კატეგორია წარმოდგენილია სურათზე 10.1.</w:t>
      </w:r>
    </w:p>
    <w:p w14:paraId="77919874" w14:textId="77777777" w:rsidR="00345628" w:rsidRPr="00644B64" w:rsidRDefault="00345628" w:rsidP="0062576A">
      <w:pPr>
        <w:ind w:firstLine="720"/>
        <w:jc w:val="both"/>
        <w:rPr>
          <w:rFonts w:ascii="Sylfaen" w:hAnsi="Sylfaen"/>
          <w:lang w:val="ka-GE"/>
        </w:rPr>
      </w:pPr>
      <w:r w:rsidRPr="00644B64">
        <w:rPr>
          <w:rFonts w:ascii="Sylfaen" w:hAnsi="Sylfaen"/>
          <w:lang w:val="ka-GE"/>
        </w:rPr>
        <w:t xml:space="preserve">სურათი 10.1. </w:t>
      </w:r>
      <w:r w:rsidR="001C2FA8">
        <w:rPr>
          <w:rFonts w:ascii="Sylfaen" w:hAnsi="Sylfaen"/>
          <w:lang w:val="ka-GE"/>
        </w:rPr>
        <w:t>ინტრინსიკული და ექსტრინსიკული</w:t>
      </w:r>
      <w:r w:rsidRPr="00644B64">
        <w:rPr>
          <w:rFonts w:ascii="Sylfaen" w:hAnsi="Sylfaen"/>
          <w:lang w:val="ka-GE"/>
        </w:rPr>
        <w:t xml:space="preserve"> მოტივაცია</w:t>
      </w:r>
    </w:p>
    <w:p w14:paraId="27929374" w14:textId="77777777" w:rsidR="00345628" w:rsidRPr="00644B64" w:rsidRDefault="00345628" w:rsidP="0062576A">
      <w:pPr>
        <w:ind w:firstLine="720"/>
        <w:jc w:val="both"/>
        <w:rPr>
          <w:rFonts w:ascii="Sylfaen" w:hAnsi="Sylfaen"/>
          <w:lang w:val="ka-GE"/>
        </w:rPr>
      </w:pPr>
      <w:r w:rsidRPr="00644B64">
        <w:rPr>
          <w:rFonts w:ascii="Sylfaen" w:hAnsi="Sylfaen"/>
          <w:noProof/>
        </w:rPr>
        <w:drawing>
          <wp:inline distT="0" distB="0" distL="0" distR="0" wp14:anchorId="38888577" wp14:editId="687509CF">
            <wp:extent cx="4733925" cy="2457450"/>
            <wp:effectExtent l="38100" t="0" r="2857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3D2F7F9D" w14:textId="77777777" w:rsidR="00363B78" w:rsidRDefault="00345628" w:rsidP="005150DE">
      <w:pPr>
        <w:jc w:val="both"/>
        <w:rPr>
          <w:rFonts w:ascii="Sylfaen" w:hAnsi="Sylfaen"/>
          <w:lang w:val="ka-GE"/>
        </w:rPr>
      </w:pPr>
      <w:r w:rsidRPr="00644B64">
        <w:rPr>
          <w:rFonts w:ascii="Sylfaen" w:hAnsi="Sylfaen"/>
          <w:lang w:val="ka-GE"/>
        </w:rPr>
        <w:t xml:space="preserve">მიუხედავად იმისა, რომ ჩვენ ვფიქრობთ, </w:t>
      </w:r>
      <w:r w:rsidR="0059796B">
        <w:rPr>
          <w:rFonts w:ascii="Sylfaen" w:hAnsi="Sylfaen"/>
          <w:lang w:val="ka-GE"/>
        </w:rPr>
        <w:t>ინტრინსიკული და ექსტრინსიკული</w:t>
      </w:r>
      <w:r w:rsidR="00D529A8">
        <w:rPr>
          <w:rFonts w:ascii="Sylfaen" w:hAnsi="Sylfaen"/>
          <w:lang w:val="ka-GE"/>
        </w:rPr>
        <w:t xml:space="preserve"> </w:t>
      </w:r>
      <w:r w:rsidRPr="00644B64">
        <w:rPr>
          <w:rFonts w:ascii="Sylfaen" w:hAnsi="Sylfaen"/>
          <w:lang w:val="ka-GE"/>
        </w:rPr>
        <w:t xml:space="preserve">არის კონტინუუმის ორი ბოლო (ნიშნავს, რომ თუ მაღალია </w:t>
      </w:r>
      <w:r w:rsidR="0059796B">
        <w:rPr>
          <w:rFonts w:ascii="Sylfaen" w:hAnsi="Sylfaen"/>
          <w:lang w:val="ka-GE"/>
        </w:rPr>
        <w:t>ექსტრინსიკული</w:t>
      </w:r>
      <w:r w:rsidR="00D529A8">
        <w:rPr>
          <w:rFonts w:ascii="Sylfaen" w:hAnsi="Sylfaen"/>
          <w:lang w:val="ka-GE"/>
        </w:rPr>
        <w:t xml:space="preserve"> </w:t>
      </w:r>
      <w:r w:rsidRPr="00644B64">
        <w:rPr>
          <w:rFonts w:ascii="Sylfaen" w:hAnsi="Sylfaen"/>
          <w:lang w:val="ka-GE"/>
        </w:rPr>
        <w:t xml:space="preserve">მოტივაცია, მაშინ დაბალია </w:t>
      </w:r>
      <w:r w:rsidR="0059796B">
        <w:rPr>
          <w:rFonts w:ascii="Sylfaen" w:hAnsi="Sylfaen"/>
          <w:lang w:val="ka-GE"/>
        </w:rPr>
        <w:t xml:space="preserve">ინტრინსიკული </w:t>
      </w:r>
      <w:r w:rsidRPr="00644B64">
        <w:rPr>
          <w:rFonts w:ascii="Sylfaen" w:hAnsi="Sylfaen"/>
          <w:lang w:val="ka-GE"/>
        </w:rPr>
        <w:t xml:space="preserve">მოტივაცია, და პირიქით), ისინი არიან </w:t>
      </w:r>
      <w:r w:rsidR="0059796B">
        <w:rPr>
          <w:rFonts w:ascii="Sylfaen" w:hAnsi="Sylfaen"/>
          <w:lang w:val="ka-GE"/>
        </w:rPr>
        <w:t>სხვადასხვა განზომილებებზე</w:t>
      </w:r>
      <w:r w:rsidR="00D529A8">
        <w:rPr>
          <w:rFonts w:ascii="Sylfaen" w:hAnsi="Sylfaen"/>
          <w:lang w:val="ka-GE"/>
        </w:rPr>
        <w:t xml:space="preserve"> </w:t>
      </w:r>
      <w:r w:rsidR="00817641" w:rsidRPr="00644B64">
        <w:rPr>
          <w:rFonts w:ascii="Sylfaen" w:hAnsi="Sylfaen"/>
          <w:lang w:val="ka-GE"/>
        </w:rPr>
        <w:t>(</w:t>
      </w:r>
      <w:r w:rsidR="002F0630" w:rsidRPr="005150DE">
        <w:rPr>
          <w:rFonts w:ascii="Sylfaen" w:hAnsi="Sylfaen"/>
          <w:lang w:val="ka-GE"/>
        </w:rPr>
        <w:t>Covington</w:t>
      </w:r>
      <w:r w:rsidR="00817641" w:rsidRPr="00644B64">
        <w:rPr>
          <w:rFonts w:ascii="Sylfaen" w:hAnsi="Sylfaen"/>
          <w:lang w:val="ka-GE"/>
        </w:rPr>
        <w:t xml:space="preserve">, </w:t>
      </w:r>
      <w:r w:rsidRPr="00644B64">
        <w:rPr>
          <w:rFonts w:ascii="Sylfaen" w:hAnsi="Sylfaen"/>
          <w:lang w:val="ka-GE"/>
        </w:rPr>
        <w:t xml:space="preserve">2000; </w:t>
      </w:r>
      <w:r w:rsidR="002F0630" w:rsidRPr="005150DE">
        <w:rPr>
          <w:rFonts w:ascii="Sylfaen" w:hAnsi="Sylfaen"/>
          <w:lang w:val="ka-GE"/>
        </w:rPr>
        <w:t xml:space="preserve">Pintrich &amp; Schunk, </w:t>
      </w:r>
      <w:r w:rsidRPr="00644B64">
        <w:rPr>
          <w:rFonts w:ascii="Sylfaen" w:hAnsi="Sylfaen"/>
          <w:lang w:val="ka-GE"/>
        </w:rPr>
        <w:t xml:space="preserve">2002). მაგალითად, ზოგიერთმა </w:t>
      </w:r>
      <w:r w:rsidR="0059796B">
        <w:rPr>
          <w:rFonts w:ascii="Sylfaen" w:hAnsi="Sylfaen"/>
          <w:lang w:val="ka-GE"/>
        </w:rPr>
        <w:t>მოსწავლემ</w:t>
      </w:r>
      <w:r w:rsidR="00D529A8">
        <w:rPr>
          <w:rFonts w:ascii="Sylfaen" w:hAnsi="Sylfaen"/>
          <w:lang w:val="ka-GE"/>
        </w:rPr>
        <w:t xml:space="preserve"> </w:t>
      </w:r>
      <w:r w:rsidRPr="00644B64">
        <w:rPr>
          <w:rFonts w:ascii="Sylfaen" w:hAnsi="Sylfaen"/>
          <w:lang w:val="ka-GE"/>
        </w:rPr>
        <w:t>შეიძლება ისწავლოს ორივე მიზეზის გამო, ერთი - რომ საგანი საინტერესოა, და ასევე, მა</w:t>
      </w:r>
      <w:r w:rsidR="0059796B">
        <w:rPr>
          <w:rFonts w:ascii="Sylfaen" w:hAnsi="Sylfaen"/>
          <w:lang w:val="ka-GE"/>
        </w:rPr>
        <w:t>ს</w:t>
      </w:r>
      <w:r w:rsidRPr="00644B64">
        <w:rPr>
          <w:rFonts w:ascii="Sylfaen" w:hAnsi="Sylfaen"/>
          <w:lang w:val="ka-GE"/>
        </w:rPr>
        <w:t xml:space="preserve"> სურ</w:t>
      </w:r>
      <w:r w:rsidR="0059796B">
        <w:rPr>
          <w:rFonts w:ascii="Sylfaen" w:hAnsi="Sylfaen"/>
          <w:lang w:val="ka-GE"/>
        </w:rPr>
        <w:t>დეს</w:t>
      </w:r>
      <w:r w:rsidRPr="00644B64">
        <w:rPr>
          <w:rFonts w:ascii="Sylfaen" w:hAnsi="Sylfaen"/>
          <w:lang w:val="ka-GE"/>
        </w:rPr>
        <w:t xml:space="preserve"> მაღალი შეფასების მიღება. ხოლო </w:t>
      </w:r>
      <w:r w:rsidR="0059796B">
        <w:rPr>
          <w:rFonts w:ascii="Sylfaen" w:hAnsi="Sylfaen"/>
          <w:lang w:val="ka-GE"/>
        </w:rPr>
        <w:t xml:space="preserve">მოსწავლეების </w:t>
      </w:r>
      <w:r w:rsidRPr="00644B64">
        <w:rPr>
          <w:rFonts w:ascii="Sylfaen" w:hAnsi="Sylfaen"/>
          <w:lang w:val="ka-GE"/>
        </w:rPr>
        <w:t xml:space="preserve">მეორე ნაწილი სწავლობს მხოლოდ იმიტომ, რომ დაიმსახურონ კარგი ნიშანი. </w:t>
      </w:r>
      <w:r w:rsidR="0059796B">
        <w:rPr>
          <w:rFonts w:ascii="Sylfaen" w:hAnsi="Sylfaen"/>
          <w:lang w:val="ka-GE"/>
        </w:rPr>
        <w:t>მოსწავლეების</w:t>
      </w:r>
      <w:r w:rsidR="00D529A8">
        <w:rPr>
          <w:rFonts w:ascii="Sylfaen" w:hAnsi="Sylfaen"/>
          <w:lang w:val="ka-GE"/>
        </w:rPr>
        <w:t xml:space="preserve"> </w:t>
      </w:r>
      <w:r w:rsidRPr="00644B64">
        <w:rPr>
          <w:rFonts w:ascii="Sylfaen" w:hAnsi="Sylfaen"/>
          <w:lang w:val="ka-GE"/>
        </w:rPr>
        <w:t xml:space="preserve">პირველი ჯგუფის ქმედება განსაზღვრულია ორივე - </w:t>
      </w:r>
      <w:r w:rsidR="0059796B">
        <w:rPr>
          <w:rFonts w:ascii="Sylfaen" w:hAnsi="Sylfaen"/>
          <w:lang w:val="ka-GE"/>
        </w:rPr>
        <w:t>ინტრინსიკული და ექსტრინსიკული</w:t>
      </w:r>
      <w:r w:rsidR="00D529A8">
        <w:rPr>
          <w:rFonts w:ascii="Sylfaen" w:hAnsi="Sylfaen"/>
          <w:lang w:val="ka-GE"/>
        </w:rPr>
        <w:t xml:space="preserve"> </w:t>
      </w:r>
      <w:r w:rsidRPr="00644B64">
        <w:rPr>
          <w:rFonts w:ascii="Sylfaen" w:hAnsi="Sylfaen"/>
          <w:lang w:val="ka-GE"/>
        </w:rPr>
        <w:t xml:space="preserve">მოტივაციით; ხოლო მეორე ჯგუფის ქმედებაზე გავლენას უმეტესწილად </w:t>
      </w:r>
      <w:r w:rsidR="0059796B">
        <w:rPr>
          <w:rFonts w:ascii="Sylfaen" w:hAnsi="Sylfaen"/>
          <w:lang w:val="ka-GE"/>
        </w:rPr>
        <w:t>ექსტრინსიკული</w:t>
      </w:r>
      <w:r w:rsidRPr="00644B64">
        <w:rPr>
          <w:rFonts w:ascii="Sylfaen" w:hAnsi="Sylfaen"/>
          <w:lang w:val="ka-GE"/>
        </w:rPr>
        <w:t xml:space="preserve"> მოტივაცია ახდენს, ვიდრე </w:t>
      </w:r>
      <w:r w:rsidR="0059796B">
        <w:rPr>
          <w:rFonts w:ascii="Sylfaen" w:hAnsi="Sylfaen"/>
          <w:lang w:val="ka-GE"/>
        </w:rPr>
        <w:t>ინტრინსიკული</w:t>
      </w:r>
      <w:r w:rsidR="00D529A8">
        <w:rPr>
          <w:rFonts w:ascii="Sylfaen" w:hAnsi="Sylfaen"/>
          <w:lang w:val="ka-GE"/>
        </w:rPr>
        <w:t xml:space="preserve"> </w:t>
      </w:r>
      <w:r w:rsidRPr="00644B64">
        <w:rPr>
          <w:rFonts w:ascii="Sylfaen" w:hAnsi="Sylfaen"/>
          <w:lang w:val="ka-GE"/>
        </w:rPr>
        <w:t xml:space="preserve">მოტივაცია. კვლევამ აჩვენა, რომ </w:t>
      </w:r>
      <w:r w:rsidR="0059796B">
        <w:rPr>
          <w:rFonts w:ascii="Sylfaen" w:hAnsi="Sylfaen"/>
          <w:lang w:val="ka-GE"/>
        </w:rPr>
        <w:t>ინტრინსიკული</w:t>
      </w:r>
      <w:r w:rsidR="00D529A8">
        <w:rPr>
          <w:rFonts w:ascii="Sylfaen" w:hAnsi="Sylfaen"/>
          <w:lang w:val="ka-GE"/>
        </w:rPr>
        <w:t xml:space="preserve"> </w:t>
      </w:r>
      <w:r w:rsidRPr="00644B64">
        <w:rPr>
          <w:rFonts w:ascii="Sylfaen" w:hAnsi="Sylfaen"/>
          <w:lang w:val="ka-GE"/>
        </w:rPr>
        <w:t xml:space="preserve">მოტივაცია უფრო მეტად მნიშვნელოვანია, რადგანაც იგი მიმართულია სწავლასა და გაგებაზე </w:t>
      </w:r>
      <w:r w:rsidR="0059796B" w:rsidRPr="00644B64">
        <w:rPr>
          <w:rFonts w:ascii="Sylfaen" w:hAnsi="Sylfaen"/>
          <w:lang w:val="ka-GE"/>
        </w:rPr>
        <w:t>(</w:t>
      </w:r>
      <w:r w:rsidR="002F0630" w:rsidRPr="005150DE">
        <w:rPr>
          <w:rFonts w:ascii="Sylfaen" w:hAnsi="Sylfaen"/>
          <w:lang w:val="ka-GE"/>
        </w:rPr>
        <w:t>Brophy</w:t>
      </w:r>
      <w:r w:rsidR="0059796B" w:rsidRPr="00644B64">
        <w:rPr>
          <w:rFonts w:ascii="Sylfaen" w:hAnsi="Sylfaen"/>
          <w:lang w:val="ka-GE"/>
        </w:rPr>
        <w:t xml:space="preserve">, </w:t>
      </w:r>
      <w:r w:rsidRPr="00644B64">
        <w:rPr>
          <w:rFonts w:ascii="Sylfaen" w:hAnsi="Sylfaen"/>
          <w:lang w:val="ka-GE"/>
        </w:rPr>
        <w:t>2004).</w:t>
      </w:r>
    </w:p>
    <w:p w14:paraId="623F85E5" w14:textId="77777777" w:rsidR="00363B78" w:rsidRDefault="00B32442" w:rsidP="005150DE">
      <w:pPr>
        <w:jc w:val="both"/>
        <w:rPr>
          <w:rFonts w:ascii="Sylfaen" w:hAnsi="Sylfaen"/>
          <w:lang w:val="ka-GE"/>
        </w:rPr>
      </w:pPr>
      <w:r>
        <w:rPr>
          <w:rFonts w:ascii="Sylfaen" w:hAnsi="Sylfaen"/>
          <w:lang w:val="ka-GE"/>
        </w:rPr>
        <w:t>ინტრინსიკული და ექსტრინსიკული</w:t>
      </w:r>
      <w:r w:rsidR="00345628" w:rsidRPr="00644B64">
        <w:rPr>
          <w:rFonts w:ascii="Sylfaen" w:hAnsi="Sylfaen"/>
          <w:lang w:val="ka-GE"/>
        </w:rPr>
        <w:t xml:space="preserve"> მოტივაცია არის კონტექსტუალური და შეიძლება დროთა განმავლობაში შეიცვალოს</w:t>
      </w:r>
      <w:r w:rsidR="002F0630" w:rsidRPr="005150DE">
        <w:rPr>
          <w:rFonts w:ascii="Sylfaen" w:hAnsi="Sylfaen"/>
          <w:lang w:val="ka-GE"/>
        </w:rPr>
        <w:t xml:space="preserve"> (Wigfield et al.,</w:t>
      </w:r>
      <w:r w:rsidR="00345628" w:rsidRPr="00644B64">
        <w:rPr>
          <w:rFonts w:ascii="Sylfaen" w:hAnsi="Sylfaen"/>
          <w:lang w:val="ka-GE"/>
        </w:rPr>
        <w:t xml:space="preserve"> 2004). როგორც ზემოთ მოყვანილმა </w:t>
      </w:r>
      <w:r w:rsidR="00B64B1F">
        <w:rPr>
          <w:rFonts w:ascii="Sylfaen" w:hAnsi="Sylfaen"/>
          <w:lang w:val="ka-GE"/>
        </w:rPr>
        <w:t>ვინიეტმა</w:t>
      </w:r>
      <w:r w:rsidR="00D529A8">
        <w:rPr>
          <w:rFonts w:ascii="Sylfaen" w:hAnsi="Sylfaen"/>
          <w:lang w:val="ka-GE"/>
        </w:rPr>
        <w:t xml:space="preserve"> </w:t>
      </w:r>
      <w:r w:rsidR="00345628" w:rsidRPr="00644B64">
        <w:rPr>
          <w:rFonts w:ascii="Sylfaen" w:hAnsi="Sylfaen"/>
          <w:lang w:val="ka-GE"/>
        </w:rPr>
        <w:t xml:space="preserve">გვიჩვენა, ჯიმი იყო </w:t>
      </w:r>
      <w:r w:rsidR="00817641">
        <w:rPr>
          <w:rFonts w:ascii="Sylfaen" w:hAnsi="Sylfaen"/>
          <w:lang w:val="ka-GE"/>
        </w:rPr>
        <w:t>ექსტრინსიკულად</w:t>
      </w:r>
      <w:r w:rsidR="00345628" w:rsidRPr="00644B64">
        <w:rPr>
          <w:rFonts w:ascii="Sylfaen" w:hAnsi="Sylfaen"/>
          <w:lang w:val="ka-GE"/>
        </w:rPr>
        <w:t xml:space="preserve"> მოტივირებული სხვა საგნებში, </w:t>
      </w:r>
      <w:r w:rsidR="00817641">
        <w:rPr>
          <w:rFonts w:ascii="Sylfaen" w:hAnsi="Sylfaen"/>
          <w:lang w:val="ka-GE"/>
        </w:rPr>
        <w:t>მაგრამ</w:t>
      </w:r>
      <w:r w:rsidR="00D529A8">
        <w:rPr>
          <w:rFonts w:ascii="Sylfaen" w:hAnsi="Sylfaen"/>
          <w:lang w:val="ka-GE"/>
        </w:rPr>
        <w:t xml:space="preserve"> </w:t>
      </w:r>
      <w:r w:rsidR="00345628" w:rsidRPr="00644B64">
        <w:rPr>
          <w:rFonts w:ascii="Sylfaen" w:hAnsi="Sylfaen"/>
          <w:lang w:val="ka-GE"/>
        </w:rPr>
        <w:t xml:space="preserve">მას </w:t>
      </w:r>
      <w:r w:rsidR="00817641">
        <w:rPr>
          <w:rFonts w:ascii="Sylfaen" w:hAnsi="Sylfaen"/>
          <w:lang w:val="ka-GE"/>
        </w:rPr>
        <w:lastRenderedPageBreak/>
        <w:t>ძალიან</w:t>
      </w:r>
      <w:r w:rsidR="00D529A8">
        <w:rPr>
          <w:rFonts w:ascii="Sylfaen" w:hAnsi="Sylfaen"/>
          <w:lang w:val="ka-GE"/>
        </w:rPr>
        <w:t xml:space="preserve"> </w:t>
      </w:r>
      <w:r w:rsidR="00345628" w:rsidRPr="00644B64">
        <w:rPr>
          <w:rFonts w:ascii="Sylfaen" w:hAnsi="Sylfaen"/>
          <w:lang w:val="ka-GE"/>
        </w:rPr>
        <w:t xml:space="preserve">აინტერესებდა ქეითის საგანი, რაც </w:t>
      </w:r>
      <w:r w:rsidR="00817641">
        <w:rPr>
          <w:rFonts w:ascii="Sylfaen" w:hAnsi="Sylfaen"/>
          <w:lang w:val="ka-GE"/>
        </w:rPr>
        <w:t>ინტრინსიკული</w:t>
      </w:r>
      <w:r w:rsidR="00D529A8">
        <w:rPr>
          <w:rFonts w:ascii="Sylfaen" w:hAnsi="Sylfaen"/>
          <w:lang w:val="ka-GE"/>
        </w:rPr>
        <w:t xml:space="preserve"> </w:t>
      </w:r>
      <w:r w:rsidR="00345628" w:rsidRPr="00644B64">
        <w:rPr>
          <w:rFonts w:ascii="Sylfaen" w:hAnsi="Sylfaen"/>
          <w:lang w:val="ka-GE"/>
        </w:rPr>
        <w:t xml:space="preserve">მოტივაციით იყო განპირობებული („მძულს ისტორია, თუმცა, ხანდახან ვცილობ ცოტა მაინც წავიკითხო, რადგანაც ქალბატონი ბრევსტერი საინტერესოდ ხსნის“). ქეითის გაკვეთილები განსხვავდებოდა სხვა საგნებისგან, რადგანაც იგი გავლენას ახდენდა ჯიმის </w:t>
      </w:r>
      <w:r w:rsidR="003E1FB1">
        <w:rPr>
          <w:rFonts w:ascii="Sylfaen" w:hAnsi="Sylfaen"/>
          <w:lang w:val="ka-GE"/>
        </w:rPr>
        <w:t xml:space="preserve">ინტრინსიკულ </w:t>
      </w:r>
      <w:r w:rsidR="00345628" w:rsidRPr="00644B64">
        <w:rPr>
          <w:rFonts w:ascii="Sylfaen" w:hAnsi="Sylfaen"/>
          <w:lang w:val="ka-GE"/>
        </w:rPr>
        <w:t>მოტივაციაზე. აღნიშნული მაგალითი პასუხს სცემს ჩვენ მიერ დასმულ მეორე კითხვას (რამდენად განსხვავდება ჯიმის მოტივაცია ისწავლოს ქეითის საგანი სხვა საგნებთან შედარებით?) და წარმოქმნის მესამე კითხვას - ქეითი რამდენად ახდენს  გავლენას სტუდენტების საგნის მიმართ დამოკიდებულებაზე?</w:t>
      </w:r>
    </w:p>
    <w:p w14:paraId="3A00968E" w14:textId="77777777" w:rsidR="00363B78" w:rsidRDefault="00345628" w:rsidP="005150DE">
      <w:pPr>
        <w:jc w:val="both"/>
        <w:rPr>
          <w:rFonts w:ascii="Sylfaen" w:hAnsi="Sylfaen"/>
          <w:lang w:val="ka-GE"/>
        </w:rPr>
      </w:pPr>
      <w:r w:rsidRPr="00644B64">
        <w:rPr>
          <w:rFonts w:ascii="Sylfaen" w:hAnsi="Sylfaen"/>
          <w:lang w:val="ka-GE"/>
        </w:rPr>
        <w:t xml:space="preserve">მესამე კითხვაზე პასუხის გასაცემად, საჭიროა, </w:t>
      </w:r>
      <w:r w:rsidR="003E1FB1">
        <w:rPr>
          <w:rFonts w:ascii="Sylfaen" w:hAnsi="Sylfaen"/>
          <w:lang w:val="ka-GE"/>
        </w:rPr>
        <w:t>ინტრინსიკული</w:t>
      </w:r>
      <w:r w:rsidR="00D529A8">
        <w:rPr>
          <w:rFonts w:ascii="Sylfaen" w:hAnsi="Sylfaen"/>
          <w:lang w:val="ka-GE"/>
        </w:rPr>
        <w:t xml:space="preserve"> </w:t>
      </w:r>
      <w:r w:rsidRPr="00644B64">
        <w:rPr>
          <w:rFonts w:ascii="Sylfaen" w:hAnsi="Sylfaen"/>
          <w:lang w:val="ka-GE"/>
        </w:rPr>
        <w:t>მოტივაცია</w:t>
      </w:r>
      <w:r w:rsidR="003E1FB1">
        <w:rPr>
          <w:rFonts w:ascii="Sylfaen" w:hAnsi="Sylfaen"/>
          <w:lang w:val="ka-GE"/>
        </w:rPr>
        <w:t xml:space="preserve"> უფრო</w:t>
      </w:r>
      <w:r w:rsidRPr="00644B64">
        <w:rPr>
          <w:rFonts w:ascii="Sylfaen" w:hAnsi="Sylfaen"/>
          <w:lang w:val="ka-GE"/>
        </w:rPr>
        <w:t xml:space="preserve"> დეტალურად განვიხილოთ. მკვლევარებმა განსაზღვრეს, რომ </w:t>
      </w:r>
      <w:r w:rsidR="003E1FB1">
        <w:rPr>
          <w:rFonts w:ascii="Sylfaen" w:hAnsi="Sylfaen"/>
          <w:lang w:val="ka-GE"/>
        </w:rPr>
        <w:t>მოსწავლეები ინტრინსიკულად</w:t>
      </w:r>
      <w:r w:rsidRPr="00644B64">
        <w:rPr>
          <w:rFonts w:ascii="Sylfaen" w:hAnsi="Sylfaen"/>
          <w:lang w:val="ka-GE"/>
        </w:rPr>
        <w:t xml:space="preserve"> მოტივ</w:t>
      </w:r>
      <w:r w:rsidR="003E1FB1">
        <w:rPr>
          <w:rFonts w:ascii="Sylfaen" w:hAnsi="Sylfaen"/>
          <w:lang w:val="ka-GE"/>
        </w:rPr>
        <w:t>ირებულნი  არიან აქტივობებ</w:t>
      </w:r>
      <w:r w:rsidR="00A91FC8">
        <w:rPr>
          <w:rFonts w:ascii="Sylfaen" w:hAnsi="Sylfaen"/>
          <w:lang w:val="ka-GE"/>
        </w:rPr>
        <w:t>ით</w:t>
      </w:r>
      <w:r w:rsidR="003E1FB1">
        <w:rPr>
          <w:rFonts w:ascii="Sylfaen" w:hAnsi="Sylfaen"/>
          <w:lang w:val="ka-GE"/>
        </w:rPr>
        <w:t xml:space="preserve"> ან გამოცდილებ</w:t>
      </w:r>
      <w:r w:rsidR="00A91FC8">
        <w:rPr>
          <w:rFonts w:ascii="Sylfaen" w:hAnsi="Sylfaen"/>
          <w:lang w:val="ka-GE"/>
        </w:rPr>
        <w:t>ით</w:t>
      </w:r>
      <w:r w:rsidR="00D529A8">
        <w:rPr>
          <w:rFonts w:ascii="Sylfaen" w:hAnsi="Sylfaen"/>
          <w:lang w:val="ka-GE"/>
        </w:rPr>
        <w:t>,</w:t>
      </w:r>
      <w:r w:rsidR="00A91FC8">
        <w:rPr>
          <w:rFonts w:ascii="Sylfaen" w:hAnsi="Sylfaen"/>
          <w:lang w:val="ka-GE"/>
        </w:rPr>
        <w:t xml:space="preserve"> როცა</w:t>
      </w:r>
      <w:r w:rsidRPr="00644B64">
        <w:rPr>
          <w:rFonts w:ascii="Sylfaen" w:hAnsi="Sylfaen"/>
          <w:lang w:val="ka-GE"/>
        </w:rPr>
        <w:t>:</w:t>
      </w:r>
    </w:p>
    <w:p w14:paraId="439CA2CC" w14:textId="311CF9FF" w:rsidR="00345628" w:rsidRPr="00644B64" w:rsidRDefault="00D529A8" w:rsidP="0062576A">
      <w:pPr>
        <w:pStyle w:val="ListParagraph"/>
        <w:numPr>
          <w:ilvl w:val="0"/>
          <w:numId w:val="4"/>
        </w:numPr>
        <w:jc w:val="both"/>
        <w:rPr>
          <w:rFonts w:ascii="Sylfaen" w:hAnsi="Sylfaen"/>
          <w:lang w:val="ka-GE"/>
        </w:rPr>
      </w:pPr>
      <w:r>
        <w:rPr>
          <w:rFonts w:ascii="Sylfaen" w:hAnsi="Sylfaen"/>
          <w:i/>
          <w:lang w:val="ka-GE"/>
        </w:rPr>
        <w:t xml:space="preserve">თავს იჩენს / ვლინდება  </w:t>
      </w:r>
      <w:r w:rsidR="00345628" w:rsidRPr="00644B64">
        <w:rPr>
          <w:rFonts w:ascii="Sylfaen" w:hAnsi="Sylfaen"/>
          <w:i/>
          <w:lang w:val="ka-GE"/>
        </w:rPr>
        <w:t>გამოწვევ</w:t>
      </w:r>
      <w:r w:rsidR="003E1FB1">
        <w:rPr>
          <w:rFonts w:ascii="Sylfaen" w:hAnsi="Sylfaen"/>
          <w:i/>
          <w:lang w:val="ka-GE"/>
        </w:rPr>
        <w:t>ა</w:t>
      </w:r>
      <w:r w:rsidR="00345628" w:rsidRPr="00644B64">
        <w:rPr>
          <w:rFonts w:ascii="Sylfaen" w:hAnsi="Sylfaen"/>
          <w:i/>
          <w:lang w:val="ka-GE"/>
        </w:rPr>
        <w:t xml:space="preserve"> - </w:t>
      </w:r>
      <w:r w:rsidR="003E1FB1">
        <w:rPr>
          <w:rFonts w:ascii="Sylfaen" w:hAnsi="Sylfaen"/>
          <w:i/>
          <w:lang w:val="ka-GE"/>
        </w:rPr>
        <w:t>იგი აღმოცენდება მაშინ, როცა</w:t>
      </w:r>
      <w:r>
        <w:rPr>
          <w:rFonts w:ascii="Sylfaen" w:hAnsi="Sylfaen"/>
          <w:i/>
          <w:lang w:val="ka-GE"/>
        </w:rPr>
        <w:t xml:space="preserve"> </w:t>
      </w:r>
      <w:r w:rsidR="00345628" w:rsidRPr="00644B64">
        <w:rPr>
          <w:rFonts w:ascii="Sylfaen" w:hAnsi="Sylfaen"/>
          <w:lang w:val="ka-GE"/>
        </w:rPr>
        <w:t>მიზან</w:t>
      </w:r>
      <w:r w:rsidR="003E1FB1">
        <w:rPr>
          <w:rFonts w:ascii="Sylfaen" w:hAnsi="Sylfaen"/>
          <w:lang w:val="ka-GE"/>
        </w:rPr>
        <w:t xml:space="preserve">ის მიღწევა არ არის ადვილი და </w:t>
      </w:r>
      <w:r w:rsidR="00345628" w:rsidRPr="00644B64">
        <w:rPr>
          <w:rFonts w:ascii="Sylfaen" w:hAnsi="Sylfaen"/>
          <w:lang w:val="ka-GE"/>
        </w:rPr>
        <w:t>და წარმატება გარანტირებული არაა. გამოწვევ</w:t>
      </w:r>
      <w:r w:rsidR="003E1FB1">
        <w:rPr>
          <w:rFonts w:ascii="Sylfaen" w:hAnsi="Sylfaen"/>
          <w:lang w:val="ka-GE"/>
        </w:rPr>
        <w:t>ასთან შეჯახება ემოციურ კმაყოფილებას იწვევს</w:t>
      </w:r>
      <w:r w:rsidR="00345628" w:rsidRPr="00644B64">
        <w:rPr>
          <w:rFonts w:ascii="Sylfaen" w:hAnsi="Sylfaen"/>
          <w:lang w:val="ka-GE"/>
        </w:rPr>
        <w:t xml:space="preserve"> (</w:t>
      </w:r>
      <w:r w:rsidR="003E1FB1">
        <w:rPr>
          <w:rFonts w:ascii="Sylfaen" w:hAnsi="Sylfaen"/>
        </w:rPr>
        <w:t>R.Ryan &amp; Deci, 2000; Stipek</w:t>
      </w:r>
      <w:r w:rsidR="00345628" w:rsidRPr="00644B64">
        <w:rPr>
          <w:rFonts w:ascii="Sylfaen" w:hAnsi="Sylfaen"/>
          <w:lang w:val="ka-GE"/>
        </w:rPr>
        <w:t>, 2002).</w:t>
      </w:r>
    </w:p>
    <w:p w14:paraId="6B1E4473" w14:textId="77777777" w:rsidR="00345628" w:rsidRPr="00A91FC8" w:rsidRDefault="00A91FC8" w:rsidP="0062576A">
      <w:pPr>
        <w:pStyle w:val="ListParagraph"/>
        <w:numPr>
          <w:ilvl w:val="0"/>
          <w:numId w:val="4"/>
        </w:numPr>
        <w:jc w:val="both"/>
        <w:rPr>
          <w:rFonts w:ascii="Sylfaen" w:hAnsi="Sylfaen"/>
          <w:lang w:val="ka-GE"/>
        </w:rPr>
      </w:pPr>
      <w:r>
        <w:rPr>
          <w:rFonts w:ascii="Sylfaen" w:hAnsi="Sylfaen"/>
          <w:i/>
          <w:lang w:val="ka-GE"/>
        </w:rPr>
        <w:t xml:space="preserve">იგი უქმნის შემსწავლელს </w:t>
      </w:r>
      <w:r w:rsidR="00345628" w:rsidRPr="00644B64">
        <w:rPr>
          <w:rFonts w:ascii="Sylfaen" w:hAnsi="Sylfaen"/>
          <w:i/>
          <w:lang w:val="ka-GE"/>
        </w:rPr>
        <w:t>ავტონომიის განცდა</w:t>
      </w:r>
      <w:r>
        <w:rPr>
          <w:rFonts w:ascii="Sylfaen" w:hAnsi="Sylfaen"/>
          <w:i/>
          <w:lang w:val="ka-GE"/>
        </w:rPr>
        <w:t>ს</w:t>
      </w:r>
      <w:r w:rsidR="00345628" w:rsidRPr="00644B64">
        <w:rPr>
          <w:rFonts w:ascii="Sylfaen" w:hAnsi="Sylfaen"/>
          <w:i/>
          <w:lang w:val="ka-GE"/>
        </w:rPr>
        <w:t xml:space="preserve"> - </w:t>
      </w:r>
      <w:r>
        <w:rPr>
          <w:rFonts w:ascii="Sylfaen" w:hAnsi="Sylfaen"/>
          <w:i/>
          <w:lang w:val="ka-GE"/>
        </w:rPr>
        <w:t>მოსწავლეები</w:t>
      </w:r>
      <w:r w:rsidR="00D529A8">
        <w:rPr>
          <w:rFonts w:ascii="Sylfaen" w:hAnsi="Sylfaen"/>
          <w:i/>
          <w:lang w:val="ka-GE"/>
        </w:rPr>
        <w:t xml:space="preserve"> </w:t>
      </w:r>
      <w:r w:rsidR="00345628" w:rsidRPr="00644B64">
        <w:rPr>
          <w:rFonts w:ascii="Sylfaen" w:hAnsi="Sylfaen"/>
          <w:i/>
          <w:lang w:val="ka-GE"/>
        </w:rPr>
        <w:t xml:space="preserve">უფრო მეტად მოტივირებული ხდებიან, როდესაც ისინი გრძნობენ, რომ მათ შეუძლიათ სიტუაციის მართვა და საკუთარ სწავლაზე გავლენის მოხდენა </w:t>
      </w:r>
      <w:r w:rsidR="002F0630" w:rsidRPr="005150DE">
        <w:rPr>
          <w:rFonts w:ascii="Sylfaen" w:hAnsi="Sylfaen"/>
          <w:lang w:val="ru-RU"/>
        </w:rPr>
        <w:t>(</w:t>
      </w:r>
      <w:r w:rsidR="002F0630" w:rsidRPr="005150DE">
        <w:rPr>
          <w:rFonts w:ascii="Sylfaen" w:hAnsi="Sylfaen"/>
        </w:rPr>
        <w:t>N.Perry, 1998; Ryan &amp; Deci, 2000)</w:t>
      </w:r>
      <w:r w:rsidR="00345628" w:rsidRPr="00A91FC8">
        <w:rPr>
          <w:rFonts w:ascii="Sylfaen" w:hAnsi="Sylfaen"/>
          <w:lang w:val="ka-GE"/>
        </w:rPr>
        <w:t>.</w:t>
      </w:r>
    </w:p>
    <w:p w14:paraId="0334CF8A" w14:textId="4BF6A71D" w:rsidR="00345628" w:rsidRPr="00644B64" w:rsidRDefault="00D529A8" w:rsidP="0062576A">
      <w:pPr>
        <w:pStyle w:val="ListParagraph"/>
        <w:numPr>
          <w:ilvl w:val="0"/>
          <w:numId w:val="4"/>
        </w:numPr>
        <w:jc w:val="both"/>
        <w:rPr>
          <w:rFonts w:ascii="Sylfaen" w:hAnsi="Sylfaen"/>
          <w:lang w:val="ka-GE"/>
        </w:rPr>
      </w:pPr>
      <w:r>
        <w:rPr>
          <w:rFonts w:ascii="Sylfaen" w:hAnsi="Sylfaen"/>
          <w:lang w:val="ka-GE"/>
        </w:rPr>
        <w:t>ხდება</w:t>
      </w:r>
      <w:r w:rsidRPr="00644B64">
        <w:rPr>
          <w:rFonts w:ascii="Sylfaen" w:hAnsi="Sylfaen"/>
          <w:lang w:val="ka-GE"/>
        </w:rPr>
        <w:t xml:space="preserve"> </w:t>
      </w:r>
      <w:r w:rsidR="00345628" w:rsidRPr="00644B64">
        <w:rPr>
          <w:rFonts w:ascii="Sylfaen" w:hAnsi="Sylfaen"/>
          <w:lang w:val="ka-GE"/>
        </w:rPr>
        <w:t>ცნობისმოყვარეობ</w:t>
      </w:r>
      <w:r w:rsidR="00A91FC8">
        <w:rPr>
          <w:rFonts w:ascii="Sylfaen" w:hAnsi="Sylfaen"/>
          <w:lang w:val="ka-GE"/>
        </w:rPr>
        <w:t xml:space="preserve">ის პროვოცირება </w:t>
      </w:r>
      <w:r w:rsidR="00345628" w:rsidRPr="00644B64">
        <w:rPr>
          <w:rFonts w:ascii="Sylfaen" w:hAnsi="Sylfaen"/>
          <w:lang w:val="ka-GE"/>
        </w:rPr>
        <w:t xml:space="preserve">- საინტერესო, ახალი, მოულოდნელი და განსხვავებული გამოცდილება ქმნის </w:t>
      </w:r>
      <w:r w:rsidR="00A91FC8">
        <w:rPr>
          <w:rFonts w:ascii="Sylfaen" w:hAnsi="Sylfaen"/>
          <w:lang w:val="ka-GE"/>
        </w:rPr>
        <w:t xml:space="preserve">ინტრინსიკულ </w:t>
      </w:r>
      <w:r w:rsidR="00345628" w:rsidRPr="00644B64">
        <w:rPr>
          <w:rFonts w:ascii="Sylfaen" w:hAnsi="Sylfaen"/>
          <w:lang w:val="ka-GE"/>
        </w:rPr>
        <w:t xml:space="preserve">მოტივაციას </w:t>
      </w:r>
      <w:r w:rsidR="00A91FC8" w:rsidRPr="00644B64">
        <w:rPr>
          <w:rFonts w:ascii="Sylfaen" w:hAnsi="Sylfaen"/>
          <w:lang w:val="ka-GE"/>
        </w:rPr>
        <w:t>(</w:t>
      </w:r>
      <w:r w:rsidR="00A91FC8">
        <w:rPr>
          <w:rFonts w:ascii="Sylfaen" w:hAnsi="Sylfaen"/>
        </w:rPr>
        <w:t>Brophy</w:t>
      </w:r>
      <w:r w:rsidR="00A91FC8" w:rsidRPr="00644B64">
        <w:rPr>
          <w:rFonts w:ascii="Sylfaen" w:hAnsi="Sylfaen"/>
          <w:lang w:val="ka-GE"/>
        </w:rPr>
        <w:t xml:space="preserve">, </w:t>
      </w:r>
      <w:r w:rsidR="00345628" w:rsidRPr="00644B64">
        <w:rPr>
          <w:rFonts w:ascii="Sylfaen" w:hAnsi="Sylfaen"/>
          <w:lang w:val="ka-GE"/>
        </w:rPr>
        <w:t>2004).</w:t>
      </w:r>
    </w:p>
    <w:p w14:paraId="1C0A9A02" w14:textId="77777777" w:rsidR="00345628" w:rsidRPr="00644B64" w:rsidRDefault="00A91FC8" w:rsidP="0062576A">
      <w:pPr>
        <w:pStyle w:val="ListParagraph"/>
        <w:numPr>
          <w:ilvl w:val="0"/>
          <w:numId w:val="4"/>
        </w:numPr>
        <w:jc w:val="both"/>
        <w:rPr>
          <w:rFonts w:ascii="Sylfaen" w:hAnsi="Sylfaen"/>
          <w:i/>
          <w:lang w:val="ka-GE"/>
        </w:rPr>
      </w:pPr>
      <w:r>
        <w:rPr>
          <w:rFonts w:ascii="Sylfaen" w:hAnsi="Sylfaen"/>
          <w:i/>
          <w:lang w:val="ka-GE"/>
        </w:rPr>
        <w:t xml:space="preserve">ხდება </w:t>
      </w:r>
      <w:r w:rsidR="00345628" w:rsidRPr="00644B64">
        <w:rPr>
          <w:rFonts w:ascii="Sylfaen" w:hAnsi="Sylfaen"/>
          <w:i/>
          <w:lang w:val="ka-GE"/>
        </w:rPr>
        <w:t>შემოქმედებ</w:t>
      </w:r>
      <w:r>
        <w:rPr>
          <w:rFonts w:ascii="Sylfaen" w:hAnsi="Sylfaen"/>
          <w:i/>
          <w:lang w:val="ka-GE"/>
        </w:rPr>
        <w:t>ობის ან</w:t>
      </w:r>
      <w:r w:rsidR="00345628" w:rsidRPr="00644B64">
        <w:rPr>
          <w:rFonts w:ascii="Sylfaen" w:hAnsi="Sylfaen"/>
          <w:i/>
          <w:lang w:val="ka-GE"/>
        </w:rPr>
        <w:t xml:space="preserve"> ფანტაზი</w:t>
      </w:r>
      <w:r>
        <w:rPr>
          <w:rFonts w:ascii="Sylfaen" w:hAnsi="Sylfaen"/>
          <w:i/>
          <w:lang w:val="ka-GE"/>
        </w:rPr>
        <w:t>ს ამუშავება</w:t>
      </w:r>
      <w:r w:rsidR="00D529A8">
        <w:rPr>
          <w:rFonts w:ascii="Sylfaen" w:hAnsi="Sylfaen"/>
          <w:i/>
          <w:lang w:val="ka-GE"/>
        </w:rPr>
        <w:t xml:space="preserve"> </w:t>
      </w:r>
      <w:r w:rsidR="00345628" w:rsidRPr="00644B64">
        <w:rPr>
          <w:rFonts w:ascii="Sylfaen" w:hAnsi="Sylfaen"/>
          <w:i/>
          <w:lang w:val="ka-GE"/>
        </w:rPr>
        <w:t xml:space="preserve">- </w:t>
      </w:r>
      <w:r w:rsidR="00345628" w:rsidRPr="00644B64">
        <w:rPr>
          <w:rFonts w:ascii="Sylfaen" w:hAnsi="Sylfaen"/>
          <w:lang w:val="ka-GE"/>
        </w:rPr>
        <w:t xml:space="preserve">გამოცდილება ეხმარება </w:t>
      </w:r>
      <w:r>
        <w:rPr>
          <w:rFonts w:ascii="Sylfaen" w:hAnsi="Sylfaen"/>
          <w:lang w:val="ka-GE"/>
        </w:rPr>
        <w:t>მოსწავლეს</w:t>
      </w:r>
      <w:r w:rsidR="00D529A8">
        <w:rPr>
          <w:rFonts w:ascii="Sylfaen" w:hAnsi="Sylfaen"/>
          <w:lang w:val="ka-GE"/>
        </w:rPr>
        <w:t xml:space="preserve"> </w:t>
      </w:r>
      <w:r w:rsidR="00345628" w:rsidRPr="00644B64">
        <w:rPr>
          <w:rFonts w:ascii="Sylfaen" w:hAnsi="Sylfaen"/>
          <w:lang w:val="ka-GE"/>
        </w:rPr>
        <w:t>საგნის შინაარსი საკუთარი ფანტაზიის მიხედვით</w:t>
      </w:r>
      <w:r w:rsidR="00D529A8">
        <w:rPr>
          <w:rFonts w:ascii="Sylfaen" w:hAnsi="Sylfaen"/>
          <w:lang w:val="ka-GE"/>
        </w:rPr>
        <w:t xml:space="preserve"> </w:t>
      </w:r>
      <w:r w:rsidR="00E4784A" w:rsidRPr="00644B64">
        <w:rPr>
          <w:rFonts w:ascii="Sylfaen" w:hAnsi="Sylfaen"/>
          <w:lang w:val="ka-GE"/>
        </w:rPr>
        <w:t xml:space="preserve">წარმოიდგინოს </w:t>
      </w:r>
      <w:r w:rsidR="00E4784A">
        <w:rPr>
          <w:rFonts w:ascii="Sylfaen" w:hAnsi="Sylfaen"/>
          <w:lang w:val="ka-GE"/>
        </w:rPr>
        <w:t>(</w:t>
      </w:r>
      <w:r>
        <w:rPr>
          <w:rFonts w:ascii="Sylfaen" w:hAnsi="Sylfaen"/>
        </w:rPr>
        <w:t xml:space="preserve">Lapper &amp; Hodell, </w:t>
      </w:r>
      <w:r w:rsidR="00345628" w:rsidRPr="00644B64">
        <w:rPr>
          <w:rFonts w:ascii="Sylfaen" w:hAnsi="Sylfaen"/>
          <w:lang w:val="ka-GE"/>
        </w:rPr>
        <w:t xml:space="preserve"> 1989).</w:t>
      </w:r>
    </w:p>
    <w:p w14:paraId="5DC2ED08" w14:textId="53618D11" w:rsidR="00363B78" w:rsidRDefault="00345628" w:rsidP="005150DE">
      <w:pPr>
        <w:jc w:val="both"/>
        <w:rPr>
          <w:rFonts w:ascii="Sylfaen" w:hAnsi="Sylfaen"/>
          <w:lang w:val="ka-GE"/>
        </w:rPr>
      </w:pPr>
      <w:r w:rsidRPr="00644B64">
        <w:rPr>
          <w:rFonts w:ascii="Sylfaen" w:hAnsi="Sylfaen"/>
          <w:lang w:val="ka-GE"/>
        </w:rPr>
        <w:t xml:space="preserve">გარდა ამისა, ზოგიერთი მკვლევარი თვლის, რომ </w:t>
      </w:r>
      <w:r w:rsidR="00A91FC8">
        <w:rPr>
          <w:rFonts w:ascii="Sylfaen" w:hAnsi="Sylfaen"/>
          <w:lang w:val="ka-GE"/>
        </w:rPr>
        <w:t xml:space="preserve">ესტეთიკური </w:t>
      </w:r>
      <w:r w:rsidR="00D529A8">
        <w:rPr>
          <w:rFonts w:ascii="Sylfaen" w:hAnsi="Sylfaen"/>
          <w:lang w:val="ka-GE"/>
        </w:rPr>
        <w:t xml:space="preserve">გამოცდილება, </w:t>
      </w:r>
      <w:r w:rsidR="00A91FC8">
        <w:rPr>
          <w:rFonts w:ascii="Sylfaen" w:hAnsi="Sylfaen"/>
          <w:lang w:val="ka-GE"/>
        </w:rPr>
        <w:t xml:space="preserve">რომელიც დაკავშირებულია </w:t>
      </w:r>
      <w:r w:rsidR="00F17603">
        <w:rPr>
          <w:rFonts w:ascii="Sylfaen" w:hAnsi="Sylfaen"/>
          <w:lang w:val="ka-GE"/>
        </w:rPr>
        <w:t>სილამაზესთ</w:t>
      </w:r>
      <w:r w:rsidR="00A91FC8">
        <w:rPr>
          <w:rFonts w:ascii="Sylfaen" w:hAnsi="Sylfaen"/>
          <w:lang w:val="ka-GE"/>
        </w:rPr>
        <w:t>ან და იწვევს ემოციურ რეაქციებს, შეიძლება იყოს ინტრინსიკული მოტივაციის წყარო (</w:t>
      </w:r>
      <w:r w:rsidR="00A91FC8" w:rsidRPr="000B3806">
        <w:rPr>
          <w:rFonts w:ascii="Sylfaen" w:hAnsi="Sylfaen"/>
        </w:rPr>
        <w:t>Ryan &amp; Deci, 2000</w:t>
      </w:r>
      <w:r w:rsidRPr="00644B64">
        <w:rPr>
          <w:rFonts w:ascii="Sylfaen" w:hAnsi="Sylfaen"/>
          <w:lang w:val="ka-GE"/>
        </w:rPr>
        <w:t>).</w:t>
      </w:r>
    </w:p>
    <w:p w14:paraId="1A0C467E" w14:textId="606D9A5E" w:rsidR="00363B78" w:rsidRDefault="00345628" w:rsidP="005150DE">
      <w:pPr>
        <w:jc w:val="both"/>
        <w:rPr>
          <w:rFonts w:ascii="Sylfaen" w:hAnsi="Sylfaen"/>
          <w:i/>
          <w:lang w:val="ka-GE"/>
        </w:rPr>
      </w:pPr>
      <w:r w:rsidRPr="00644B64">
        <w:rPr>
          <w:rFonts w:ascii="Sylfaen" w:hAnsi="Sylfaen"/>
          <w:lang w:val="ka-GE"/>
        </w:rPr>
        <w:t>ჯიმი</w:t>
      </w:r>
      <w:r w:rsidR="00563727">
        <w:rPr>
          <w:rFonts w:ascii="Sylfaen" w:hAnsi="Sylfaen"/>
          <w:lang w:val="ka-GE"/>
        </w:rPr>
        <w:t>ს კომენტარი, როცა იგი აღნიშნავს,</w:t>
      </w:r>
      <w:r w:rsidRPr="00644B64">
        <w:rPr>
          <w:rFonts w:ascii="Sylfaen" w:hAnsi="Sylfaen"/>
          <w:lang w:val="ka-GE"/>
        </w:rPr>
        <w:t xml:space="preserve"> რომ ქეითი იყენებს ჩამოთვლილთაგან ორ ფაქტორს. „ქალბატონი ბრევსტერი საინტერესოდ ხსნის იმას, თუ როგორ მოვაღწიეთ დღემდე და რა ხდებოდა მილიონი წლის წინ, არასდროს ვუყურებდი ფაქტებს ამ კუთხით“, </w:t>
      </w:r>
      <w:r w:rsidR="00563727">
        <w:rPr>
          <w:rFonts w:ascii="Sylfaen" w:hAnsi="Sylfaen"/>
          <w:lang w:val="ka-GE"/>
        </w:rPr>
        <w:t xml:space="preserve">გვიჩვენებს, რომ ქეითი სწავლებისას ხელს უწყობს </w:t>
      </w:r>
      <w:r w:rsidRPr="00644B64">
        <w:rPr>
          <w:rFonts w:ascii="Sylfaen" w:hAnsi="Sylfaen"/>
          <w:lang w:val="ka-GE"/>
        </w:rPr>
        <w:t>ჯიმ</w:t>
      </w:r>
      <w:r w:rsidR="00563727">
        <w:rPr>
          <w:rFonts w:ascii="Sylfaen" w:hAnsi="Sylfaen"/>
          <w:lang w:val="ka-GE"/>
        </w:rPr>
        <w:t>ი</w:t>
      </w:r>
      <w:r w:rsidRPr="00644B64">
        <w:rPr>
          <w:rFonts w:ascii="Sylfaen" w:hAnsi="Sylfaen"/>
          <w:lang w:val="ka-GE"/>
        </w:rPr>
        <w:t xml:space="preserve">ს </w:t>
      </w:r>
      <w:r w:rsidR="00563727">
        <w:rPr>
          <w:rFonts w:ascii="Sylfaen" w:hAnsi="Sylfaen"/>
          <w:lang w:val="ka-GE"/>
        </w:rPr>
        <w:t>ცნობისმოყვარეობის აღძვრას.</w:t>
      </w:r>
    </w:p>
    <w:p w14:paraId="63F9098B" w14:textId="77777777" w:rsidR="00345628" w:rsidRPr="00644B64" w:rsidRDefault="00345628" w:rsidP="0062576A">
      <w:pPr>
        <w:ind w:firstLine="720"/>
        <w:jc w:val="both"/>
        <w:rPr>
          <w:rFonts w:ascii="Sylfaen" w:hAnsi="Sylfaen"/>
          <w:i/>
          <w:lang w:val="ka-GE"/>
        </w:rPr>
      </w:pPr>
    </w:p>
    <w:p w14:paraId="63EFF50E" w14:textId="77777777" w:rsidR="00345628" w:rsidRPr="00644B64" w:rsidRDefault="00345628" w:rsidP="0062576A">
      <w:pPr>
        <w:ind w:firstLine="720"/>
        <w:jc w:val="both"/>
        <w:rPr>
          <w:rFonts w:ascii="Sylfaen" w:hAnsi="Sylfaen"/>
          <w:b/>
        </w:rPr>
      </w:pPr>
      <w:r w:rsidRPr="00644B64">
        <w:rPr>
          <w:rFonts w:ascii="Sylfaen" w:hAnsi="Sylfaen"/>
          <w:b/>
          <w:lang w:val="ka-GE"/>
        </w:rPr>
        <w:t xml:space="preserve">სწავლის მოტივაცია </w:t>
      </w:r>
    </w:p>
    <w:p w14:paraId="079918F1" w14:textId="3398A740" w:rsidR="00363B78" w:rsidRDefault="00345628" w:rsidP="005150DE">
      <w:pPr>
        <w:jc w:val="both"/>
        <w:rPr>
          <w:rFonts w:ascii="Sylfaen" w:hAnsi="Sylfaen"/>
          <w:lang w:val="ka-GE"/>
        </w:rPr>
      </w:pPr>
      <w:r w:rsidRPr="00644B64">
        <w:rPr>
          <w:rFonts w:ascii="Sylfaen" w:hAnsi="Sylfaen"/>
          <w:lang w:val="ka-GE"/>
        </w:rPr>
        <w:lastRenderedPageBreak/>
        <w:t xml:space="preserve">ქეითმა </w:t>
      </w:r>
      <w:r w:rsidR="005D185E">
        <w:rPr>
          <w:rFonts w:ascii="Sylfaen" w:hAnsi="Sylfaen"/>
          <w:lang w:val="ka-GE"/>
        </w:rPr>
        <w:t xml:space="preserve">ინტრინსიკულად </w:t>
      </w:r>
      <w:r w:rsidR="00D529A8">
        <w:rPr>
          <w:rFonts w:ascii="Sylfaen" w:hAnsi="Sylfaen"/>
          <w:lang w:val="ka-GE"/>
        </w:rPr>
        <w:t xml:space="preserve">მამოტივირებელი </w:t>
      </w:r>
      <w:r w:rsidR="005D185E">
        <w:rPr>
          <w:rFonts w:ascii="Sylfaen" w:hAnsi="Sylfaen"/>
          <w:lang w:val="ka-GE"/>
        </w:rPr>
        <w:t xml:space="preserve">აქტივობების </w:t>
      </w:r>
      <w:r w:rsidRPr="00644B64">
        <w:rPr>
          <w:rFonts w:ascii="Sylfaen" w:hAnsi="Sylfaen"/>
          <w:lang w:val="ka-GE"/>
        </w:rPr>
        <w:t xml:space="preserve">რამოდენიმე ასპექტი </w:t>
      </w:r>
      <w:r w:rsidR="005D185E">
        <w:rPr>
          <w:rFonts w:ascii="Sylfaen" w:hAnsi="Sylfaen"/>
          <w:lang w:val="ka-GE"/>
        </w:rPr>
        <w:t>გამოყო.</w:t>
      </w:r>
      <w:r w:rsidR="00D529A8">
        <w:rPr>
          <w:rFonts w:ascii="Sylfaen" w:hAnsi="Sylfaen"/>
          <w:lang w:val="ka-GE"/>
        </w:rPr>
        <w:t xml:space="preserve"> </w:t>
      </w:r>
      <w:r w:rsidRPr="00644B64">
        <w:rPr>
          <w:rFonts w:ascii="Sylfaen" w:hAnsi="Sylfaen"/>
          <w:lang w:val="ka-GE"/>
        </w:rPr>
        <w:t xml:space="preserve">მასწავლებლები ხანდახან (შეცდომით) ქმნიან ისეთ წარმოდგენას, რომ მათი </w:t>
      </w:r>
      <w:r w:rsidR="005D185E">
        <w:rPr>
          <w:rFonts w:ascii="Sylfaen" w:hAnsi="Sylfaen"/>
          <w:lang w:val="ka-GE"/>
        </w:rPr>
        <w:t xml:space="preserve">მითითებები ისეთი </w:t>
      </w:r>
      <w:r w:rsidRPr="00644B64">
        <w:rPr>
          <w:rFonts w:ascii="Sylfaen" w:hAnsi="Sylfaen"/>
          <w:lang w:val="ka-GE"/>
        </w:rPr>
        <w:t xml:space="preserve"> საინტერესო</w:t>
      </w:r>
      <w:r w:rsidR="00D529A8">
        <w:rPr>
          <w:rFonts w:ascii="Sylfaen" w:hAnsi="Sylfaen"/>
          <w:lang w:val="ka-GE"/>
        </w:rPr>
        <w:t xml:space="preserve"> </w:t>
      </w:r>
      <w:r w:rsidR="005D185E" w:rsidRPr="00644B64">
        <w:rPr>
          <w:rFonts w:ascii="Sylfaen" w:hAnsi="Sylfaen"/>
          <w:lang w:val="ka-GE"/>
        </w:rPr>
        <w:t>და</w:t>
      </w:r>
      <w:r w:rsidR="00D529A8">
        <w:rPr>
          <w:rFonts w:ascii="Sylfaen" w:hAnsi="Sylfaen"/>
          <w:lang w:val="ka-GE"/>
        </w:rPr>
        <w:t xml:space="preserve"> </w:t>
      </w:r>
      <w:r w:rsidR="005D185E">
        <w:rPr>
          <w:rFonts w:ascii="Sylfaen" w:hAnsi="Sylfaen"/>
          <w:lang w:val="ka-GE"/>
        </w:rPr>
        <w:t>მასტიმულირებელია, რომ მოსწავლეებში ი</w:t>
      </w:r>
      <w:r w:rsidR="00F17603">
        <w:rPr>
          <w:rFonts w:ascii="Sylfaen" w:hAnsi="Sylfaen"/>
          <w:lang w:val="ka-GE"/>
        </w:rPr>
        <w:t>წ</w:t>
      </w:r>
      <w:r w:rsidR="005D185E">
        <w:rPr>
          <w:rFonts w:ascii="Sylfaen" w:hAnsi="Sylfaen"/>
          <w:lang w:val="ka-GE"/>
        </w:rPr>
        <w:t xml:space="preserve">ვევენ ინტრინსიკულ მოტივაციას. ეს მნიშვნელოვანი იდეაა, </w:t>
      </w:r>
      <w:r w:rsidRPr="00644B64">
        <w:rPr>
          <w:rFonts w:ascii="Sylfaen" w:hAnsi="Sylfaen"/>
          <w:lang w:val="ka-GE"/>
        </w:rPr>
        <w:t xml:space="preserve"> მაგრამ არ</w:t>
      </w:r>
      <w:r w:rsidR="005D185E">
        <w:rPr>
          <w:rFonts w:ascii="Sylfaen" w:hAnsi="Sylfaen"/>
          <w:lang w:val="ka-GE"/>
        </w:rPr>
        <w:t xml:space="preserve"> შეესაბამება </w:t>
      </w:r>
      <w:r w:rsidR="00444C6D">
        <w:rPr>
          <w:rFonts w:ascii="Sylfaen" w:hAnsi="Sylfaen"/>
          <w:lang w:val="ka-GE"/>
        </w:rPr>
        <w:t>სინამდ</w:t>
      </w:r>
      <w:r w:rsidR="005D185E">
        <w:rPr>
          <w:rFonts w:ascii="Sylfaen" w:hAnsi="Sylfaen"/>
          <w:lang w:val="ka-GE"/>
        </w:rPr>
        <w:t>ვილეს სასწავლო აქტივობების უმეტესობის შემთხვევაში.</w:t>
      </w:r>
      <w:r w:rsidR="00E4784A">
        <w:rPr>
          <w:rFonts w:ascii="Sylfaen" w:hAnsi="Sylfaen"/>
          <w:lang w:val="ka-GE"/>
        </w:rPr>
        <w:t xml:space="preserve"> მასწავლებლის გავლენა </w:t>
      </w:r>
      <w:r w:rsidRPr="00644B64">
        <w:rPr>
          <w:rFonts w:ascii="Sylfaen" w:hAnsi="Sylfaen"/>
          <w:lang w:val="ka-GE"/>
        </w:rPr>
        <w:t>ყოველთვის გამართლებული</w:t>
      </w:r>
      <w:r w:rsidR="00D529A8">
        <w:rPr>
          <w:rFonts w:ascii="Sylfaen" w:hAnsi="Sylfaen"/>
          <w:lang w:val="ka-GE"/>
        </w:rPr>
        <w:t>ა</w:t>
      </w:r>
      <w:r w:rsidRPr="00644B64">
        <w:rPr>
          <w:rFonts w:ascii="Sylfaen" w:hAnsi="Sylfaen"/>
          <w:lang w:val="ka-GE"/>
        </w:rPr>
        <w:t>. ქვემოთ მოყვანილი</w:t>
      </w:r>
      <w:r w:rsidR="00D529A8">
        <w:rPr>
          <w:rFonts w:ascii="Sylfaen" w:hAnsi="Sylfaen"/>
          <w:lang w:val="ka-GE"/>
        </w:rPr>
        <w:t>ა</w:t>
      </w:r>
      <w:r w:rsidRPr="00644B64">
        <w:rPr>
          <w:rFonts w:ascii="Sylfaen" w:hAnsi="Sylfaen"/>
          <w:lang w:val="ka-GE"/>
        </w:rPr>
        <w:t xml:space="preserve"> </w:t>
      </w:r>
      <w:r w:rsidR="00D529A8">
        <w:rPr>
          <w:rFonts w:ascii="Sylfaen" w:hAnsi="Sylfaen"/>
          <w:lang w:val="ka-GE"/>
        </w:rPr>
        <w:t>რამდენიმე</w:t>
      </w:r>
      <w:r w:rsidR="00D529A8" w:rsidRPr="00644B64">
        <w:rPr>
          <w:rFonts w:ascii="Sylfaen" w:hAnsi="Sylfaen"/>
          <w:lang w:val="ka-GE"/>
        </w:rPr>
        <w:t xml:space="preserve"> </w:t>
      </w:r>
      <w:r w:rsidRPr="00644B64">
        <w:rPr>
          <w:rFonts w:ascii="Sylfaen" w:hAnsi="Sylfaen"/>
          <w:lang w:val="ka-GE"/>
        </w:rPr>
        <w:t xml:space="preserve">მიზეზი </w:t>
      </w:r>
      <w:r w:rsidR="005D185E" w:rsidRPr="00644B64">
        <w:rPr>
          <w:rFonts w:ascii="Sylfaen" w:hAnsi="Sylfaen"/>
          <w:lang w:val="ka-GE"/>
        </w:rPr>
        <w:t>(</w:t>
      </w:r>
      <w:r w:rsidR="005D185E">
        <w:rPr>
          <w:rFonts w:ascii="Sylfaen" w:hAnsi="Sylfaen"/>
        </w:rPr>
        <w:t>Brophy</w:t>
      </w:r>
      <w:r w:rsidR="005D185E" w:rsidRPr="00644B64">
        <w:rPr>
          <w:rFonts w:ascii="Sylfaen" w:hAnsi="Sylfaen"/>
          <w:lang w:val="ka-GE"/>
        </w:rPr>
        <w:t xml:space="preserve">, </w:t>
      </w:r>
      <w:r w:rsidRPr="00644B64">
        <w:rPr>
          <w:rFonts w:ascii="Sylfaen" w:hAnsi="Sylfaen"/>
          <w:lang w:val="ka-GE"/>
        </w:rPr>
        <w:t>2004):</w:t>
      </w:r>
    </w:p>
    <w:p w14:paraId="175E9CE3" w14:textId="025519D8" w:rsidR="00345628" w:rsidRPr="00644B64" w:rsidRDefault="00345628" w:rsidP="0062576A">
      <w:pPr>
        <w:pStyle w:val="ListParagraph"/>
        <w:numPr>
          <w:ilvl w:val="0"/>
          <w:numId w:val="5"/>
        </w:numPr>
        <w:jc w:val="both"/>
        <w:rPr>
          <w:rFonts w:ascii="Sylfaen" w:hAnsi="Sylfaen"/>
          <w:lang w:val="ka-GE"/>
        </w:rPr>
      </w:pPr>
      <w:r w:rsidRPr="00644B64">
        <w:rPr>
          <w:rFonts w:ascii="Sylfaen" w:hAnsi="Sylfaen"/>
          <w:lang w:val="ka-GE"/>
        </w:rPr>
        <w:t xml:space="preserve">სკოლაში დასწრება სავალდებულოა,  სასწავლო პროგრამა კი დაფუძნებულია იმ შინაარსზე, რაც საზოგადოებას მიაჩნია, რომ </w:t>
      </w:r>
      <w:r w:rsidR="003F278C">
        <w:rPr>
          <w:rFonts w:ascii="Sylfaen" w:hAnsi="Sylfaen"/>
          <w:lang w:val="ka-GE"/>
        </w:rPr>
        <w:t>მოსწავლეებმა</w:t>
      </w:r>
      <w:r w:rsidR="00D529A8">
        <w:rPr>
          <w:rFonts w:ascii="Sylfaen" w:hAnsi="Sylfaen"/>
          <w:lang w:val="ka-GE"/>
        </w:rPr>
        <w:t xml:space="preserve"> </w:t>
      </w:r>
      <w:r w:rsidRPr="00644B64">
        <w:rPr>
          <w:rFonts w:ascii="Sylfaen" w:hAnsi="Sylfaen"/>
          <w:lang w:val="ka-GE"/>
        </w:rPr>
        <w:t xml:space="preserve">უნდა ისწავლონ, და არა იმაზე, თუ </w:t>
      </w:r>
      <w:r w:rsidR="003F278C">
        <w:rPr>
          <w:rFonts w:ascii="Sylfaen" w:hAnsi="Sylfaen"/>
          <w:lang w:val="ka-GE"/>
        </w:rPr>
        <w:t>რას აირჩევდენენ მოსწავლეები</w:t>
      </w:r>
      <w:r w:rsidR="00D529A8">
        <w:rPr>
          <w:rFonts w:ascii="Sylfaen" w:hAnsi="Sylfaen"/>
          <w:lang w:val="ka-GE"/>
        </w:rPr>
        <w:t>,</w:t>
      </w:r>
      <w:r w:rsidRPr="00644B64">
        <w:rPr>
          <w:rFonts w:ascii="Sylfaen" w:hAnsi="Sylfaen"/>
          <w:lang w:val="ka-GE"/>
        </w:rPr>
        <w:t xml:space="preserve"> ამის შესაძლებლობა </w:t>
      </w:r>
      <w:r w:rsidR="003F278C">
        <w:rPr>
          <w:rFonts w:ascii="Sylfaen" w:hAnsi="Sylfaen"/>
          <w:lang w:val="ka-GE"/>
        </w:rPr>
        <w:t>რომ ჰქონოდათ</w:t>
      </w:r>
      <w:r w:rsidRPr="00644B64">
        <w:rPr>
          <w:rFonts w:ascii="Sylfaen" w:hAnsi="Sylfaen"/>
          <w:lang w:val="ka-GE"/>
        </w:rPr>
        <w:t>.</w:t>
      </w:r>
    </w:p>
    <w:p w14:paraId="23B560F2" w14:textId="15CD33E9" w:rsidR="00345628" w:rsidRPr="00644B64" w:rsidRDefault="00345628" w:rsidP="0062576A">
      <w:pPr>
        <w:pStyle w:val="ListParagraph"/>
        <w:numPr>
          <w:ilvl w:val="0"/>
          <w:numId w:val="5"/>
        </w:numPr>
        <w:jc w:val="both"/>
        <w:rPr>
          <w:rFonts w:ascii="Sylfaen" w:hAnsi="Sylfaen"/>
          <w:lang w:val="ka-GE"/>
        </w:rPr>
      </w:pPr>
      <w:r w:rsidRPr="00644B64">
        <w:rPr>
          <w:rFonts w:ascii="Sylfaen" w:hAnsi="Sylfaen"/>
          <w:lang w:val="ka-GE"/>
        </w:rPr>
        <w:t xml:space="preserve">მასწავლებელი მუშაობს </w:t>
      </w:r>
      <w:r w:rsidR="003F278C">
        <w:rPr>
          <w:rFonts w:ascii="Sylfaen" w:hAnsi="Sylfaen"/>
          <w:lang w:val="ka-GE"/>
        </w:rPr>
        <w:t>მოსწავლეების</w:t>
      </w:r>
      <w:r w:rsidR="00D529A8">
        <w:rPr>
          <w:rFonts w:ascii="Sylfaen" w:hAnsi="Sylfaen"/>
          <w:lang w:val="ka-GE"/>
        </w:rPr>
        <w:t xml:space="preserve"> </w:t>
      </w:r>
      <w:r w:rsidRPr="00644B64">
        <w:rPr>
          <w:rFonts w:ascii="Sylfaen" w:hAnsi="Sylfaen"/>
          <w:lang w:val="ka-GE"/>
        </w:rPr>
        <w:t>დიდ რაოდენობასთან და მას ყოველთვის არ აქვს საშუალება დააკმაყოფილოს თითოეული სტუდენტის საჭიროება.</w:t>
      </w:r>
    </w:p>
    <w:p w14:paraId="0054EB66" w14:textId="7C4D2D36" w:rsidR="00345628" w:rsidRPr="00644B64" w:rsidRDefault="003F278C" w:rsidP="0062576A">
      <w:pPr>
        <w:pStyle w:val="ListParagraph"/>
        <w:numPr>
          <w:ilvl w:val="0"/>
          <w:numId w:val="5"/>
        </w:numPr>
        <w:jc w:val="both"/>
        <w:rPr>
          <w:rFonts w:ascii="Sylfaen" w:hAnsi="Sylfaen"/>
          <w:lang w:val="ka-GE"/>
        </w:rPr>
      </w:pPr>
      <w:r>
        <w:rPr>
          <w:rFonts w:ascii="Sylfaen" w:hAnsi="Sylfaen"/>
          <w:lang w:val="ka-GE"/>
        </w:rPr>
        <w:t>მოსწავლის</w:t>
      </w:r>
      <w:r w:rsidR="00D529A8">
        <w:rPr>
          <w:rFonts w:ascii="Sylfaen" w:hAnsi="Sylfaen"/>
          <w:lang w:val="ka-GE"/>
        </w:rPr>
        <w:t xml:space="preserve"> </w:t>
      </w:r>
      <w:r w:rsidR="00345628" w:rsidRPr="00644B64">
        <w:rPr>
          <w:rFonts w:ascii="Sylfaen" w:hAnsi="Sylfaen"/>
          <w:lang w:val="ka-GE"/>
        </w:rPr>
        <w:t xml:space="preserve">აკადემიური მოსწრების შესახებ ინფორმაცია მიეწოდება მშობლებს ან სხვა პასუხისმგებელ პირს; ამიტომაც, </w:t>
      </w:r>
      <w:r>
        <w:rPr>
          <w:rFonts w:ascii="Sylfaen" w:hAnsi="Sylfaen"/>
          <w:lang w:val="ka-GE"/>
        </w:rPr>
        <w:t>მოსწავლეებს</w:t>
      </w:r>
      <w:r w:rsidR="00D529A8">
        <w:rPr>
          <w:rFonts w:ascii="Sylfaen" w:hAnsi="Sylfaen"/>
          <w:lang w:val="ka-GE"/>
        </w:rPr>
        <w:t xml:space="preserve"> </w:t>
      </w:r>
      <w:r w:rsidR="00345628" w:rsidRPr="00644B64">
        <w:rPr>
          <w:rFonts w:ascii="Sylfaen" w:hAnsi="Sylfaen"/>
          <w:lang w:val="ka-GE"/>
        </w:rPr>
        <w:t>უწევთ ისწავლონ ისე, რომ დააკმაყოფილონ მშობლებისა და სხვა პასუხისმგებელი პირების მოთხოვნები და არა მიიღონ საკუთარი პირადი სარგებელი და გამოცდილება.</w:t>
      </w:r>
    </w:p>
    <w:p w14:paraId="54D76678" w14:textId="77777777" w:rsidR="00345628" w:rsidRPr="00644B64" w:rsidRDefault="00345628" w:rsidP="0062576A">
      <w:pPr>
        <w:ind w:left="1080"/>
        <w:jc w:val="both"/>
        <w:rPr>
          <w:rFonts w:ascii="Sylfaen" w:hAnsi="Sylfaen"/>
          <w:lang w:val="ka-GE"/>
        </w:rPr>
      </w:pPr>
      <w:r w:rsidRPr="00644B64">
        <w:rPr>
          <w:rFonts w:ascii="Sylfaen" w:hAnsi="Sylfaen"/>
          <w:lang w:val="ka-GE"/>
        </w:rPr>
        <w:t>რა არის გონივრული გამოსავალი?</w:t>
      </w:r>
    </w:p>
    <w:p w14:paraId="6682EF32" w14:textId="77777777" w:rsidR="00363B78" w:rsidRDefault="003F278C" w:rsidP="005150DE">
      <w:pPr>
        <w:jc w:val="both"/>
        <w:rPr>
          <w:rFonts w:ascii="Sylfaen" w:hAnsi="Sylfaen"/>
          <w:lang w:val="ka-GE"/>
        </w:rPr>
      </w:pPr>
      <w:r>
        <w:rPr>
          <w:rFonts w:ascii="Sylfaen" w:hAnsi="Sylfaen"/>
          <w:i/>
          <w:lang w:val="ka-GE"/>
        </w:rPr>
        <w:t>ინტრინსიკული</w:t>
      </w:r>
      <w:r w:rsidR="00D529A8">
        <w:rPr>
          <w:rFonts w:ascii="Sylfaen" w:hAnsi="Sylfaen"/>
          <w:i/>
          <w:lang w:val="ka-GE"/>
        </w:rPr>
        <w:t xml:space="preserve"> </w:t>
      </w:r>
      <w:r w:rsidR="00345628" w:rsidRPr="00644B64">
        <w:rPr>
          <w:rFonts w:ascii="Sylfaen" w:hAnsi="Sylfaen"/>
          <w:i/>
          <w:lang w:val="ka-GE"/>
        </w:rPr>
        <w:t xml:space="preserve">მოტივაცია იდეალურია, მაგრამ ხანდახან მიუღწეველი; შეუძლებელია, მასწავლებელმა მუდმივად განავითაროს მოტივაცია </w:t>
      </w:r>
      <w:r>
        <w:rPr>
          <w:rFonts w:ascii="Sylfaen" w:hAnsi="Sylfaen"/>
          <w:i/>
          <w:lang w:val="ka-GE"/>
        </w:rPr>
        <w:t>მოსწავლებში.</w:t>
      </w:r>
      <w:r w:rsidR="00D529A8">
        <w:rPr>
          <w:rFonts w:ascii="Sylfaen" w:hAnsi="Sylfaen"/>
          <w:i/>
          <w:lang w:val="ka-GE"/>
        </w:rPr>
        <w:t xml:space="preserve"> </w:t>
      </w:r>
      <w:r w:rsidR="00345628" w:rsidRPr="00644B64">
        <w:rPr>
          <w:rFonts w:ascii="Sylfaen" w:hAnsi="Sylfaen"/>
          <w:i/>
          <w:lang w:val="ka-GE"/>
        </w:rPr>
        <w:t xml:space="preserve">რა შეიძლება იყოს გამოსავალი? მე მჯერა, რომ მასწავლებელმა შეიძლება ხელი შეუწყოს </w:t>
      </w:r>
      <w:r>
        <w:rPr>
          <w:rFonts w:ascii="Sylfaen" w:hAnsi="Sylfaen"/>
          <w:i/>
          <w:lang w:val="ka-GE"/>
        </w:rPr>
        <w:t>მოსწავლეებში</w:t>
      </w:r>
      <w:r w:rsidR="00D529A8">
        <w:rPr>
          <w:rFonts w:ascii="Sylfaen" w:hAnsi="Sylfaen"/>
          <w:i/>
          <w:lang w:val="ka-GE"/>
        </w:rPr>
        <w:t xml:space="preserve"> </w:t>
      </w:r>
      <w:r w:rsidR="002F0630" w:rsidRPr="005150DE">
        <w:rPr>
          <w:rFonts w:ascii="Sylfaen" w:hAnsi="Sylfaen"/>
          <w:b/>
          <w:i/>
          <w:lang w:val="ka-GE"/>
        </w:rPr>
        <w:t>სწავლის მოტივაციის</w:t>
      </w:r>
      <w:r w:rsidR="00345628" w:rsidRPr="00644B64">
        <w:rPr>
          <w:rFonts w:ascii="Sylfaen" w:hAnsi="Sylfaen"/>
          <w:i/>
          <w:lang w:val="ka-GE"/>
        </w:rPr>
        <w:t xml:space="preserve"> განვითარებას სხვადასხვა სასწავლო აქტივობებით, მაგალითად, წარმოაჩინოს აკადემიური აქტივობა მნიშვნელოვნად და </w:t>
      </w:r>
      <w:r>
        <w:rPr>
          <w:rFonts w:ascii="Sylfaen" w:hAnsi="Sylfaen"/>
          <w:i/>
          <w:lang w:val="ka-GE"/>
        </w:rPr>
        <w:t>მოსწავლეებს</w:t>
      </w:r>
      <w:r w:rsidR="00D529A8">
        <w:rPr>
          <w:rFonts w:ascii="Sylfaen" w:hAnsi="Sylfaen"/>
          <w:i/>
          <w:lang w:val="ka-GE"/>
        </w:rPr>
        <w:t xml:space="preserve"> </w:t>
      </w:r>
      <w:r w:rsidR="00345628" w:rsidRPr="00644B64">
        <w:rPr>
          <w:rFonts w:ascii="Sylfaen" w:hAnsi="Sylfaen"/>
          <w:i/>
          <w:lang w:val="ka-GE"/>
        </w:rPr>
        <w:t>განუმარტოს მისი სარგებელი</w:t>
      </w:r>
      <w:r w:rsidR="00D529A8">
        <w:rPr>
          <w:rFonts w:ascii="Sylfaen" w:hAnsi="Sylfaen"/>
          <w:i/>
          <w:lang w:val="ka-GE"/>
        </w:rPr>
        <w:t xml:space="preserve"> </w:t>
      </w:r>
      <w:r w:rsidRPr="00644B64">
        <w:rPr>
          <w:rFonts w:ascii="Sylfaen" w:hAnsi="Sylfaen"/>
          <w:lang w:val="ka-GE"/>
        </w:rPr>
        <w:t>(</w:t>
      </w:r>
      <w:r>
        <w:rPr>
          <w:rFonts w:ascii="Sylfaen" w:hAnsi="Sylfaen"/>
        </w:rPr>
        <w:t>Brophy</w:t>
      </w:r>
      <w:r w:rsidRPr="00644B64">
        <w:rPr>
          <w:rFonts w:ascii="Sylfaen" w:hAnsi="Sylfaen"/>
          <w:lang w:val="ka-GE"/>
        </w:rPr>
        <w:t>, 2004):</w:t>
      </w:r>
      <w:r w:rsidR="00345628" w:rsidRPr="00644B64">
        <w:rPr>
          <w:rFonts w:ascii="Sylfaen" w:hAnsi="Sylfaen"/>
          <w:i/>
          <w:lang w:val="ka-GE"/>
        </w:rPr>
        <w:t>.</w:t>
      </w:r>
    </w:p>
    <w:p w14:paraId="481F4514" w14:textId="336EE716" w:rsidR="00363B78" w:rsidRDefault="003F278C" w:rsidP="005150DE">
      <w:pPr>
        <w:jc w:val="both"/>
        <w:rPr>
          <w:rFonts w:ascii="Sylfaen" w:hAnsi="Sylfaen"/>
          <w:lang w:val="ka-GE"/>
        </w:rPr>
      </w:pPr>
      <w:r>
        <w:rPr>
          <w:rFonts w:ascii="Sylfaen" w:hAnsi="Sylfaen"/>
          <w:lang w:val="ka-GE"/>
        </w:rPr>
        <w:t>მოსწავლეებს</w:t>
      </w:r>
      <w:r w:rsidRPr="00644B64">
        <w:rPr>
          <w:rFonts w:ascii="Sylfaen" w:hAnsi="Sylfaen"/>
          <w:lang w:val="ka-GE"/>
        </w:rPr>
        <w:t xml:space="preserve">, </w:t>
      </w:r>
      <w:r w:rsidR="00D529A8">
        <w:rPr>
          <w:rFonts w:ascii="Sylfaen" w:hAnsi="Sylfaen"/>
          <w:lang w:val="ka-GE"/>
        </w:rPr>
        <w:t>რომელთაც // რომლებსაც</w:t>
      </w:r>
      <w:r w:rsidR="00D529A8" w:rsidRPr="00644B64">
        <w:rPr>
          <w:rFonts w:ascii="Sylfaen" w:hAnsi="Sylfaen"/>
          <w:lang w:val="ka-GE"/>
        </w:rPr>
        <w:t xml:space="preserve"> </w:t>
      </w:r>
      <w:r w:rsidR="00345628" w:rsidRPr="00644B64">
        <w:rPr>
          <w:rFonts w:ascii="Sylfaen" w:hAnsi="Sylfaen"/>
          <w:lang w:val="ka-GE"/>
        </w:rPr>
        <w:t xml:space="preserve">გააჩნიათ </w:t>
      </w:r>
      <w:r w:rsidR="00E4784A">
        <w:rPr>
          <w:rFonts w:ascii="Sylfaen" w:hAnsi="Sylfaen"/>
          <w:lang w:val="ka-GE"/>
        </w:rPr>
        <w:t xml:space="preserve">სწავლის </w:t>
      </w:r>
      <w:r w:rsidR="00345628" w:rsidRPr="00644B64">
        <w:rPr>
          <w:rFonts w:ascii="Sylfaen" w:hAnsi="Sylfaen"/>
          <w:lang w:val="ka-GE"/>
        </w:rPr>
        <w:t>მოტივაცია</w:t>
      </w:r>
      <w:r w:rsidR="00E4784A">
        <w:rPr>
          <w:rFonts w:ascii="Sylfaen" w:hAnsi="Sylfaen"/>
          <w:lang w:val="ka-GE"/>
        </w:rPr>
        <w:t>,</w:t>
      </w:r>
      <w:r w:rsidR="00345628" w:rsidRPr="00644B64">
        <w:rPr>
          <w:rFonts w:ascii="Sylfaen" w:hAnsi="Sylfaen"/>
          <w:lang w:val="ka-GE"/>
        </w:rPr>
        <w:t xml:space="preserve"> უფრო მეტად ცდილობენ გაიგონ საგნის თემატიკა, მიუხედავად იმისა, ისინი საგანს საინტერესოდ  და სწავლის პროცესს სასიამოვნოდ თვლიან თუ არა. ისინი ცდილობენ ისწავლონ იმიტომ, რომ მათ სჯერათ, სწავლის შედეგი ფასეული</w:t>
      </w:r>
      <w:r w:rsidR="00D529A8">
        <w:rPr>
          <w:rFonts w:ascii="Sylfaen" w:hAnsi="Sylfaen"/>
          <w:lang w:val="ka-GE"/>
        </w:rPr>
        <w:t xml:space="preserve"> და მნიშვნელოვანი</w:t>
      </w:r>
      <w:r w:rsidR="00345628" w:rsidRPr="00644B64">
        <w:rPr>
          <w:rFonts w:ascii="Sylfaen" w:hAnsi="Sylfaen"/>
          <w:lang w:val="ka-GE"/>
        </w:rPr>
        <w:t xml:space="preserve"> იქნება. სწორედ ეს ფაქტორი განასხვავებს მათ იმ </w:t>
      </w:r>
      <w:r>
        <w:rPr>
          <w:rFonts w:ascii="Sylfaen" w:hAnsi="Sylfaen"/>
          <w:lang w:val="ka-GE"/>
        </w:rPr>
        <w:t>მოსწავლეებისგან,</w:t>
      </w:r>
      <w:r w:rsidR="00D529A8">
        <w:rPr>
          <w:rFonts w:ascii="Sylfaen" w:hAnsi="Sylfaen"/>
          <w:lang w:val="ka-GE"/>
        </w:rPr>
        <w:t xml:space="preserve"> </w:t>
      </w:r>
      <w:r>
        <w:rPr>
          <w:rFonts w:ascii="Sylfaen" w:hAnsi="Sylfaen"/>
          <w:lang w:val="ka-GE"/>
        </w:rPr>
        <w:t>რომლებიც</w:t>
      </w:r>
      <w:r w:rsidR="00D529A8">
        <w:rPr>
          <w:rFonts w:ascii="Sylfaen" w:hAnsi="Sylfaen"/>
          <w:lang w:val="ka-GE"/>
        </w:rPr>
        <w:t xml:space="preserve"> </w:t>
      </w:r>
      <w:r w:rsidR="00345628" w:rsidRPr="00644B64">
        <w:rPr>
          <w:rFonts w:ascii="Sylfaen" w:hAnsi="Sylfaen"/>
          <w:lang w:val="ka-GE"/>
        </w:rPr>
        <w:t>მხოლოდ ნიშნის გამო სწავლობ</w:t>
      </w:r>
      <w:r>
        <w:rPr>
          <w:rFonts w:ascii="Sylfaen" w:hAnsi="Sylfaen"/>
          <w:lang w:val="ka-GE"/>
        </w:rPr>
        <w:t>ენ</w:t>
      </w:r>
      <w:r w:rsidR="00345628" w:rsidRPr="00644B64">
        <w:rPr>
          <w:rFonts w:ascii="Sylfaen" w:hAnsi="Sylfaen"/>
          <w:lang w:val="ka-GE"/>
        </w:rPr>
        <w:t xml:space="preserve"> და </w:t>
      </w:r>
      <w:r w:rsidR="00D529A8">
        <w:rPr>
          <w:rFonts w:ascii="Sylfaen" w:hAnsi="Sylfaen"/>
          <w:lang w:val="ka-GE"/>
        </w:rPr>
        <w:t>იღწვიან</w:t>
      </w:r>
      <w:r w:rsidR="00D529A8" w:rsidRPr="00644B64">
        <w:rPr>
          <w:rFonts w:ascii="Sylfaen" w:hAnsi="Sylfaen"/>
          <w:lang w:val="ka-GE"/>
        </w:rPr>
        <w:t xml:space="preserve"> </w:t>
      </w:r>
      <w:r w:rsidR="00345628" w:rsidRPr="00644B64">
        <w:rPr>
          <w:rFonts w:ascii="Sylfaen" w:hAnsi="Sylfaen"/>
          <w:lang w:val="ka-GE"/>
        </w:rPr>
        <w:t xml:space="preserve">მხოლოდ აკადემიური მოსწრების გაუმჯობესებისკენ. </w:t>
      </w:r>
    </w:p>
    <w:p w14:paraId="72A9EA07" w14:textId="2638FDE2" w:rsidR="00363B78" w:rsidRDefault="00345628" w:rsidP="005150DE">
      <w:pPr>
        <w:jc w:val="both"/>
        <w:rPr>
          <w:rFonts w:ascii="Sylfaen" w:hAnsi="Sylfaen"/>
          <w:lang w:val="ka-GE"/>
        </w:rPr>
      </w:pPr>
      <w:r w:rsidRPr="00644B64">
        <w:rPr>
          <w:rFonts w:ascii="Sylfaen" w:hAnsi="Sylfaen"/>
          <w:lang w:val="ka-GE"/>
        </w:rPr>
        <w:t xml:space="preserve">თქვენ </w:t>
      </w:r>
      <w:r w:rsidR="003F278C">
        <w:rPr>
          <w:rFonts w:ascii="Sylfaen" w:hAnsi="Sylfaen"/>
          <w:lang w:val="ka-GE"/>
        </w:rPr>
        <w:t xml:space="preserve">უკვე </w:t>
      </w:r>
      <w:r w:rsidRPr="00644B64">
        <w:rPr>
          <w:rFonts w:ascii="Sylfaen" w:hAnsi="Sylfaen"/>
          <w:lang w:val="ka-GE"/>
        </w:rPr>
        <w:t>გაეცანით სწავლ</w:t>
      </w:r>
      <w:r w:rsidR="003F278C">
        <w:rPr>
          <w:rFonts w:ascii="Sylfaen" w:hAnsi="Sylfaen"/>
          <w:lang w:val="ka-GE"/>
        </w:rPr>
        <w:t>ის</w:t>
      </w:r>
      <w:r w:rsidRPr="00644B64">
        <w:rPr>
          <w:rFonts w:ascii="Sylfaen" w:hAnsi="Sylfaen"/>
          <w:lang w:val="ka-GE"/>
        </w:rPr>
        <w:t xml:space="preserve"> თეორიებს, რომელიც დაგეხმარათ მოტივაციის უკეთ გაგებაში; ზოგიერთი მკვლევარი ამტკიცებს, რომ სწავლება და მოტივაცია ერთმანეთისგან </w:t>
      </w:r>
      <w:r w:rsidR="003F278C">
        <w:rPr>
          <w:rFonts w:ascii="Sylfaen" w:hAnsi="Sylfaen"/>
          <w:lang w:val="ka-GE"/>
        </w:rPr>
        <w:t>იმდენად ურთიერთდამოკიდებულია, რომ</w:t>
      </w:r>
      <w:r w:rsidRPr="00644B64">
        <w:rPr>
          <w:rFonts w:ascii="Sylfaen" w:hAnsi="Sylfaen"/>
          <w:lang w:val="ka-GE"/>
        </w:rPr>
        <w:t xml:space="preserve"> შეუძლებელია რომელიმეს გაგება </w:t>
      </w:r>
      <w:r w:rsidR="00D529A8">
        <w:rPr>
          <w:rFonts w:ascii="Sylfaen" w:hAnsi="Sylfaen"/>
          <w:lang w:val="ka-GE"/>
        </w:rPr>
        <w:t>მეორის</w:t>
      </w:r>
      <w:r w:rsidR="00D529A8" w:rsidRPr="00644B64">
        <w:rPr>
          <w:rFonts w:ascii="Sylfaen" w:hAnsi="Sylfaen"/>
          <w:lang w:val="ka-GE"/>
        </w:rPr>
        <w:t xml:space="preserve"> </w:t>
      </w:r>
      <w:r w:rsidRPr="00644B64">
        <w:rPr>
          <w:rFonts w:ascii="Sylfaen" w:hAnsi="Sylfaen"/>
          <w:lang w:val="ka-GE"/>
        </w:rPr>
        <w:t xml:space="preserve">გარეშე </w:t>
      </w:r>
      <w:r w:rsidR="003F278C">
        <w:rPr>
          <w:rFonts w:ascii="Sylfaen" w:hAnsi="Sylfaen"/>
          <w:lang w:val="ka-GE"/>
        </w:rPr>
        <w:t>(</w:t>
      </w:r>
      <w:r w:rsidR="003F278C">
        <w:rPr>
          <w:rFonts w:ascii="Sylfaen" w:hAnsi="Sylfaen"/>
        </w:rPr>
        <w:t>Brophy</w:t>
      </w:r>
      <w:r w:rsidR="003F278C" w:rsidRPr="00644B64">
        <w:rPr>
          <w:rFonts w:ascii="Sylfaen" w:hAnsi="Sylfaen"/>
          <w:lang w:val="ka-GE"/>
        </w:rPr>
        <w:t>, 2004</w:t>
      </w:r>
      <w:r w:rsidRPr="00644B64">
        <w:rPr>
          <w:rFonts w:ascii="Sylfaen" w:hAnsi="Sylfaen"/>
          <w:lang w:val="ka-GE"/>
        </w:rPr>
        <w:t>;</w:t>
      </w:r>
      <w:r w:rsidR="003F278C" w:rsidRPr="000B3806">
        <w:rPr>
          <w:rFonts w:ascii="Sylfaen" w:hAnsi="Sylfaen"/>
          <w:lang w:val="ka-GE"/>
        </w:rPr>
        <w:t>Pintrich &amp; Schunk, 2002</w:t>
      </w:r>
      <w:r w:rsidRPr="00644B64">
        <w:rPr>
          <w:rFonts w:ascii="Sylfaen" w:hAnsi="Sylfaen"/>
          <w:lang w:val="ka-GE"/>
        </w:rPr>
        <w:t xml:space="preserve">). </w:t>
      </w:r>
      <w:r w:rsidR="003F278C">
        <w:rPr>
          <w:rFonts w:ascii="Sylfaen" w:hAnsi="Sylfaen"/>
          <w:lang w:val="ka-GE"/>
        </w:rPr>
        <w:t>მომდევნო სექციაში</w:t>
      </w:r>
      <w:r w:rsidR="00D529A8">
        <w:rPr>
          <w:rFonts w:ascii="Sylfaen" w:hAnsi="Sylfaen"/>
          <w:lang w:val="ka-GE"/>
        </w:rPr>
        <w:t xml:space="preserve"> </w:t>
      </w:r>
      <w:r w:rsidR="003F278C">
        <w:rPr>
          <w:rFonts w:ascii="Sylfaen" w:hAnsi="Sylfaen"/>
          <w:lang w:val="ka-GE"/>
        </w:rPr>
        <w:t>ჩვენ გავაანალიზებთ</w:t>
      </w:r>
      <w:r w:rsidRPr="00644B64">
        <w:rPr>
          <w:rFonts w:ascii="Sylfaen" w:hAnsi="Sylfaen"/>
          <w:lang w:val="ka-GE"/>
        </w:rPr>
        <w:t xml:space="preserve"> ამ დამოკიდებ</w:t>
      </w:r>
      <w:r w:rsidR="00A913E2">
        <w:rPr>
          <w:rFonts w:ascii="Sylfaen" w:hAnsi="Sylfaen"/>
          <w:lang w:val="ka-GE"/>
        </w:rPr>
        <w:t>ულე</w:t>
      </w:r>
      <w:r w:rsidRPr="00644B64">
        <w:rPr>
          <w:rFonts w:ascii="Sylfaen" w:hAnsi="Sylfaen"/>
          <w:lang w:val="ka-GE"/>
        </w:rPr>
        <w:t>ბას, როდესაც შეისწავლით ბიჰევიერისტული, ჰუმანისტურ</w:t>
      </w:r>
      <w:r w:rsidR="003F278C">
        <w:rPr>
          <w:rFonts w:ascii="Sylfaen" w:hAnsi="Sylfaen"/>
          <w:lang w:val="ka-GE"/>
        </w:rPr>
        <w:t>ი</w:t>
      </w:r>
      <w:r w:rsidRPr="00644B64">
        <w:rPr>
          <w:rFonts w:ascii="Sylfaen" w:hAnsi="Sylfaen"/>
          <w:lang w:val="ka-GE"/>
        </w:rPr>
        <w:t xml:space="preserve"> და კოგნიტურ</w:t>
      </w:r>
      <w:r w:rsidR="003F278C">
        <w:rPr>
          <w:rFonts w:ascii="Sylfaen" w:hAnsi="Sylfaen"/>
          <w:lang w:val="ka-GE"/>
        </w:rPr>
        <w:t>ი</w:t>
      </w:r>
      <w:r w:rsidRPr="00644B64">
        <w:rPr>
          <w:rFonts w:ascii="Sylfaen" w:hAnsi="Sylfaen"/>
          <w:lang w:val="ka-GE"/>
        </w:rPr>
        <w:t xml:space="preserve"> მოტივაციის თეორიებს. აღნიშნული თეორები მოცემულია სურათზე 10.2.</w:t>
      </w:r>
    </w:p>
    <w:p w14:paraId="7B83FF9B" w14:textId="77777777" w:rsidR="00345628" w:rsidRPr="00644B64" w:rsidRDefault="00345628" w:rsidP="0062576A">
      <w:pPr>
        <w:ind w:firstLine="720"/>
        <w:jc w:val="both"/>
        <w:rPr>
          <w:rFonts w:ascii="Sylfaen" w:hAnsi="Sylfaen"/>
          <w:lang w:val="ka-GE"/>
        </w:rPr>
      </w:pPr>
    </w:p>
    <w:p w14:paraId="11F1E143" w14:textId="77777777" w:rsidR="00345628" w:rsidRPr="00644B64" w:rsidRDefault="00345628" w:rsidP="0062576A">
      <w:pPr>
        <w:ind w:firstLine="720"/>
        <w:jc w:val="both"/>
        <w:rPr>
          <w:rFonts w:ascii="Sylfaen" w:hAnsi="Sylfaen"/>
          <w:lang w:val="ka-GE"/>
        </w:rPr>
      </w:pPr>
    </w:p>
    <w:p w14:paraId="075B75E0" w14:textId="77777777" w:rsidR="00345628" w:rsidRPr="00644B64" w:rsidRDefault="00345628" w:rsidP="0062576A">
      <w:pPr>
        <w:ind w:firstLine="720"/>
        <w:jc w:val="both"/>
        <w:rPr>
          <w:rFonts w:ascii="Sylfaen" w:hAnsi="Sylfaen"/>
          <w:lang w:val="ka-GE"/>
        </w:rPr>
      </w:pPr>
      <w:r w:rsidRPr="00644B64">
        <w:rPr>
          <w:rFonts w:ascii="Sylfaen" w:hAnsi="Sylfaen"/>
          <w:lang w:val="ka-GE"/>
        </w:rPr>
        <w:t>სურათი 10.2. მოტივაციის თეორიები</w:t>
      </w:r>
    </w:p>
    <w:p w14:paraId="5AC5BE22" w14:textId="77777777" w:rsidR="00345628" w:rsidRPr="00644B64" w:rsidRDefault="00345628" w:rsidP="0062576A">
      <w:pPr>
        <w:ind w:firstLine="720"/>
        <w:jc w:val="both"/>
        <w:rPr>
          <w:rFonts w:ascii="Sylfaen" w:hAnsi="Sylfaen"/>
          <w:lang w:val="ka-GE"/>
        </w:rPr>
      </w:pPr>
      <w:r w:rsidRPr="00644B64">
        <w:rPr>
          <w:rFonts w:ascii="Sylfaen" w:hAnsi="Sylfaen"/>
          <w:noProof/>
        </w:rPr>
        <w:drawing>
          <wp:inline distT="0" distB="0" distL="0" distR="0" wp14:anchorId="6D063365" wp14:editId="21EEAACC">
            <wp:extent cx="6048375" cy="4495800"/>
            <wp:effectExtent l="38100" t="0" r="6667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6F1BFB2F" w14:textId="77777777" w:rsidR="003F278C" w:rsidRDefault="003F278C" w:rsidP="0062576A">
      <w:pPr>
        <w:ind w:firstLine="720"/>
        <w:jc w:val="both"/>
        <w:rPr>
          <w:rFonts w:ascii="Sylfaen" w:hAnsi="Sylfaen"/>
          <w:b/>
          <w:lang w:val="ka-GE"/>
        </w:rPr>
      </w:pPr>
    </w:p>
    <w:p w14:paraId="1F803C4D" w14:textId="77777777" w:rsidR="003F278C" w:rsidRDefault="003F278C" w:rsidP="0062576A">
      <w:pPr>
        <w:ind w:firstLine="720"/>
        <w:jc w:val="both"/>
        <w:rPr>
          <w:rFonts w:ascii="Sylfaen" w:hAnsi="Sylfaen"/>
          <w:b/>
          <w:lang w:val="ka-GE"/>
        </w:rPr>
      </w:pPr>
    </w:p>
    <w:p w14:paraId="15962420" w14:textId="77777777" w:rsidR="00363B78" w:rsidRDefault="00345628" w:rsidP="005150DE">
      <w:pPr>
        <w:pBdr>
          <w:top w:val="single" w:sz="4" w:space="1" w:color="auto"/>
          <w:left w:val="single" w:sz="4" w:space="4" w:color="auto"/>
          <w:bottom w:val="single" w:sz="4" w:space="1" w:color="auto"/>
          <w:right w:val="single" w:sz="4" w:space="4" w:color="auto"/>
        </w:pBdr>
        <w:ind w:firstLine="720"/>
        <w:jc w:val="both"/>
        <w:rPr>
          <w:rFonts w:ascii="Sylfaen" w:hAnsi="Sylfaen"/>
          <w:b/>
          <w:lang w:val="ka-GE"/>
        </w:rPr>
      </w:pPr>
      <w:r w:rsidRPr="00644B64">
        <w:rPr>
          <w:rFonts w:ascii="Sylfaen" w:hAnsi="Sylfaen"/>
          <w:b/>
          <w:lang w:val="ka-GE"/>
        </w:rPr>
        <w:t>შეამოწმე შენი ცოდნა</w:t>
      </w:r>
    </w:p>
    <w:p w14:paraId="3BF4A469" w14:textId="5A9D3508" w:rsidR="00363B78" w:rsidRDefault="00345628" w:rsidP="005150DE">
      <w:pPr>
        <w:pStyle w:val="ListParagraph"/>
        <w:numPr>
          <w:ilvl w:val="1"/>
          <w:numId w:val="6"/>
        </w:numPr>
        <w:pBdr>
          <w:top w:val="single" w:sz="4" w:space="1" w:color="auto"/>
          <w:left w:val="single" w:sz="4" w:space="4" w:color="auto"/>
          <w:bottom w:val="single" w:sz="4" w:space="1" w:color="auto"/>
          <w:right w:val="single" w:sz="4" w:space="4" w:color="auto"/>
        </w:pBdr>
        <w:jc w:val="both"/>
        <w:rPr>
          <w:rFonts w:ascii="Sylfaen" w:hAnsi="Sylfaen"/>
          <w:lang w:val="ka-GE"/>
        </w:rPr>
      </w:pPr>
      <w:r w:rsidRPr="00644B64">
        <w:rPr>
          <w:rFonts w:ascii="Sylfaen" w:hAnsi="Sylfaen"/>
          <w:lang w:val="ka-GE"/>
        </w:rPr>
        <w:t xml:space="preserve"> ამ თავის დასაწყისში შესწავლილი </w:t>
      </w:r>
      <w:r w:rsidR="009709F3">
        <w:rPr>
          <w:rFonts w:ascii="Sylfaen" w:hAnsi="Sylfaen"/>
          <w:lang w:val="ka-GE"/>
        </w:rPr>
        <w:t>მასალის გათვალისწინებით</w:t>
      </w:r>
      <w:r w:rsidRPr="00644B64">
        <w:rPr>
          <w:rFonts w:ascii="Sylfaen" w:hAnsi="Sylfaen"/>
          <w:lang w:val="ka-GE"/>
        </w:rPr>
        <w:t xml:space="preserve">, როგორ ფიქრობთ სუზანი ორიენტირებულია </w:t>
      </w:r>
      <w:r w:rsidR="003F278C">
        <w:rPr>
          <w:rFonts w:ascii="Sylfaen" w:hAnsi="Sylfaen"/>
          <w:lang w:val="ka-GE"/>
        </w:rPr>
        <w:t>როგორც ინტრინსიკულ, ასევე ექსტრინსიკულ მოტივაციაზე</w:t>
      </w:r>
      <w:r w:rsidR="009709F3">
        <w:rPr>
          <w:rFonts w:ascii="Sylfaen" w:hAnsi="Sylfaen"/>
          <w:lang w:val="ka-GE"/>
        </w:rPr>
        <w:t xml:space="preserve"> </w:t>
      </w:r>
      <w:r w:rsidRPr="00644B64">
        <w:rPr>
          <w:rFonts w:ascii="Sylfaen" w:hAnsi="Sylfaen"/>
          <w:lang w:val="ka-GE"/>
        </w:rPr>
        <w:t xml:space="preserve">თუ რომელიმე მათგანი უფრო </w:t>
      </w:r>
      <w:r w:rsidR="003F278C">
        <w:rPr>
          <w:rFonts w:ascii="Sylfaen" w:hAnsi="Sylfaen"/>
          <w:lang w:val="ka-GE"/>
        </w:rPr>
        <w:t>ძლიერად არის წარმოდგენილი</w:t>
      </w:r>
      <w:r w:rsidR="009709F3">
        <w:rPr>
          <w:rFonts w:ascii="Sylfaen" w:hAnsi="Sylfaen"/>
          <w:lang w:val="ka-GE"/>
        </w:rPr>
        <w:t xml:space="preserve"> </w:t>
      </w:r>
      <w:r w:rsidRPr="00644B64">
        <w:rPr>
          <w:rFonts w:ascii="Sylfaen" w:hAnsi="Sylfaen"/>
          <w:lang w:val="ka-GE"/>
        </w:rPr>
        <w:t>მის ქცევაში? ახსენი</w:t>
      </w:r>
      <w:r w:rsidR="003F278C">
        <w:rPr>
          <w:rFonts w:ascii="Sylfaen" w:hAnsi="Sylfaen"/>
          <w:lang w:val="ka-GE"/>
        </w:rPr>
        <w:t>თ</w:t>
      </w:r>
      <w:r w:rsidRPr="00644B64">
        <w:rPr>
          <w:rFonts w:ascii="Sylfaen" w:hAnsi="Sylfaen"/>
          <w:lang w:val="ka-GE"/>
        </w:rPr>
        <w:t>.</w:t>
      </w:r>
    </w:p>
    <w:p w14:paraId="3354203E" w14:textId="77777777" w:rsidR="00363B78" w:rsidRDefault="00345628" w:rsidP="005150DE">
      <w:pPr>
        <w:pStyle w:val="ListParagraph"/>
        <w:numPr>
          <w:ilvl w:val="1"/>
          <w:numId w:val="6"/>
        </w:numPr>
        <w:pBdr>
          <w:top w:val="single" w:sz="4" w:space="1" w:color="auto"/>
          <w:left w:val="single" w:sz="4" w:space="4" w:color="auto"/>
          <w:bottom w:val="single" w:sz="4" w:space="1" w:color="auto"/>
          <w:right w:val="single" w:sz="4" w:space="4" w:color="auto"/>
        </w:pBdr>
        <w:jc w:val="both"/>
        <w:rPr>
          <w:rFonts w:ascii="Sylfaen" w:hAnsi="Sylfaen"/>
          <w:lang w:val="ka-GE"/>
        </w:rPr>
      </w:pPr>
      <w:r w:rsidRPr="00644B64">
        <w:rPr>
          <w:rFonts w:ascii="Sylfaen" w:hAnsi="Sylfaen"/>
          <w:lang w:val="ka-GE"/>
        </w:rPr>
        <w:t xml:space="preserve"> შეადარეთ მასწავლებლის მცდელობა, გაზარდოს </w:t>
      </w:r>
      <w:r w:rsidR="003F278C">
        <w:rPr>
          <w:rFonts w:ascii="Sylfaen" w:hAnsi="Sylfaen"/>
          <w:lang w:val="ka-GE"/>
        </w:rPr>
        <w:t>მოსწავლეების</w:t>
      </w:r>
      <w:r w:rsidR="009709F3">
        <w:rPr>
          <w:rFonts w:ascii="Sylfaen" w:hAnsi="Sylfaen"/>
          <w:lang w:val="ka-GE"/>
        </w:rPr>
        <w:t xml:space="preserve"> </w:t>
      </w:r>
      <w:r w:rsidRPr="00644B64">
        <w:rPr>
          <w:rFonts w:ascii="Sylfaen" w:hAnsi="Sylfaen"/>
          <w:lang w:val="ka-GE"/>
        </w:rPr>
        <w:t xml:space="preserve">მოტივაცია და იმ მასწავლებელთან შედარებით, რომელიც </w:t>
      </w:r>
      <w:r w:rsidR="003F278C">
        <w:rPr>
          <w:rFonts w:ascii="Sylfaen" w:hAnsi="Sylfaen"/>
          <w:lang w:val="ka-GE"/>
        </w:rPr>
        <w:t>ექსტრინსიკულ</w:t>
      </w:r>
      <w:r w:rsidR="009709F3">
        <w:rPr>
          <w:rFonts w:ascii="Sylfaen" w:hAnsi="Sylfaen"/>
          <w:lang w:val="ka-GE"/>
        </w:rPr>
        <w:t xml:space="preserve"> </w:t>
      </w:r>
      <w:r w:rsidRPr="00644B64">
        <w:rPr>
          <w:rFonts w:ascii="Sylfaen" w:hAnsi="Sylfaen"/>
          <w:lang w:val="ka-GE"/>
        </w:rPr>
        <w:t>მოტივაციის ფაქტორს ანიჭებს უპირატესობას.</w:t>
      </w:r>
    </w:p>
    <w:p w14:paraId="3D65CB08" w14:textId="77777777" w:rsidR="00363B78" w:rsidRDefault="00345628" w:rsidP="005150DE">
      <w:pPr>
        <w:pStyle w:val="ListParagraph"/>
        <w:numPr>
          <w:ilvl w:val="1"/>
          <w:numId w:val="6"/>
        </w:numPr>
        <w:pBdr>
          <w:top w:val="single" w:sz="4" w:space="1" w:color="auto"/>
          <w:left w:val="single" w:sz="4" w:space="4" w:color="auto"/>
          <w:bottom w:val="single" w:sz="4" w:space="1" w:color="auto"/>
          <w:right w:val="single" w:sz="4" w:space="4" w:color="auto"/>
        </w:pBdr>
        <w:jc w:val="both"/>
        <w:rPr>
          <w:rFonts w:ascii="Sylfaen" w:hAnsi="Sylfaen"/>
          <w:lang w:val="ka-GE"/>
        </w:rPr>
      </w:pPr>
      <w:r w:rsidRPr="00644B64">
        <w:rPr>
          <w:rFonts w:ascii="Sylfaen" w:hAnsi="Sylfaen"/>
          <w:lang w:val="ka-GE"/>
        </w:rPr>
        <w:lastRenderedPageBreak/>
        <w:t xml:space="preserve"> კიდევ ერთხელ წაიკითხეთ ქეითისა და ჰარვეის დიალოგი. აღწერეთ, თუ როგორ ცდილობს ქეითი სწავლის მოტივაციის გაზრდას.</w:t>
      </w:r>
    </w:p>
    <w:p w14:paraId="052AC9F3" w14:textId="77777777" w:rsidR="00345628" w:rsidRPr="00644B64" w:rsidRDefault="00345628" w:rsidP="0062576A">
      <w:pPr>
        <w:ind w:left="720"/>
        <w:jc w:val="both"/>
        <w:rPr>
          <w:rFonts w:ascii="Sylfaen" w:hAnsi="Sylfaen"/>
          <w:lang w:val="ka-GE"/>
        </w:rPr>
      </w:pPr>
    </w:p>
    <w:p w14:paraId="55923329" w14:textId="459B6A0F" w:rsidR="00345628" w:rsidRPr="005150DE" w:rsidRDefault="002F0630" w:rsidP="0062576A">
      <w:pPr>
        <w:ind w:left="720"/>
        <w:jc w:val="both"/>
        <w:rPr>
          <w:rFonts w:ascii="Sylfaen" w:hAnsi="Sylfaen"/>
          <w:b/>
          <w:sz w:val="24"/>
          <w:szCs w:val="24"/>
          <w:lang w:val="ka-GE"/>
        </w:rPr>
      </w:pPr>
      <w:r w:rsidRPr="005150DE">
        <w:rPr>
          <w:rFonts w:ascii="Sylfaen" w:hAnsi="Sylfaen"/>
          <w:b/>
          <w:sz w:val="24"/>
          <w:szCs w:val="24"/>
          <w:lang w:val="ka-GE"/>
        </w:rPr>
        <w:t xml:space="preserve">მოტივაციის </w:t>
      </w:r>
      <w:r w:rsidR="009709F3">
        <w:rPr>
          <w:rFonts w:ascii="Sylfaen" w:hAnsi="Sylfaen"/>
          <w:b/>
          <w:sz w:val="24"/>
          <w:szCs w:val="24"/>
          <w:lang w:val="ka-GE"/>
        </w:rPr>
        <w:t>ბიჰევიორისტული</w:t>
      </w:r>
      <w:r w:rsidR="009709F3" w:rsidRPr="005150DE">
        <w:rPr>
          <w:rFonts w:ascii="Sylfaen" w:hAnsi="Sylfaen"/>
          <w:b/>
          <w:sz w:val="24"/>
          <w:szCs w:val="24"/>
          <w:lang w:val="ka-GE"/>
        </w:rPr>
        <w:t xml:space="preserve"> </w:t>
      </w:r>
      <w:r w:rsidRPr="005150DE">
        <w:rPr>
          <w:rFonts w:ascii="Sylfaen" w:hAnsi="Sylfaen"/>
          <w:b/>
          <w:sz w:val="24"/>
          <w:szCs w:val="24"/>
          <w:lang w:val="ka-GE"/>
        </w:rPr>
        <w:t>ხედვა</w:t>
      </w:r>
    </w:p>
    <w:p w14:paraId="64C19B76" w14:textId="76409AD6" w:rsidR="00363B78" w:rsidRDefault="00FA3959" w:rsidP="005150DE">
      <w:pPr>
        <w:jc w:val="both"/>
        <w:rPr>
          <w:rFonts w:ascii="Sylfaen" w:hAnsi="Sylfaen"/>
          <w:lang w:val="ka-GE"/>
        </w:rPr>
      </w:pPr>
      <w:r>
        <w:rPr>
          <w:rFonts w:ascii="Sylfaen" w:hAnsi="Sylfaen"/>
          <w:lang w:val="ka-GE"/>
        </w:rPr>
        <w:t xml:space="preserve">როგორც ვიცით, </w:t>
      </w:r>
      <w:r w:rsidR="00345628" w:rsidRPr="00644B64">
        <w:rPr>
          <w:rFonts w:ascii="Sylfaen" w:hAnsi="Sylfaen"/>
          <w:lang w:val="ka-GE"/>
        </w:rPr>
        <w:t>ბიჰევიორი</w:t>
      </w:r>
      <w:r>
        <w:rPr>
          <w:rFonts w:ascii="Sylfaen" w:hAnsi="Sylfaen"/>
          <w:lang w:val="ka-GE"/>
        </w:rPr>
        <w:t xml:space="preserve">სტული მიდგომა განიხილავს </w:t>
      </w:r>
      <w:r w:rsidR="000E4943">
        <w:rPr>
          <w:rFonts w:ascii="Sylfaen" w:hAnsi="Sylfaen"/>
          <w:lang w:val="ka-GE"/>
        </w:rPr>
        <w:t>ს</w:t>
      </w:r>
      <w:r>
        <w:rPr>
          <w:rFonts w:ascii="Sylfaen" w:hAnsi="Sylfaen"/>
          <w:lang w:val="ka-GE"/>
        </w:rPr>
        <w:t>წავლას, როგორც</w:t>
      </w:r>
      <w:r w:rsidR="00345628" w:rsidRPr="00644B64">
        <w:rPr>
          <w:rFonts w:ascii="Sylfaen" w:hAnsi="Sylfaen"/>
          <w:lang w:val="ka-GE"/>
        </w:rPr>
        <w:t xml:space="preserve"> ქცევის ცვლილებას, რომელიც გამოცდილების შედეგად მიიღწევა.</w:t>
      </w:r>
      <w:r w:rsidR="009709F3">
        <w:rPr>
          <w:rFonts w:ascii="Sylfaen" w:hAnsi="Sylfaen"/>
          <w:lang w:val="ka-GE"/>
        </w:rPr>
        <w:t xml:space="preserve"> </w:t>
      </w:r>
      <w:r w:rsidR="00E4784A" w:rsidRPr="00644B64">
        <w:rPr>
          <w:rFonts w:ascii="Sylfaen" w:hAnsi="Sylfaen"/>
          <w:lang w:val="ka-GE"/>
        </w:rPr>
        <w:t>ბიჰევიორი</w:t>
      </w:r>
      <w:r w:rsidR="00E4784A">
        <w:rPr>
          <w:rFonts w:ascii="Sylfaen" w:hAnsi="Sylfaen"/>
          <w:lang w:val="ka-GE"/>
        </w:rPr>
        <w:t>სტულ მიდგომას</w:t>
      </w:r>
      <w:r w:rsidR="009709F3">
        <w:rPr>
          <w:rFonts w:ascii="Sylfaen" w:hAnsi="Sylfaen"/>
          <w:lang w:val="ka-GE"/>
        </w:rPr>
        <w:t xml:space="preserve"> </w:t>
      </w:r>
      <w:r w:rsidR="00345628" w:rsidRPr="00644B64">
        <w:rPr>
          <w:rFonts w:ascii="Sylfaen" w:hAnsi="Sylfaen"/>
          <w:lang w:val="ka-GE"/>
        </w:rPr>
        <w:t xml:space="preserve">მოტივაციაშიც მსგავსი გაგება გააჩნია. სწავლის ან სწავლების ხარისხის ზრდა მოტივაციის შედეგია </w:t>
      </w:r>
      <w:r>
        <w:rPr>
          <w:rFonts w:ascii="Sylfaen" w:hAnsi="Sylfaen"/>
          <w:lang w:val="ka-GE"/>
        </w:rPr>
        <w:t>(</w:t>
      </w:r>
      <w:r w:rsidRPr="000B3806">
        <w:rPr>
          <w:rFonts w:ascii="Sylfaen" w:hAnsi="Sylfaen"/>
          <w:lang w:val="ka-GE"/>
        </w:rPr>
        <w:t>Pintrich &amp; Schunk, 2002</w:t>
      </w:r>
      <w:r w:rsidR="00345628" w:rsidRPr="00644B64">
        <w:rPr>
          <w:rFonts w:ascii="Sylfaen" w:hAnsi="Sylfaen"/>
          <w:lang w:val="ka-GE"/>
        </w:rPr>
        <w:t>), ხოლო შექება, დადებითი კომენტარი საშინაო დავალების შესრულებისას, ტესტში მაღალი შეფასება და კარგი ნიშნები არიან მოტივატორები, რომელიც ქცევას აძლიერებენ.</w:t>
      </w:r>
    </w:p>
    <w:p w14:paraId="7275E976" w14:textId="77777777" w:rsidR="00345628" w:rsidRPr="00644B64" w:rsidRDefault="00345628" w:rsidP="0062576A">
      <w:pPr>
        <w:ind w:firstLine="720"/>
        <w:jc w:val="both"/>
        <w:rPr>
          <w:rFonts w:ascii="Sylfaen" w:hAnsi="Sylfaen"/>
          <w:i/>
          <w:lang w:val="ka-GE"/>
        </w:rPr>
      </w:pPr>
    </w:p>
    <w:p w14:paraId="308A4DC7" w14:textId="77777777" w:rsidR="00345628" w:rsidRPr="005150DE" w:rsidRDefault="002F0630" w:rsidP="0062576A">
      <w:pPr>
        <w:ind w:firstLine="720"/>
        <w:jc w:val="both"/>
        <w:rPr>
          <w:rFonts w:ascii="Sylfaen" w:hAnsi="Sylfaen"/>
          <w:b/>
          <w:i/>
          <w:lang w:val="ka-GE"/>
        </w:rPr>
      </w:pPr>
      <w:r w:rsidRPr="005150DE">
        <w:rPr>
          <w:rFonts w:ascii="Sylfaen" w:hAnsi="Sylfaen"/>
          <w:b/>
          <w:i/>
          <w:lang w:val="ka-GE"/>
        </w:rPr>
        <w:t>გაკვეთილზე ჯილდოს გამოყენება</w:t>
      </w:r>
    </w:p>
    <w:p w14:paraId="44D69326" w14:textId="77777777" w:rsidR="00363B78" w:rsidRDefault="00345628" w:rsidP="005150DE">
      <w:pPr>
        <w:jc w:val="both"/>
        <w:rPr>
          <w:rFonts w:ascii="Sylfaen" w:hAnsi="Sylfaen"/>
          <w:lang w:val="ka-GE"/>
        </w:rPr>
      </w:pPr>
      <w:r w:rsidRPr="00644B64">
        <w:rPr>
          <w:rFonts w:ascii="Sylfaen" w:hAnsi="Sylfaen"/>
          <w:lang w:val="ka-GE"/>
        </w:rPr>
        <w:t xml:space="preserve">მიუხედავად იმისა, რომ გაკვეთილზე ჯილდოს გამოყენება საკამათოა </w:t>
      </w:r>
      <w:r w:rsidR="00FA3959" w:rsidRPr="00644B64">
        <w:rPr>
          <w:rFonts w:ascii="Sylfaen" w:hAnsi="Sylfaen"/>
          <w:lang w:val="ka-GE"/>
        </w:rPr>
        <w:t>(</w:t>
      </w:r>
      <w:r w:rsidR="002F0630" w:rsidRPr="005150DE">
        <w:rPr>
          <w:rFonts w:ascii="Sylfaen" w:hAnsi="Sylfaen"/>
          <w:lang w:val="ka-GE"/>
        </w:rPr>
        <w:t>Khon</w:t>
      </w:r>
      <w:r w:rsidRPr="00644B64">
        <w:rPr>
          <w:rFonts w:ascii="Sylfaen" w:hAnsi="Sylfaen"/>
          <w:lang w:val="ka-GE"/>
        </w:rPr>
        <w:t>1992; 1993</w:t>
      </w:r>
      <w:r w:rsidR="002F0630" w:rsidRPr="005150DE">
        <w:rPr>
          <w:rFonts w:ascii="Sylfaen" w:hAnsi="Sylfaen"/>
          <w:lang w:val="ka-GE"/>
        </w:rPr>
        <w:t>b</w:t>
      </w:r>
      <w:r w:rsidRPr="00644B64">
        <w:rPr>
          <w:rFonts w:ascii="Sylfaen" w:hAnsi="Sylfaen"/>
          <w:lang w:val="ka-GE"/>
        </w:rPr>
        <w:t>, 1996</w:t>
      </w:r>
      <w:r w:rsidR="002F0630" w:rsidRPr="005150DE">
        <w:rPr>
          <w:rFonts w:ascii="Sylfaen" w:hAnsi="Sylfaen"/>
          <w:lang w:val="ka-GE"/>
        </w:rPr>
        <w:t>b</w:t>
      </w:r>
      <w:r w:rsidRPr="00644B64">
        <w:rPr>
          <w:rFonts w:ascii="Sylfaen" w:hAnsi="Sylfaen"/>
          <w:lang w:val="ka-GE"/>
        </w:rPr>
        <w:t xml:space="preserve">), მას მაინც ხშირად გამოიყენებენ </w:t>
      </w:r>
      <w:r w:rsidR="002F0630" w:rsidRPr="005150DE">
        <w:rPr>
          <w:rFonts w:ascii="Sylfaen" w:hAnsi="Sylfaen"/>
          <w:lang w:val="ka-GE"/>
        </w:rPr>
        <w:t>Eishenberger et al.,</w:t>
      </w:r>
      <w:r w:rsidRPr="00644B64">
        <w:rPr>
          <w:rFonts w:ascii="Sylfaen" w:hAnsi="Sylfaen"/>
          <w:lang w:val="ka-GE"/>
        </w:rPr>
        <w:t>, 1999). ქვემოთ მოყვანილია ის ჯილდოები, რომელიც დაწყებით კლასებში გაკვეთილზე გამოიყენება:</w:t>
      </w:r>
    </w:p>
    <w:p w14:paraId="76D7FA0F" w14:textId="77777777" w:rsidR="00345628" w:rsidRPr="00644B64" w:rsidRDefault="00345628" w:rsidP="0062576A">
      <w:pPr>
        <w:pStyle w:val="ListParagraph"/>
        <w:numPr>
          <w:ilvl w:val="0"/>
          <w:numId w:val="7"/>
        </w:numPr>
        <w:jc w:val="both"/>
        <w:rPr>
          <w:rFonts w:ascii="Sylfaen" w:hAnsi="Sylfaen"/>
          <w:lang w:val="ka-GE"/>
        </w:rPr>
      </w:pPr>
      <w:r w:rsidRPr="00644B64">
        <w:rPr>
          <w:rFonts w:ascii="Sylfaen" w:hAnsi="Sylfaen"/>
          <w:lang w:val="ka-GE"/>
        </w:rPr>
        <w:t>მოწონება, როგორიც არის მასწავლებლის შექება, ან კლასის ჯგუფხელად დანიშვნა;</w:t>
      </w:r>
    </w:p>
    <w:p w14:paraId="56A108CF" w14:textId="77777777" w:rsidR="00345628" w:rsidRPr="00644B64" w:rsidRDefault="00345628" w:rsidP="0062576A">
      <w:pPr>
        <w:pStyle w:val="ListParagraph"/>
        <w:numPr>
          <w:ilvl w:val="0"/>
          <w:numId w:val="7"/>
        </w:numPr>
        <w:jc w:val="both"/>
        <w:rPr>
          <w:rFonts w:ascii="Sylfaen" w:hAnsi="Sylfaen"/>
          <w:lang w:val="ka-GE"/>
        </w:rPr>
      </w:pPr>
      <w:r w:rsidRPr="00644B64">
        <w:rPr>
          <w:rFonts w:ascii="Sylfaen" w:hAnsi="Sylfaen"/>
          <w:lang w:val="ka-GE"/>
        </w:rPr>
        <w:t>ტკბილეულის</w:t>
      </w:r>
      <w:r w:rsidR="009709F3">
        <w:rPr>
          <w:rFonts w:ascii="Sylfaen" w:hAnsi="Sylfaen"/>
          <w:lang w:val="ka-GE"/>
        </w:rPr>
        <w:t xml:space="preserve"> </w:t>
      </w:r>
      <w:r w:rsidR="00FA3959">
        <w:rPr>
          <w:rFonts w:ascii="Sylfaen" w:hAnsi="Sylfaen"/>
          <w:lang w:val="ka-GE"/>
        </w:rPr>
        <w:t xml:space="preserve">ან ბატიბუტის </w:t>
      </w:r>
      <w:r w:rsidRPr="00644B64">
        <w:rPr>
          <w:rFonts w:ascii="Sylfaen" w:hAnsi="Sylfaen"/>
          <w:lang w:val="ka-GE"/>
        </w:rPr>
        <w:t xml:space="preserve"> ჩუქება;</w:t>
      </w:r>
    </w:p>
    <w:p w14:paraId="7ADBD4AC" w14:textId="77777777" w:rsidR="00345628" w:rsidRPr="00644B64" w:rsidRDefault="00345628" w:rsidP="0062576A">
      <w:pPr>
        <w:pStyle w:val="ListParagraph"/>
        <w:numPr>
          <w:ilvl w:val="0"/>
          <w:numId w:val="7"/>
        </w:numPr>
        <w:jc w:val="both"/>
        <w:rPr>
          <w:rFonts w:ascii="Sylfaen" w:hAnsi="Sylfaen"/>
          <w:lang w:val="ka-GE"/>
        </w:rPr>
      </w:pPr>
      <w:r w:rsidRPr="00644B64">
        <w:rPr>
          <w:rFonts w:ascii="Sylfaen" w:hAnsi="Sylfaen"/>
          <w:lang w:val="ka-GE"/>
        </w:rPr>
        <w:t>გართობა, როგორიცაა კომპიუტერული თამაშები;</w:t>
      </w:r>
    </w:p>
    <w:p w14:paraId="5E7AC4C4" w14:textId="77777777" w:rsidR="00345628" w:rsidRPr="00644B64" w:rsidRDefault="00345628" w:rsidP="0062576A">
      <w:pPr>
        <w:pStyle w:val="ListParagraph"/>
        <w:numPr>
          <w:ilvl w:val="0"/>
          <w:numId w:val="7"/>
        </w:numPr>
        <w:jc w:val="both"/>
        <w:rPr>
          <w:rFonts w:ascii="Sylfaen" w:hAnsi="Sylfaen"/>
          <w:lang w:val="ka-GE"/>
        </w:rPr>
      </w:pPr>
      <w:r w:rsidRPr="00644B64">
        <w:rPr>
          <w:rFonts w:ascii="Sylfaen" w:hAnsi="Sylfaen"/>
          <w:lang w:val="ka-GE"/>
        </w:rPr>
        <w:t>შეჯიბრებაში წარმატების მიღწევა, როგორიცაა</w:t>
      </w:r>
      <w:r w:rsidR="00FA3959">
        <w:rPr>
          <w:rFonts w:ascii="Sylfaen" w:hAnsi="Sylfaen"/>
          <w:lang w:val="ka-GE"/>
        </w:rPr>
        <w:t>,</w:t>
      </w:r>
      <w:r w:rsidRPr="00644B64">
        <w:rPr>
          <w:rFonts w:ascii="Sylfaen" w:hAnsi="Sylfaen"/>
          <w:lang w:val="ka-GE"/>
        </w:rPr>
        <w:t xml:space="preserve"> თამაშის პირველი დამთავრება.</w:t>
      </w:r>
    </w:p>
    <w:p w14:paraId="26DB7DD4" w14:textId="77777777" w:rsidR="00345628" w:rsidRPr="00644B64" w:rsidRDefault="00345628" w:rsidP="0062576A">
      <w:pPr>
        <w:ind w:firstLine="720"/>
        <w:jc w:val="both"/>
        <w:rPr>
          <w:rFonts w:ascii="Sylfaen" w:hAnsi="Sylfaen"/>
          <w:lang w:val="ka-GE"/>
        </w:rPr>
      </w:pPr>
      <w:r w:rsidRPr="00644B64">
        <w:rPr>
          <w:rFonts w:ascii="Sylfaen" w:hAnsi="Sylfaen"/>
          <w:lang w:val="ka-GE"/>
        </w:rPr>
        <w:t>საშუალო სკოლაში კი შემდეგი ჯილდოები გამოიყენება:</w:t>
      </w:r>
    </w:p>
    <w:p w14:paraId="4D76F3B3" w14:textId="77777777" w:rsidR="00345628" w:rsidRPr="00644B64" w:rsidRDefault="00345628" w:rsidP="0062576A">
      <w:pPr>
        <w:pStyle w:val="ListParagraph"/>
        <w:numPr>
          <w:ilvl w:val="0"/>
          <w:numId w:val="8"/>
        </w:numPr>
        <w:jc w:val="both"/>
        <w:rPr>
          <w:rFonts w:ascii="Sylfaen" w:hAnsi="Sylfaen"/>
          <w:lang w:val="ka-GE"/>
        </w:rPr>
      </w:pPr>
      <w:r w:rsidRPr="00644B64">
        <w:rPr>
          <w:rFonts w:ascii="Sylfaen" w:hAnsi="Sylfaen"/>
          <w:lang w:val="ka-GE"/>
        </w:rPr>
        <w:t>ტესტში მაღალი ქულები და კარგი შეფასება;</w:t>
      </w:r>
    </w:p>
    <w:p w14:paraId="676FF104" w14:textId="77777777" w:rsidR="00345628" w:rsidRPr="00644B64" w:rsidRDefault="00345628" w:rsidP="0062576A">
      <w:pPr>
        <w:pStyle w:val="ListParagraph"/>
        <w:numPr>
          <w:ilvl w:val="0"/>
          <w:numId w:val="8"/>
        </w:numPr>
        <w:jc w:val="both"/>
        <w:rPr>
          <w:rFonts w:ascii="Sylfaen" w:hAnsi="Sylfaen"/>
          <w:lang w:val="ka-GE"/>
        </w:rPr>
      </w:pPr>
      <w:r w:rsidRPr="00644B64">
        <w:rPr>
          <w:rFonts w:ascii="Sylfaen" w:hAnsi="Sylfaen"/>
          <w:lang w:val="ka-GE"/>
        </w:rPr>
        <w:t>საკონტროლო წერის შემდგომ მასწავლებლის დადებითი კომენტარი;</w:t>
      </w:r>
    </w:p>
    <w:p w14:paraId="4C7E223C" w14:textId="77777777" w:rsidR="00345628" w:rsidRPr="00644B64" w:rsidRDefault="00FA3959" w:rsidP="0062576A">
      <w:pPr>
        <w:pStyle w:val="ListParagraph"/>
        <w:numPr>
          <w:ilvl w:val="0"/>
          <w:numId w:val="8"/>
        </w:numPr>
        <w:jc w:val="both"/>
        <w:rPr>
          <w:rFonts w:ascii="Sylfaen" w:hAnsi="Sylfaen"/>
          <w:lang w:val="ka-GE"/>
        </w:rPr>
      </w:pPr>
      <w:r w:rsidRPr="00644B64">
        <w:rPr>
          <w:rFonts w:ascii="Sylfaen" w:hAnsi="Sylfaen"/>
          <w:lang w:val="ka-GE"/>
        </w:rPr>
        <w:t xml:space="preserve">ინდივიდუალურად და სხვებისგან </w:t>
      </w:r>
      <w:r>
        <w:rPr>
          <w:rFonts w:ascii="Sylfaen" w:hAnsi="Sylfaen"/>
          <w:lang w:val="ka-GE"/>
        </w:rPr>
        <w:t xml:space="preserve">დაფარულად გაკეთებული </w:t>
      </w:r>
      <w:r w:rsidR="00345628" w:rsidRPr="00644B64">
        <w:rPr>
          <w:rFonts w:ascii="Sylfaen" w:hAnsi="Sylfaen"/>
          <w:lang w:val="ka-GE"/>
        </w:rPr>
        <w:t>მასწავლებლის დადებითი შეფასება</w:t>
      </w:r>
      <w:r>
        <w:rPr>
          <w:rFonts w:ascii="Sylfaen" w:hAnsi="Sylfaen"/>
          <w:lang w:val="ka-GE"/>
        </w:rPr>
        <w:t>;</w:t>
      </w:r>
    </w:p>
    <w:p w14:paraId="1DF43456" w14:textId="77777777" w:rsidR="00345628" w:rsidRPr="00644B64" w:rsidRDefault="00345628" w:rsidP="0062576A">
      <w:pPr>
        <w:pStyle w:val="ListParagraph"/>
        <w:numPr>
          <w:ilvl w:val="0"/>
          <w:numId w:val="8"/>
        </w:numPr>
        <w:jc w:val="both"/>
        <w:rPr>
          <w:rFonts w:ascii="Sylfaen" w:hAnsi="Sylfaen"/>
          <w:lang w:val="ka-GE"/>
        </w:rPr>
      </w:pPr>
      <w:r w:rsidRPr="00644B64">
        <w:rPr>
          <w:rFonts w:ascii="Sylfaen" w:hAnsi="Sylfaen"/>
          <w:lang w:val="ka-GE"/>
        </w:rPr>
        <w:t xml:space="preserve">თავისუფალი დროის გამოყოფა </w:t>
      </w:r>
      <w:r w:rsidR="00FA3959">
        <w:rPr>
          <w:rFonts w:ascii="Sylfaen" w:hAnsi="Sylfaen"/>
          <w:lang w:val="ka-GE"/>
        </w:rPr>
        <w:t>თანა</w:t>
      </w:r>
      <w:r w:rsidRPr="00644B64">
        <w:rPr>
          <w:rFonts w:ascii="Sylfaen" w:hAnsi="Sylfaen"/>
          <w:lang w:val="ka-GE"/>
        </w:rPr>
        <w:t>კლასელებთან სასაუბროდ.</w:t>
      </w:r>
    </w:p>
    <w:p w14:paraId="3C88873B" w14:textId="77777777" w:rsidR="00345628" w:rsidRPr="00644B64" w:rsidRDefault="00345628" w:rsidP="0062576A">
      <w:pPr>
        <w:ind w:left="1080"/>
        <w:jc w:val="both"/>
        <w:rPr>
          <w:rFonts w:ascii="Sylfaen" w:hAnsi="Sylfaen"/>
          <w:lang w:val="ka-GE"/>
        </w:rPr>
      </w:pPr>
    </w:p>
    <w:p w14:paraId="5CB8C0EB" w14:textId="19C3A0A2" w:rsidR="00345628" w:rsidRPr="005150DE" w:rsidRDefault="002F0630" w:rsidP="0062576A">
      <w:pPr>
        <w:ind w:left="1080"/>
        <w:jc w:val="both"/>
        <w:rPr>
          <w:rFonts w:ascii="Sylfaen" w:hAnsi="Sylfaen"/>
          <w:b/>
          <w:lang w:val="ka-GE"/>
        </w:rPr>
      </w:pPr>
      <w:r w:rsidRPr="005150DE">
        <w:rPr>
          <w:rFonts w:ascii="Sylfaen" w:hAnsi="Sylfaen"/>
          <w:b/>
          <w:lang w:val="ka-GE"/>
        </w:rPr>
        <w:t xml:space="preserve">მოტივაციის </w:t>
      </w:r>
      <w:r w:rsidR="009709F3">
        <w:rPr>
          <w:rFonts w:ascii="Sylfaen" w:hAnsi="Sylfaen"/>
          <w:b/>
          <w:sz w:val="24"/>
          <w:szCs w:val="24"/>
          <w:lang w:val="ka-GE"/>
        </w:rPr>
        <w:t>ბიჰევიორისტული</w:t>
      </w:r>
      <w:r w:rsidR="009709F3" w:rsidRPr="005150DE">
        <w:rPr>
          <w:rFonts w:ascii="Sylfaen" w:hAnsi="Sylfaen"/>
          <w:b/>
          <w:sz w:val="24"/>
          <w:szCs w:val="24"/>
          <w:lang w:val="ka-GE"/>
        </w:rPr>
        <w:t xml:space="preserve"> </w:t>
      </w:r>
      <w:r w:rsidRPr="005150DE">
        <w:rPr>
          <w:rFonts w:ascii="Sylfaen" w:hAnsi="Sylfaen"/>
          <w:b/>
          <w:lang w:val="ka-GE"/>
        </w:rPr>
        <w:t>მიდგომის კრიტიკა</w:t>
      </w:r>
    </w:p>
    <w:p w14:paraId="36CDD316" w14:textId="64CA8BF4" w:rsidR="00363B78" w:rsidRDefault="00345628" w:rsidP="005150DE">
      <w:pPr>
        <w:jc w:val="both"/>
        <w:rPr>
          <w:rFonts w:ascii="Sylfaen" w:hAnsi="Sylfaen"/>
          <w:lang w:val="ka-GE"/>
        </w:rPr>
      </w:pPr>
      <w:r w:rsidRPr="00644B64">
        <w:rPr>
          <w:rFonts w:ascii="Sylfaen" w:hAnsi="Sylfaen"/>
          <w:lang w:val="ka-GE"/>
        </w:rPr>
        <w:t xml:space="preserve">ჯილდოების გამოყენებას, როგორც მოტივატორების, სამი ძირითადი მიზეზის გამო აკრიტიკებენ. პირველი მიზეზი ფოლოსოფიურია. კრიტიკოსები თვლიან, რომ სკოლამ </w:t>
      </w:r>
      <w:r w:rsidR="00FA3959">
        <w:rPr>
          <w:rFonts w:ascii="Sylfaen" w:hAnsi="Sylfaen"/>
          <w:lang w:val="ka-GE"/>
        </w:rPr>
        <w:lastRenderedPageBreak/>
        <w:t>მოოსწავლეებს</w:t>
      </w:r>
      <w:r w:rsidR="009709F3">
        <w:rPr>
          <w:rFonts w:ascii="Sylfaen" w:hAnsi="Sylfaen"/>
          <w:lang w:val="ka-GE"/>
        </w:rPr>
        <w:t xml:space="preserve"> </w:t>
      </w:r>
      <w:r w:rsidR="00FA3959">
        <w:rPr>
          <w:rFonts w:ascii="Sylfaen" w:hAnsi="Sylfaen"/>
          <w:lang w:val="ka-GE"/>
        </w:rPr>
        <w:t>ინტრინსიკული</w:t>
      </w:r>
      <w:r w:rsidR="009709F3">
        <w:rPr>
          <w:rFonts w:ascii="Sylfaen" w:hAnsi="Sylfaen"/>
          <w:lang w:val="ka-GE"/>
        </w:rPr>
        <w:t xml:space="preserve"> </w:t>
      </w:r>
      <w:r w:rsidRPr="00644B64">
        <w:rPr>
          <w:rFonts w:ascii="Sylfaen" w:hAnsi="Sylfaen"/>
          <w:lang w:val="ka-GE"/>
        </w:rPr>
        <w:t>მოტივაცია უნდა გაუღვივო</w:t>
      </w:r>
      <w:r w:rsidR="00FA3959">
        <w:rPr>
          <w:rFonts w:ascii="Sylfaen" w:hAnsi="Sylfaen"/>
          <w:lang w:val="ka-GE"/>
        </w:rPr>
        <w:t>ს</w:t>
      </w:r>
      <w:r w:rsidRPr="00644B64">
        <w:rPr>
          <w:rFonts w:ascii="Sylfaen" w:hAnsi="Sylfaen"/>
          <w:lang w:val="ka-GE"/>
        </w:rPr>
        <w:t xml:space="preserve">, </w:t>
      </w:r>
      <w:r w:rsidR="009709F3">
        <w:rPr>
          <w:rFonts w:ascii="Sylfaen" w:hAnsi="Sylfaen"/>
          <w:lang w:val="ka-GE"/>
        </w:rPr>
        <w:t>ხოლო</w:t>
      </w:r>
      <w:r w:rsidR="009709F3" w:rsidRPr="00644B64">
        <w:rPr>
          <w:rFonts w:ascii="Sylfaen" w:hAnsi="Sylfaen"/>
          <w:lang w:val="ka-GE"/>
        </w:rPr>
        <w:t xml:space="preserve"> </w:t>
      </w:r>
      <w:r w:rsidRPr="00644B64">
        <w:rPr>
          <w:rFonts w:ascii="Sylfaen" w:hAnsi="Sylfaen"/>
          <w:lang w:val="ka-GE"/>
        </w:rPr>
        <w:t xml:space="preserve">ჯილდოები კი არასწორ წარმოდგენას ქმნიან სწავლის შესახებ </w:t>
      </w:r>
      <w:r w:rsidR="002F0630" w:rsidRPr="005150DE">
        <w:rPr>
          <w:rFonts w:ascii="Sylfaen" w:hAnsi="Sylfaen"/>
          <w:lang w:val="ka-GE"/>
        </w:rPr>
        <w:t>(Anderman &amp; Maehr, 1994, Kohn,</w:t>
      </w:r>
      <w:r w:rsidRPr="00644B64">
        <w:rPr>
          <w:rFonts w:ascii="Sylfaen" w:hAnsi="Sylfaen"/>
          <w:lang w:val="ka-GE"/>
        </w:rPr>
        <w:t xml:space="preserve"> 1993</w:t>
      </w:r>
      <w:r w:rsidR="002F0630" w:rsidRPr="005150DE">
        <w:rPr>
          <w:rFonts w:ascii="Sylfaen" w:hAnsi="Sylfaen"/>
          <w:lang w:val="ka-GE"/>
        </w:rPr>
        <w:t>b</w:t>
      </w:r>
      <w:r w:rsidRPr="00644B64">
        <w:rPr>
          <w:rFonts w:ascii="Sylfaen" w:hAnsi="Sylfaen"/>
          <w:lang w:val="ka-GE"/>
        </w:rPr>
        <w:t>, 1996</w:t>
      </w:r>
      <w:r w:rsidR="002F0630" w:rsidRPr="005150DE">
        <w:rPr>
          <w:rFonts w:ascii="Sylfaen" w:hAnsi="Sylfaen"/>
          <w:lang w:val="ka-GE"/>
        </w:rPr>
        <w:t>a</w:t>
      </w:r>
      <w:r w:rsidRPr="00644B64">
        <w:rPr>
          <w:rFonts w:ascii="Sylfaen" w:hAnsi="Sylfaen"/>
          <w:lang w:val="ka-GE"/>
        </w:rPr>
        <w:t xml:space="preserve">). მეორე მიზეზი კი კვლევაზეა დაფუძნებული და </w:t>
      </w:r>
      <w:r w:rsidR="000E4943">
        <w:rPr>
          <w:rFonts w:ascii="Sylfaen" w:hAnsi="Sylfaen"/>
          <w:lang w:val="ka-GE"/>
        </w:rPr>
        <w:t>ე</w:t>
      </w:r>
      <w:r w:rsidR="000310CB">
        <w:rPr>
          <w:rFonts w:ascii="Sylfaen" w:hAnsi="Sylfaen"/>
          <w:lang w:val="ka-GE"/>
        </w:rPr>
        <w:t>ყდნობა იმ ფაქტს, რომ</w:t>
      </w:r>
      <w:r w:rsidRPr="00644B64">
        <w:rPr>
          <w:rFonts w:ascii="Sylfaen" w:hAnsi="Sylfaen"/>
          <w:lang w:val="ka-GE"/>
        </w:rPr>
        <w:t xml:space="preserve"> ჯილდოს გამოყენება </w:t>
      </w:r>
      <w:r w:rsidR="000310CB">
        <w:rPr>
          <w:rFonts w:ascii="Sylfaen" w:hAnsi="Sylfaen"/>
          <w:lang w:val="ka-GE"/>
        </w:rPr>
        <w:t>ინტრინსიკულ</w:t>
      </w:r>
      <w:r w:rsidR="009709F3">
        <w:rPr>
          <w:rFonts w:ascii="Sylfaen" w:hAnsi="Sylfaen"/>
          <w:lang w:val="ka-GE"/>
        </w:rPr>
        <w:t xml:space="preserve"> </w:t>
      </w:r>
      <w:r w:rsidRPr="00644B64">
        <w:rPr>
          <w:rFonts w:ascii="Sylfaen" w:hAnsi="Sylfaen"/>
          <w:lang w:val="ka-GE"/>
        </w:rPr>
        <w:t>მოტივაციას აქვეითებს.</w:t>
      </w:r>
      <w:r w:rsidR="009709F3">
        <w:rPr>
          <w:rFonts w:ascii="Sylfaen" w:hAnsi="Sylfaen"/>
          <w:lang w:val="ka-GE"/>
        </w:rPr>
        <w:t xml:space="preserve"> </w:t>
      </w:r>
      <w:r w:rsidRPr="00644B64">
        <w:rPr>
          <w:rFonts w:ascii="Sylfaen" w:hAnsi="Sylfaen"/>
          <w:lang w:val="ka-GE"/>
        </w:rPr>
        <w:t xml:space="preserve">მესამე და, ალბათ, ყველაზე მნიშვნელოვანი არის ის, რომ ბიჰევიორიზმი გვაძლევს მოტივაციის არასრულ განმარტებას. ბიჰევიორიზმში სწავლა და მოტივაცია </w:t>
      </w:r>
      <w:r w:rsidR="009709F3">
        <w:rPr>
          <w:rFonts w:ascii="Sylfaen" w:hAnsi="Sylfaen"/>
          <w:lang w:val="ka-GE"/>
        </w:rPr>
        <w:t>ერთნაირად // ერთგვარად</w:t>
      </w:r>
      <w:r w:rsidR="009709F3" w:rsidRPr="00644B64">
        <w:rPr>
          <w:rFonts w:ascii="Sylfaen" w:hAnsi="Sylfaen"/>
          <w:lang w:val="ka-GE"/>
        </w:rPr>
        <w:t xml:space="preserve"> </w:t>
      </w:r>
      <w:r w:rsidRPr="00644B64">
        <w:rPr>
          <w:rFonts w:ascii="Sylfaen" w:hAnsi="Sylfaen"/>
          <w:lang w:val="ka-GE"/>
        </w:rPr>
        <w:t xml:space="preserve">მოიაზრება; მიუხედავად იმისა, რომ ისინი ერთმანეთთან საკმაოდ დაკავშირებულია, </w:t>
      </w:r>
      <w:r w:rsidR="000310CB">
        <w:rPr>
          <w:rFonts w:ascii="Sylfaen" w:hAnsi="Sylfaen"/>
          <w:lang w:val="ka-GE"/>
        </w:rPr>
        <w:t xml:space="preserve">ისინი იდენტურები არ არიან. </w:t>
      </w:r>
      <w:r w:rsidR="00842AD8">
        <w:rPr>
          <w:rFonts w:ascii="Sylfaen" w:hAnsi="Sylfaen"/>
          <w:lang w:val="ka-GE"/>
        </w:rPr>
        <w:t>განმტკიცება</w:t>
      </w:r>
      <w:r w:rsidRPr="00644B64">
        <w:rPr>
          <w:rFonts w:ascii="Sylfaen" w:hAnsi="Sylfaen"/>
          <w:lang w:val="ka-GE"/>
        </w:rPr>
        <w:t xml:space="preserve"> შეიძლება გახდეს </w:t>
      </w:r>
      <w:r w:rsidR="00842AD8">
        <w:rPr>
          <w:rFonts w:ascii="Sylfaen" w:hAnsi="Sylfaen"/>
          <w:lang w:val="ka-GE"/>
        </w:rPr>
        <w:t>ექსტრინსიკული</w:t>
      </w:r>
      <w:r w:rsidR="009709F3">
        <w:rPr>
          <w:rFonts w:ascii="Sylfaen" w:hAnsi="Sylfaen"/>
          <w:lang w:val="ka-GE"/>
        </w:rPr>
        <w:t xml:space="preserve"> </w:t>
      </w:r>
      <w:r w:rsidRPr="00644B64">
        <w:rPr>
          <w:rFonts w:ascii="Sylfaen" w:hAnsi="Sylfaen"/>
          <w:lang w:val="ka-GE"/>
        </w:rPr>
        <w:t xml:space="preserve">მოტივატორი, მაგრამ </w:t>
      </w:r>
      <w:r w:rsidR="00842AD8">
        <w:rPr>
          <w:rFonts w:ascii="Sylfaen" w:hAnsi="Sylfaen"/>
          <w:lang w:val="ka-GE"/>
        </w:rPr>
        <w:t>ის</w:t>
      </w:r>
      <w:r w:rsidR="009709F3">
        <w:rPr>
          <w:rFonts w:ascii="Sylfaen" w:hAnsi="Sylfaen"/>
          <w:lang w:val="ka-GE"/>
        </w:rPr>
        <w:t xml:space="preserve"> </w:t>
      </w:r>
      <w:r w:rsidRPr="00644B64">
        <w:rPr>
          <w:rFonts w:ascii="Sylfaen" w:hAnsi="Sylfaen"/>
          <w:lang w:val="ka-GE"/>
        </w:rPr>
        <w:t>ყოველთვის ვერ აღწევ</w:t>
      </w:r>
      <w:r w:rsidR="00842AD8">
        <w:rPr>
          <w:rFonts w:ascii="Sylfaen" w:hAnsi="Sylfaen"/>
          <w:lang w:val="ka-GE"/>
        </w:rPr>
        <w:t>ს</w:t>
      </w:r>
      <w:r w:rsidRPr="00644B64">
        <w:rPr>
          <w:rFonts w:ascii="Sylfaen" w:hAnsi="Sylfaen"/>
          <w:lang w:val="ka-GE"/>
        </w:rPr>
        <w:t xml:space="preserve"> სასურველ შედეგს, რადგანაც ის დამოკიდებულია </w:t>
      </w:r>
      <w:r w:rsidR="00842AD8">
        <w:rPr>
          <w:rFonts w:ascii="Sylfaen" w:hAnsi="Sylfaen"/>
          <w:lang w:val="ka-GE"/>
        </w:rPr>
        <w:t>მოსწავლის</w:t>
      </w:r>
      <w:r w:rsidRPr="00644B64">
        <w:rPr>
          <w:rFonts w:ascii="Sylfaen" w:hAnsi="Sylfaen"/>
          <w:lang w:val="ka-GE"/>
        </w:rPr>
        <w:t xml:space="preserve"> მოლოდინზე, რწმენასა და ფიქრებზე. თუკი </w:t>
      </w:r>
      <w:r w:rsidR="00842AD8">
        <w:rPr>
          <w:rFonts w:ascii="Sylfaen" w:hAnsi="Sylfaen"/>
          <w:lang w:val="ka-GE"/>
        </w:rPr>
        <w:t>მოსწავლეს</w:t>
      </w:r>
      <w:r w:rsidR="009709F3">
        <w:rPr>
          <w:rFonts w:ascii="Sylfaen" w:hAnsi="Sylfaen"/>
          <w:lang w:val="ka-GE"/>
        </w:rPr>
        <w:t xml:space="preserve">  </w:t>
      </w:r>
      <w:r w:rsidRPr="00644B64">
        <w:rPr>
          <w:rFonts w:ascii="Sylfaen" w:hAnsi="Sylfaen"/>
          <w:lang w:val="ka-GE"/>
        </w:rPr>
        <w:t>უწევს იმ საქმიანობის შესრულება, რაც</w:t>
      </w:r>
      <w:r w:rsidR="009709F3">
        <w:rPr>
          <w:rFonts w:ascii="Sylfaen" w:hAnsi="Sylfaen"/>
          <w:lang w:val="ka-GE"/>
        </w:rPr>
        <w:t>,</w:t>
      </w:r>
      <w:r w:rsidRPr="00644B64">
        <w:rPr>
          <w:rFonts w:ascii="Sylfaen" w:hAnsi="Sylfaen"/>
          <w:lang w:val="ka-GE"/>
        </w:rPr>
        <w:t xml:space="preserve"> მისი აზრით, მისთვის შეუსაბამოა, იგი საკუთარ აზრს </w:t>
      </w:r>
      <w:r w:rsidR="009709F3">
        <w:rPr>
          <w:rFonts w:ascii="Sylfaen" w:hAnsi="Sylfaen"/>
          <w:lang w:val="ka-GE"/>
        </w:rPr>
        <w:t>დაემორჩილება</w:t>
      </w:r>
      <w:r w:rsidR="009709F3" w:rsidRPr="00644B64">
        <w:rPr>
          <w:rFonts w:ascii="Sylfaen" w:hAnsi="Sylfaen"/>
          <w:lang w:val="ka-GE"/>
        </w:rPr>
        <w:t xml:space="preserve">. </w:t>
      </w:r>
      <w:r w:rsidRPr="00644B64">
        <w:rPr>
          <w:rFonts w:ascii="Sylfaen" w:hAnsi="Sylfaen"/>
          <w:lang w:val="ka-GE"/>
        </w:rPr>
        <w:t xml:space="preserve">მაგალითად, თუ სტუდენტს სჯერა, რომ მას არ შეუძლია რთული დავალების შესრულება, მას არ ექნება სურვილი იშრომოს ბევრი და შეასრულოს დავალება, მიუხედავად იმისა, რომ იგი მანამდე რთული დავალების შესრულების დროს წახალისებულ იქნა. </w:t>
      </w:r>
      <w:r w:rsidR="00A05C69">
        <w:rPr>
          <w:rFonts w:ascii="Sylfaen" w:hAnsi="Sylfaen"/>
          <w:lang w:val="ka-GE"/>
        </w:rPr>
        <w:t>იმის გათვალისწინებით</w:t>
      </w:r>
      <w:r w:rsidR="00842AD8">
        <w:rPr>
          <w:rFonts w:ascii="Sylfaen" w:hAnsi="Sylfaen"/>
          <w:lang w:val="ka-GE"/>
        </w:rPr>
        <w:t>, რომ</w:t>
      </w:r>
      <w:r w:rsidR="00A05C69">
        <w:rPr>
          <w:rFonts w:ascii="Sylfaen" w:hAnsi="Sylfaen"/>
          <w:lang w:val="ka-GE"/>
        </w:rPr>
        <w:t xml:space="preserve"> </w:t>
      </w:r>
      <w:r w:rsidRPr="00644B64">
        <w:rPr>
          <w:rFonts w:ascii="Sylfaen" w:hAnsi="Sylfaen"/>
          <w:lang w:val="ka-GE"/>
        </w:rPr>
        <w:t>ბიჰევიორიზმი არ აღიარებს კოგნიტურ ფაქტორებს, როგორიცაა</w:t>
      </w:r>
      <w:r w:rsidR="00842AD8">
        <w:rPr>
          <w:rFonts w:ascii="Sylfaen" w:hAnsi="Sylfaen"/>
          <w:lang w:val="ka-GE"/>
        </w:rPr>
        <w:t>,</w:t>
      </w:r>
      <w:r w:rsidR="00A05C69">
        <w:rPr>
          <w:rFonts w:ascii="Sylfaen" w:hAnsi="Sylfaen"/>
          <w:lang w:val="ka-GE"/>
        </w:rPr>
        <w:t xml:space="preserve"> </w:t>
      </w:r>
      <w:r w:rsidR="00842AD8">
        <w:rPr>
          <w:rFonts w:ascii="Sylfaen" w:hAnsi="Sylfaen"/>
          <w:lang w:val="ka-GE"/>
        </w:rPr>
        <w:t>მოსწავლის</w:t>
      </w:r>
      <w:r w:rsidRPr="00644B64">
        <w:rPr>
          <w:rFonts w:ascii="Sylfaen" w:hAnsi="Sylfaen"/>
          <w:lang w:val="ka-GE"/>
        </w:rPr>
        <w:t xml:space="preserve">რწმენა, თეორია ვერ ხსნის, თუ რატომ არ არის </w:t>
      </w:r>
      <w:r w:rsidR="00842AD8">
        <w:rPr>
          <w:rFonts w:ascii="Sylfaen" w:hAnsi="Sylfaen"/>
          <w:lang w:val="ka-GE"/>
        </w:rPr>
        <w:t>მოსწავლე</w:t>
      </w:r>
      <w:r w:rsidR="00A05C69">
        <w:rPr>
          <w:rFonts w:ascii="Sylfaen" w:hAnsi="Sylfaen"/>
          <w:lang w:val="ka-GE"/>
        </w:rPr>
        <w:t xml:space="preserve"> </w:t>
      </w:r>
      <w:r w:rsidRPr="00644B64">
        <w:rPr>
          <w:rFonts w:ascii="Sylfaen" w:hAnsi="Sylfaen"/>
          <w:lang w:val="ka-GE"/>
        </w:rPr>
        <w:t xml:space="preserve">მოტივირებული შეასრულოს დავალება.   </w:t>
      </w:r>
    </w:p>
    <w:p w14:paraId="1127B30F" w14:textId="77777777" w:rsidR="00345628" w:rsidRPr="00644B64" w:rsidRDefault="00345628" w:rsidP="0062576A">
      <w:pPr>
        <w:ind w:firstLine="720"/>
        <w:jc w:val="both"/>
        <w:rPr>
          <w:rFonts w:ascii="Sylfaen" w:hAnsi="Sylfaen"/>
          <w:lang w:val="ka-GE"/>
        </w:rPr>
      </w:pPr>
    </w:p>
    <w:p w14:paraId="3B0D058A" w14:textId="77777777" w:rsidR="00363B78" w:rsidRPr="005150DE" w:rsidRDefault="002F0630" w:rsidP="005150DE">
      <w:pPr>
        <w:jc w:val="both"/>
        <w:rPr>
          <w:rFonts w:ascii="Sylfaen" w:hAnsi="Sylfaen"/>
          <w:lang w:val="ka-GE"/>
        </w:rPr>
      </w:pPr>
      <w:r w:rsidRPr="005150DE">
        <w:rPr>
          <w:rFonts w:ascii="Sylfaen" w:hAnsi="Sylfaen"/>
          <w:b/>
          <w:lang w:val="ka-GE"/>
        </w:rPr>
        <w:t>სასწავლო პრინციპები - სკოლაში ჯილდოს გამოყენება</w:t>
      </w:r>
      <w:r w:rsidRPr="005150DE">
        <w:rPr>
          <w:rFonts w:ascii="Sylfaen" w:hAnsi="Sylfaen"/>
          <w:lang w:val="ka-GE"/>
        </w:rPr>
        <w:t>:</w:t>
      </w:r>
    </w:p>
    <w:p w14:paraId="7D9A56B8" w14:textId="457DE65B" w:rsidR="00363B78" w:rsidRDefault="00345628" w:rsidP="005150DE">
      <w:pPr>
        <w:jc w:val="both"/>
        <w:rPr>
          <w:rFonts w:ascii="Sylfaen" w:hAnsi="Sylfaen"/>
          <w:lang w:val="ka-GE"/>
        </w:rPr>
      </w:pPr>
      <w:r w:rsidRPr="00644B64">
        <w:rPr>
          <w:rFonts w:ascii="Sylfaen" w:hAnsi="Sylfaen"/>
          <w:lang w:val="ka-GE"/>
        </w:rPr>
        <w:t xml:space="preserve">კრიტიკოსები თვლიან, რომ ჯილდო არ უნდა </w:t>
      </w:r>
      <w:r w:rsidR="0091238C">
        <w:rPr>
          <w:rFonts w:ascii="Sylfaen" w:hAnsi="Sylfaen"/>
          <w:lang w:val="ka-GE"/>
        </w:rPr>
        <w:t xml:space="preserve">იქნეს </w:t>
      </w:r>
      <w:r w:rsidR="0091238C" w:rsidRPr="00644B64">
        <w:rPr>
          <w:rFonts w:ascii="Sylfaen" w:hAnsi="Sylfaen"/>
          <w:lang w:val="ka-GE"/>
        </w:rPr>
        <w:t xml:space="preserve"> </w:t>
      </w:r>
      <w:r w:rsidRPr="00644B64">
        <w:rPr>
          <w:rFonts w:ascii="Sylfaen" w:hAnsi="Sylfaen"/>
          <w:lang w:val="ka-GE"/>
        </w:rPr>
        <w:t xml:space="preserve">გამოყენებული, </w:t>
      </w:r>
      <w:r w:rsidR="0091238C">
        <w:rPr>
          <w:rFonts w:ascii="Sylfaen" w:hAnsi="Sylfaen"/>
          <w:lang w:val="ka-GE"/>
        </w:rPr>
        <w:t>თუმცა მისი</w:t>
      </w:r>
      <w:r w:rsidR="0091238C" w:rsidRPr="00644B64">
        <w:rPr>
          <w:rFonts w:ascii="Sylfaen" w:hAnsi="Sylfaen"/>
          <w:lang w:val="ka-GE"/>
        </w:rPr>
        <w:t xml:space="preserve"> </w:t>
      </w:r>
      <w:r w:rsidRPr="00644B64">
        <w:rPr>
          <w:rFonts w:ascii="Sylfaen" w:hAnsi="Sylfaen"/>
          <w:lang w:val="ka-GE"/>
        </w:rPr>
        <w:t xml:space="preserve">სრული გამორიცხვაც არაა მიზანშეწონილი </w:t>
      </w:r>
      <w:r w:rsidR="005A701D" w:rsidRPr="00644B64">
        <w:rPr>
          <w:rFonts w:ascii="Sylfaen" w:hAnsi="Sylfaen"/>
          <w:lang w:val="ka-GE"/>
        </w:rPr>
        <w:t>(</w:t>
      </w:r>
      <w:r w:rsidR="005A701D">
        <w:rPr>
          <w:rFonts w:ascii="Sylfaen" w:hAnsi="Sylfaen"/>
        </w:rPr>
        <w:t>Brophy</w:t>
      </w:r>
      <w:r w:rsidR="005A701D" w:rsidRPr="00644B64">
        <w:rPr>
          <w:rFonts w:ascii="Sylfaen" w:hAnsi="Sylfaen"/>
          <w:lang w:val="ka-GE"/>
        </w:rPr>
        <w:t xml:space="preserve">, </w:t>
      </w:r>
      <w:r w:rsidR="005A701D">
        <w:rPr>
          <w:rFonts w:ascii="Sylfaen" w:hAnsi="Sylfaen"/>
        </w:rPr>
        <w:t>2004, Cameron, 2001)</w:t>
      </w:r>
      <w:r w:rsidRPr="00644B64">
        <w:rPr>
          <w:rFonts w:ascii="Sylfaen" w:hAnsi="Sylfaen"/>
          <w:lang w:val="ka-GE"/>
        </w:rPr>
        <w:t xml:space="preserve">. </w:t>
      </w:r>
      <w:r w:rsidR="0091238C">
        <w:rPr>
          <w:rFonts w:ascii="Sylfaen" w:hAnsi="Sylfaen"/>
          <w:lang w:val="ka-GE"/>
        </w:rPr>
        <w:t>მისი</w:t>
      </w:r>
      <w:r w:rsidR="0091238C" w:rsidRPr="00644B64">
        <w:rPr>
          <w:rFonts w:ascii="Sylfaen" w:hAnsi="Sylfaen"/>
          <w:lang w:val="ka-GE"/>
        </w:rPr>
        <w:t xml:space="preserve"> </w:t>
      </w:r>
      <w:r w:rsidRPr="00644B64">
        <w:rPr>
          <w:rFonts w:ascii="Sylfaen" w:hAnsi="Sylfaen"/>
          <w:lang w:val="ka-GE"/>
        </w:rPr>
        <w:t>სწორედ გამოყენება მასწავლებელს საშუალებას აძლევს გაზარდოს სწავლის მოტივაცია. აქ მოყვანილი ინსტრუქცია დაგეხმარებათ აღნიშნული პროცესის სწორედ წარმართვაში:</w:t>
      </w:r>
    </w:p>
    <w:p w14:paraId="24FDDE03" w14:textId="3A1F3FA4" w:rsidR="004145F7" w:rsidRDefault="00345628" w:rsidP="00A913E2">
      <w:pPr>
        <w:pStyle w:val="ListParagraph"/>
        <w:numPr>
          <w:ilvl w:val="0"/>
          <w:numId w:val="9"/>
        </w:numPr>
        <w:jc w:val="both"/>
        <w:rPr>
          <w:rFonts w:ascii="Sylfaen" w:hAnsi="Sylfaen"/>
          <w:lang w:val="ka-GE"/>
        </w:rPr>
      </w:pPr>
      <w:r w:rsidRPr="00644B64">
        <w:rPr>
          <w:rFonts w:ascii="Sylfaen" w:hAnsi="Sylfaen"/>
          <w:lang w:val="ka-GE"/>
        </w:rPr>
        <w:t xml:space="preserve">გამოიყენე ჯილდო </w:t>
      </w:r>
      <w:r w:rsidR="0091238C">
        <w:rPr>
          <w:rFonts w:ascii="Sylfaen" w:hAnsi="Sylfaen"/>
          <w:lang w:val="ka-GE"/>
        </w:rPr>
        <w:t xml:space="preserve">მხოლოდ </w:t>
      </w:r>
      <w:r w:rsidRPr="00644B64">
        <w:rPr>
          <w:rFonts w:ascii="Sylfaen" w:hAnsi="Sylfaen"/>
          <w:lang w:val="ka-GE"/>
        </w:rPr>
        <w:t xml:space="preserve">იმ შემთხვევაში, </w:t>
      </w:r>
      <w:r w:rsidR="0091238C">
        <w:rPr>
          <w:rFonts w:ascii="Sylfaen" w:hAnsi="Sylfaen"/>
          <w:lang w:val="ka-GE"/>
        </w:rPr>
        <w:t xml:space="preserve"> როცა</w:t>
      </w:r>
      <w:r w:rsidRPr="00644B64">
        <w:rPr>
          <w:rFonts w:ascii="Sylfaen" w:hAnsi="Sylfaen"/>
          <w:lang w:val="ka-GE"/>
        </w:rPr>
        <w:t xml:space="preserve"> სასწავლო თემა არ </w:t>
      </w:r>
      <w:r w:rsidR="0091238C">
        <w:rPr>
          <w:rFonts w:ascii="Sylfaen" w:hAnsi="Sylfaen"/>
          <w:lang w:val="ka-GE"/>
        </w:rPr>
        <w:t>არის</w:t>
      </w:r>
      <w:r w:rsidR="0091238C" w:rsidRPr="00644B64">
        <w:rPr>
          <w:rFonts w:ascii="Sylfaen" w:hAnsi="Sylfaen"/>
          <w:lang w:val="ka-GE"/>
        </w:rPr>
        <w:t xml:space="preserve"> </w:t>
      </w:r>
      <w:r w:rsidRPr="00644B64">
        <w:rPr>
          <w:rFonts w:ascii="Sylfaen" w:hAnsi="Sylfaen"/>
          <w:lang w:val="ka-GE"/>
        </w:rPr>
        <w:t>საინტერესო სტუდენტებისთვის;</w:t>
      </w:r>
    </w:p>
    <w:p w14:paraId="3A3AD4A9" w14:textId="5BD95C41" w:rsidR="004145F7" w:rsidRDefault="00345628" w:rsidP="00A913E2">
      <w:pPr>
        <w:pStyle w:val="ListParagraph"/>
        <w:numPr>
          <w:ilvl w:val="0"/>
          <w:numId w:val="9"/>
        </w:numPr>
        <w:jc w:val="both"/>
        <w:rPr>
          <w:rFonts w:ascii="Sylfaen" w:hAnsi="Sylfaen"/>
          <w:lang w:val="ka-GE"/>
        </w:rPr>
      </w:pPr>
      <w:r w:rsidRPr="00644B64">
        <w:rPr>
          <w:rFonts w:ascii="Sylfaen" w:hAnsi="Sylfaen"/>
          <w:lang w:val="ka-GE"/>
        </w:rPr>
        <w:t>ჯილდო გაეცი მხოლოდ ძალიან კარგი ნაშრომისთვის და არა უბრალო მონაწილეობისთვის;</w:t>
      </w:r>
    </w:p>
    <w:p w14:paraId="7DFD1A61" w14:textId="77777777" w:rsidR="004145F7" w:rsidRDefault="00345628" w:rsidP="00A913E2">
      <w:pPr>
        <w:pStyle w:val="ListParagraph"/>
        <w:numPr>
          <w:ilvl w:val="0"/>
          <w:numId w:val="9"/>
        </w:numPr>
        <w:jc w:val="both"/>
        <w:rPr>
          <w:rFonts w:ascii="Sylfaen" w:hAnsi="Sylfaen"/>
          <w:lang w:val="ka-GE"/>
        </w:rPr>
      </w:pPr>
      <w:r w:rsidRPr="00644B64">
        <w:rPr>
          <w:rFonts w:ascii="Sylfaen" w:hAnsi="Sylfaen"/>
          <w:lang w:val="ka-GE"/>
        </w:rPr>
        <w:t>დააჯილდო</w:t>
      </w:r>
      <w:r w:rsidR="0091238C">
        <w:rPr>
          <w:rFonts w:ascii="Sylfaen" w:hAnsi="Sylfaen"/>
          <w:lang w:val="ka-GE"/>
        </w:rPr>
        <w:t>ვ</w:t>
      </w:r>
      <w:r w:rsidRPr="00644B64">
        <w:rPr>
          <w:rFonts w:ascii="Sylfaen" w:hAnsi="Sylfaen"/>
          <w:lang w:val="ka-GE"/>
        </w:rPr>
        <w:t xml:space="preserve">ე, რათა აღიარო სტუდენტის კომპეტენტურობა </w:t>
      </w:r>
      <w:r w:rsidR="005A701D" w:rsidRPr="00644B64">
        <w:rPr>
          <w:rFonts w:ascii="Sylfaen" w:hAnsi="Sylfaen"/>
          <w:lang w:val="ka-GE"/>
        </w:rPr>
        <w:t>(</w:t>
      </w:r>
      <w:r w:rsidR="002F0630" w:rsidRPr="005150DE">
        <w:rPr>
          <w:rFonts w:ascii="Sylfaen" w:hAnsi="Sylfaen"/>
          <w:lang w:val="ka-GE"/>
        </w:rPr>
        <w:t>Convington</w:t>
      </w:r>
      <w:r w:rsidR="005A701D" w:rsidRPr="00644B64">
        <w:rPr>
          <w:rFonts w:ascii="Sylfaen" w:hAnsi="Sylfaen"/>
          <w:lang w:val="ka-GE"/>
        </w:rPr>
        <w:t xml:space="preserve">, </w:t>
      </w:r>
      <w:r w:rsidRPr="00644B64">
        <w:rPr>
          <w:rFonts w:ascii="Sylfaen" w:hAnsi="Sylfaen"/>
          <w:lang w:val="ka-GE"/>
        </w:rPr>
        <w:t xml:space="preserve">2000; </w:t>
      </w:r>
      <w:r w:rsidR="002F0630" w:rsidRPr="005150DE">
        <w:rPr>
          <w:rFonts w:ascii="Sylfaen" w:hAnsi="Sylfaen"/>
          <w:lang w:val="ka-GE"/>
        </w:rPr>
        <w:t>Gehlbach &amp; Roeser</w:t>
      </w:r>
      <w:r w:rsidRPr="005A701D">
        <w:rPr>
          <w:rFonts w:ascii="Sylfaen" w:hAnsi="Sylfaen"/>
          <w:lang w:val="ka-GE"/>
        </w:rPr>
        <w:t>,</w:t>
      </w:r>
      <w:r w:rsidRPr="00644B64">
        <w:rPr>
          <w:rFonts w:ascii="Sylfaen" w:hAnsi="Sylfaen"/>
          <w:lang w:val="ka-GE"/>
        </w:rPr>
        <w:t xml:space="preserve"> 2002; </w:t>
      </w:r>
      <w:r w:rsidR="002F0630" w:rsidRPr="005150DE">
        <w:rPr>
          <w:rFonts w:ascii="Sylfaen" w:hAnsi="Sylfaen"/>
          <w:lang w:val="ka-GE"/>
        </w:rPr>
        <w:t>Lepper &amp; Henderlong,</w:t>
      </w:r>
      <w:r w:rsidRPr="00644B64">
        <w:rPr>
          <w:rFonts w:ascii="Sylfaen" w:hAnsi="Sylfaen"/>
          <w:lang w:val="ka-GE"/>
        </w:rPr>
        <w:t xml:space="preserve"> 2000).</w:t>
      </w:r>
    </w:p>
    <w:p w14:paraId="71E9E3E9" w14:textId="77777777" w:rsidR="00345628" w:rsidRPr="00644B64" w:rsidRDefault="00345628" w:rsidP="0062576A">
      <w:pPr>
        <w:jc w:val="both"/>
        <w:rPr>
          <w:rFonts w:ascii="Sylfaen" w:hAnsi="Sylfaen"/>
          <w:lang w:val="ka-GE"/>
        </w:rPr>
      </w:pPr>
    </w:p>
    <w:p w14:paraId="34D95868" w14:textId="7F714747" w:rsidR="00345628" w:rsidRPr="00644B64" w:rsidRDefault="00345628" w:rsidP="005150DE">
      <w:pPr>
        <w:jc w:val="both"/>
        <w:rPr>
          <w:rFonts w:ascii="Sylfaen" w:hAnsi="Sylfaen"/>
          <w:lang w:val="ka-GE"/>
        </w:rPr>
      </w:pPr>
      <w:r w:rsidRPr="00644B64">
        <w:rPr>
          <w:rFonts w:ascii="Sylfaen" w:hAnsi="Sylfaen"/>
          <w:lang w:val="ka-GE"/>
        </w:rPr>
        <w:t xml:space="preserve">მოდი, ახლა ვნახოთ მე-7 კლასის ორი მასწავლებლის მაგალითი, </w:t>
      </w:r>
      <w:r w:rsidR="0091238C">
        <w:rPr>
          <w:rFonts w:ascii="Sylfaen" w:hAnsi="Sylfaen"/>
          <w:lang w:val="ka-GE"/>
        </w:rPr>
        <w:t>რომლებიც</w:t>
      </w:r>
      <w:r w:rsidR="0091238C" w:rsidRPr="00644B64">
        <w:rPr>
          <w:rFonts w:ascii="Sylfaen" w:hAnsi="Sylfaen"/>
          <w:lang w:val="ka-GE"/>
        </w:rPr>
        <w:t xml:space="preserve"> </w:t>
      </w:r>
      <w:r w:rsidR="0091238C">
        <w:rPr>
          <w:rFonts w:ascii="Sylfaen" w:hAnsi="Sylfaen"/>
          <w:lang w:val="ka-GE"/>
        </w:rPr>
        <w:t>იყენებენ</w:t>
      </w:r>
      <w:r w:rsidR="0091238C" w:rsidRPr="00644B64">
        <w:rPr>
          <w:rFonts w:ascii="Sylfaen" w:hAnsi="Sylfaen"/>
          <w:lang w:val="ka-GE"/>
        </w:rPr>
        <w:t xml:space="preserve"> </w:t>
      </w:r>
      <w:r w:rsidRPr="00644B64">
        <w:rPr>
          <w:rFonts w:ascii="Sylfaen" w:hAnsi="Sylfaen"/>
          <w:lang w:val="ka-GE"/>
        </w:rPr>
        <w:t>ჯილდოს და გავაანალიზოთ, რომელი მათგანი იყენებს ზემოთ მოყვანილ პრინციპებს.</w:t>
      </w:r>
    </w:p>
    <w:p w14:paraId="112163E1" w14:textId="6933A941" w:rsidR="00345628" w:rsidRPr="00644B64" w:rsidRDefault="00345628" w:rsidP="005150DE">
      <w:pPr>
        <w:jc w:val="both"/>
        <w:rPr>
          <w:rFonts w:ascii="Sylfaen" w:hAnsi="Sylfaen"/>
          <w:lang w:val="ka-GE"/>
        </w:rPr>
      </w:pPr>
      <w:r w:rsidRPr="00644B64">
        <w:rPr>
          <w:rFonts w:ascii="Sylfaen" w:hAnsi="Sylfaen"/>
          <w:lang w:val="ka-GE"/>
        </w:rPr>
        <w:t xml:space="preserve">„მოდით, შევამოწმოთ საშინაო დავალება,“ თქვა ამანდა შოუმ, როდესაც მოსწავლეებს საშინაო დავალების რვეულები დაურიგა. „ვიცი, რომ თავიდან თქვენ გიჭირდათ, ამიტომაც მცდელობისთვის ბონუს ქულები მოგეცით, ახლა კი </w:t>
      </w:r>
      <w:r w:rsidR="00363B78">
        <w:rPr>
          <w:rFonts w:ascii="Sylfaen" w:hAnsi="Sylfaen"/>
          <w:lang w:val="ka-GE"/>
        </w:rPr>
        <w:t xml:space="preserve">თქვენი ცოდნა უკვე გაუმჯობესდა და ამ </w:t>
      </w:r>
      <w:r w:rsidR="00363B78">
        <w:rPr>
          <w:rFonts w:ascii="Sylfaen" w:hAnsi="Sylfaen"/>
          <w:lang w:val="ka-GE"/>
        </w:rPr>
        <w:lastRenderedPageBreak/>
        <w:t>ქულებს იმსახურებთ</w:t>
      </w:r>
      <w:r w:rsidRPr="00644B64">
        <w:rPr>
          <w:rFonts w:ascii="Sylfaen" w:hAnsi="Sylfaen"/>
          <w:lang w:val="ka-GE"/>
        </w:rPr>
        <w:t xml:space="preserve">... მოდით, ახლა </w:t>
      </w:r>
      <w:r w:rsidR="00CC3AF4">
        <w:rPr>
          <w:rFonts w:ascii="Sylfaen" w:hAnsi="Sylfaen"/>
          <w:lang w:val="ka-GE"/>
        </w:rPr>
        <w:t>რამდენიმე</w:t>
      </w:r>
      <w:r w:rsidR="00CC3AF4" w:rsidRPr="00644B64">
        <w:rPr>
          <w:rFonts w:ascii="Sylfaen" w:hAnsi="Sylfaen"/>
          <w:lang w:val="ka-GE"/>
        </w:rPr>
        <w:t xml:space="preserve"> </w:t>
      </w:r>
      <w:r w:rsidRPr="00644B64">
        <w:rPr>
          <w:rFonts w:ascii="Sylfaen" w:hAnsi="Sylfaen"/>
          <w:lang w:val="ka-GE"/>
        </w:rPr>
        <w:t xml:space="preserve">დავალება გავაანალიზოთ. შეხედეთ ნომერ მესამე დავალებას, </w:t>
      </w:r>
      <w:r w:rsidR="00CC3AF4">
        <w:rPr>
          <w:rFonts w:ascii="Sylfaen" w:hAnsi="Sylfaen"/>
          <w:lang w:val="ka-GE"/>
        </w:rPr>
        <w:t>რომელშიც</w:t>
      </w:r>
      <w:r w:rsidR="00CC3AF4" w:rsidRPr="00644B64">
        <w:rPr>
          <w:rFonts w:ascii="Sylfaen" w:hAnsi="Sylfaen"/>
          <w:lang w:val="ka-GE"/>
        </w:rPr>
        <w:t xml:space="preserve"> </w:t>
      </w:r>
      <w:r w:rsidRPr="00644B64">
        <w:rPr>
          <w:rFonts w:ascii="Sylfaen" w:hAnsi="Sylfaen"/>
          <w:lang w:val="ka-GE"/>
        </w:rPr>
        <w:t>წერია: „პიჯაკი</w:t>
      </w:r>
      <w:r w:rsidR="002D0400">
        <w:rPr>
          <w:rFonts w:ascii="Sylfaen" w:hAnsi="Sylfaen"/>
          <w:lang w:val="ka-GE"/>
        </w:rPr>
        <w:t xml:space="preserve"> </w:t>
      </w:r>
      <w:r w:rsidRPr="00644B64">
        <w:rPr>
          <w:rFonts w:ascii="Sylfaen" w:hAnsi="Sylfaen"/>
          <w:lang w:val="ka-GE"/>
        </w:rPr>
        <w:t>მარტში ღირდა 65 დოლარი, ახლა კი მისი ფასი 40 დოლარია. რამდენი პროცენტით შემცირდა მისი ფასი?“ ომარ, ამიხსენი როგორ გააკეთე ეს დავალება?</w:t>
      </w:r>
    </w:p>
    <w:p w14:paraId="490156E6" w14:textId="77777777" w:rsidR="00345628" w:rsidRPr="00644B64" w:rsidRDefault="00345628" w:rsidP="005150DE">
      <w:pPr>
        <w:jc w:val="both"/>
        <w:rPr>
          <w:rFonts w:ascii="Sylfaen" w:hAnsi="Sylfaen"/>
          <w:lang w:val="ka-GE"/>
        </w:rPr>
      </w:pPr>
      <w:r w:rsidRPr="00644B64">
        <w:rPr>
          <w:rFonts w:ascii="Sylfaen" w:hAnsi="Sylfaen"/>
          <w:lang w:val="ka-GE"/>
        </w:rPr>
        <w:t>„მე....  40 გამოვაკელი 65</w:t>
      </w:r>
      <w:r w:rsidR="002372A7">
        <w:rPr>
          <w:rFonts w:ascii="Sylfaen" w:hAnsi="Sylfaen"/>
          <w:lang w:val="ka-GE"/>
        </w:rPr>
        <w:t>-ს</w:t>
      </w:r>
      <w:r w:rsidRPr="00644B64">
        <w:rPr>
          <w:rFonts w:ascii="Sylfaen" w:hAnsi="Sylfaen"/>
          <w:lang w:val="ka-GE"/>
        </w:rPr>
        <w:t xml:space="preserve"> და მივიღე 25 დოლარი... შემდეგ 25 გავყავი 65-ზე და მივიღე 0,38, ასე მივიღე 38%.“</w:t>
      </w:r>
    </w:p>
    <w:p w14:paraId="536F9D2E" w14:textId="77777777" w:rsidR="00345628" w:rsidRPr="00644B64" w:rsidRDefault="00345628" w:rsidP="005150DE">
      <w:pPr>
        <w:jc w:val="both"/>
        <w:rPr>
          <w:rFonts w:ascii="Sylfaen" w:hAnsi="Sylfaen"/>
          <w:lang w:val="ka-GE"/>
        </w:rPr>
      </w:pPr>
      <w:r w:rsidRPr="00644B64">
        <w:rPr>
          <w:rFonts w:ascii="Sylfaen" w:hAnsi="Sylfaen"/>
          <w:lang w:val="ka-GE"/>
        </w:rPr>
        <w:t>„რატომ გაყავი 25 65-ზე, იმის მაგივრად, რომ 40-ზე გაგეყო?“ ამანდა ჩაეძია.</w:t>
      </w:r>
    </w:p>
    <w:p w14:paraId="7BEDCF90" w14:textId="77777777" w:rsidR="00345628" w:rsidRPr="00644B64" w:rsidRDefault="00345628" w:rsidP="005150DE">
      <w:pPr>
        <w:jc w:val="both"/>
        <w:rPr>
          <w:rFonts w:ascii="Sylfaen" w:hAnsi="Sylfaen"/>
          <w:lang w:val="ka-GE"/>
        </w:rPr>
      </w:pPr>
      <w:r w:rsidRPr="00644B64">
        <w:rPr>
          <w:rFonts w:ascii="Sylfaen" w:hAnsi="Sylfaen"/>
          <w:lang w:val="ka-GE"/>
        </w:rPr>
        <w:t>„მე თავდაპირველი ფასი უნდა შემედარებინა სხვაობასთან,“ ომარმა ახსნა. „მე თუ 40-ზე გავყოფდი, შევადარებდი ახალ ფასთან და ეს ჩვენ არ გვაინტერესებდა.“</w:t>
      </w:r>
    </w:p>
    <w:p w14:paraId="6D40D00E" w14:textId="7DF103B8" w:rsidR="00345628" w:rsidRPr="00644B64" w:rsidRDefault="00345628" w:rsidP="005150DE">
      <w:pPr>
        <w:jc w:val="both"/>
        <w:rPr>
          <w:rFonts w:ascii="Sylfaen" w:hAnsi="Sylfaen"/>
          <w:lang w:val="ka-GE"/>
        </w:rPr>
      </w:pPr>
      <w:r w:rsidRPr="00644B64">
        <w:rPr>
          <w:rFonts w:ascii="Sylfaen" w:hAnsi="Sylfaen"/>
          <w:lang w:val="ka-GE"/>
        </w:rPr>
        <w:t>„ბრწყინვალეა, ომარ,“ ამანდა იღიმის. „შენ გვიჩვენე სწორი გაგება პროცენტის ზრდასა და პროცენტის კლებასთან დაკავშირებით. მოდით, ახლა განვიხილოთ მე-5 დავალება. როგორ გააკეთე, ქეისი?.“„მოდით, ყველამ გააკეთეთ საშინაო დავალება,“ ლუანნე ჰოვკინსი, ამანდას კოლეგა, გვერდზე საკლასო ოთახში ბავშვებს მიმართავს. „მსგავსი დავალებები პარასკევის ტესტში იქნება, და თუკი ახლა ვერ გააკეთებთ მას, მაშინ ტესტის წერისას გექნებათ პრობლემები... თუ რაიმეს ვერ გაიგებთ, აიწიეთ ხელი, მოვალ თქვენთან და დაგეხმარებით.“</w:t>
      </w:r>
    </w:p>
    <w:p w14:paraId="6A7A95F4" w14:textId="11FC1FE8" w:rsidR="00345628" w:rsidRPr="00644B64" w:rsidRDefault="00345628" w:rsidP="005150DE">
      <w:pPr>
        <w:jc w:val="both"/>
        <w:rPr>
          <w:rFonts w:ascii="Sylfaen" w:hAnsi="Sylfaen"/>
          <w:lang w:val="ka-GE"/>
        </w:rPr>
      </w:pPr>
      <w:r w:rsidRPr="00644B64">
        <w:rPr>
          <w:rFonts w:ascii="Sylfaen" w:hAnsi="Sylfaen"/>
          <w:lang w:val="ka-GE"/>
        </w:rPr>
        <w:t xml:space="preserve">მოსწავლეებმა დაიწყეს დავალების შესრულება, 15 წუთის შემდგომ ლუანნემ გამოაცხადა, „თქვენ, ყველა ისე კეთილსინდისიერად ასრულებთ დავალებას, რომ ვამაყობ თქვენით. ამ დროის განმავლობაში არც ერთი </w:t>
      </w:r>
      <w:r w:rsidR="00CC3AF4">
        <w:rPr>
          <w:rFonts w:ascii="Sylfaen" w:hAnsi="Sylfaen"/>
          <w:lang w:val="ka-GE"/>
        </w:rPr>
        <w:t xml:space="preserve">არ </w:t>
      </w:r>
      <w:r w:rsidRPr="00644B64">
        <w:rPr>
          <w:rFonts w:ascii="Sylfaen" w:hAnsi="Sylfaen"/>
          <w:lang w:val="ka-GE"/>
        </w:rPr>
        <w:t xml:space="preserve">მოქცეულხართ </w:t>
      </w:r>
      <w:r w:rsidR="00CC3AF4">
        <w:rPr>
          <w:rFonts w:ascii="Sylfaen" w:hAnsi="Sylfaen"/>
          <w:lang w:val="ka-GE"/>
        </w:rPr>
        <w:t>უწესოდ</w:t>
      </w:r>
      <w:r w:rsidR="00CC3AF4" w:rsidRPr="00644B64">
        <w:rPr>
          <w:rFonts w:ascii="Sylfaen" w:hAnsi="Sylfaen"/>
          <w:lang w:val="ka-GE"/>
        </w:rPr>
        <w:t xml:space="preserve">. </w:t>
      </w:r>
      <w:r w:rsidRPr="00644B64">
        <w:rPr>
          <w:rFonts w:ascii="Sylfaen" w:hAnsi="Sylfaen"/>
          <w:lang w:val="ka-GE"/>
        </w:rPr>
        <w:t>ამიტომაც, როცა მორჩებით დავალების შესრულებას, შეგიძლიათ ერთმანეთში გაისაუბროთ.</w:t>
      </w:r>
      <w:r w:rsidR="00CC3AF4">
        <w:rPr>
          <w:rFonts w:ascii="Sylfaen" w:hAnsi="Sylfaen"/>
          <w:lang w:val="ka-GE"/>
        </w:rPr>
        <w:t xml:space="preserve"> </w:t>
      </w:r>
      <w:r w:rsidRPr="00644B64">
        <w:rPr>
          <w:rFonts w:ascii="Sylfaen" w:hAnsi="Sylfaen"/>
          <w:lang w:val="ka-GE"/>
        </w:rPr>
        <w:t xml:space="preserve">მოდი, ახლა გავაანალიზოთ, თუ რამდენად იყენებდა ამანდა ზემოთ მოყვანილ პრინციპებს. მან გამოიყენა პირველი პრინციპი - ბავშვებს მისცა ბონუს ქულები იმ თემაში, </w:t>
      </w:r>
      <w:r w:rsidR="00CC3AF4">
        <w:rPr>
          <w:rFonts w:ascii="Sylfaen" w:hAnsi="Sylfaen"/>
          <w:lang w:val="ka-GE"/>
        </w:rPr>
        <w:t>რომლითაც</w:t>
      </w:r>
      <w:r w:rsidR="00CC3AF4" w:rsidRPr="00644B64">
        <w:rPr>
          <w:rFonts w:ascii="Sylfaen" w:hAnsi="Sylfaen"/>
          <w:lang w:val="ka-GE"/>
        </w:rPr>
        <w:t xml:space="preserve"> </w:t>
      </w:r>
      <w:r w:rsidRPr="00644B64">
        <w:rPr>
          <w:rFonts w:ascii="Sylfaen" w:hAnsi="Sylfaen"/>
          <w:lang w:val="ka-GE"/>
        </w:rPr>
        <w:t>მოსწავლეები არ იყვნენ დაინტერესებულნი. შემდეგ მისმა კომენტარმა, „ახლა კი უკეთ გამოგდით...“ წაახალისა ბავშვები მათი ხარისხიანად შესრულებული სამუშაოსთვის. და ბოლოს, მასწავლებლმა მოსწავლისადმი მიმართვით და პირდაპირი კომუნიკაციით „ბრწყინვალეა, ომარ, შენ გვიჩვენე სწორი გაგება პროცენტის ზრდასა და პროცენტის კლებასთან დაკავშირებით</w:t>
      </w:r>
      <w:r w:rsidR="00CC3AF4">
        <w:rPr>
          <w:rFonts w:ascii="Sylfaen" w:hAnsi="Sylfaen"/>
          <w:lang w:val="ka-GE"/>
        </w:rPr>
        <w:t>,</w:t>
      </w:r>
      <w:r w:rsidRPr="00644B64">
        <w:rPr>
          <w:rFonts w:ascii="Sylfaen" w:hAnsi="Sylfaen"/>
          <w:lang w:val="ka-GE"/>
        </w:rPr>
        <w:t xml:space="preserve">“ აღიარა მოსწავლის კომპეტენტურობა, რაც მესამე პრინციპია. </w:t>
      </w:r>
      <w:r w:rsidR="00CC3AF4">
        <w:rPr>
          <w:rFonts w:ascii="Sylfaen" w:hAnsi="Sylfaen"/>
          <w:lang w:val="ka-GE"/>
        </w:rPr>
        <w:t>დაჯილდოებამ</w:t>
      </w:r>
      <w:r w:rsidRPr="00644B64">
        <w:rPr>
          <w:rFonts w:ascii="Sylfaen" w:hAnsi="Sylfaen"/>
          <w:lang w:val="ka-GE"/>
        </w:rPr>
        <w:t xml:space="preserve"> სტუდენტის კომპეტენტურობის აღიარების მიზნით შეიძლება გაზარდოს შინაგანი მოტივაცია, სწავლის მოტივაცია და სტუდენტის თავდაჯერება საკუთარ შესაძლებლობებში (</w:t>
      </w:r>
      <w:r w:rsidR="002F0630" w:rsidRPr="005150DE">
        <w:rPr>
          <w:rFonts w:ascii="Sylfaen" w:hAnsi="Sylfaen"/>
          <w:lang w:val="ka-GE"/>
        </w:rPr>
        <w:t xml:space="preserve">Eisenberger et al ., </w:t>
      </w:r>
      <w:r w:rsidRPr="00644B64">
        <w:rPr>
          <w:rFonts w:ascii="Sylfaen" w:hAnsi="Sylfaen"/>
          <w:lang w:val="ka-GE"/>
        </w:rPr>
        <w:t>., 1999). სწორედ ამ ძირითადი მიზეზის გამო არ შეიძლება დაჯილდოების პრინციპის სრულად უგულებელყოფა.</w:t>
      </w:r>
    </w:p>
    <w:p w14:paraId="7BD7AEFE" w14:textId="364D2F21" w:rsidR="00345628" w:rsidRPr="00644B64" w:rsidRDefault="00345628" w:rsidP="005150DE">
      <w:pPr>
        <w:jc w:val="both"/>
        <w:rPr>
          <w:rFonts w:ascii="Sylfaen" w:hAnsi="Sylfaen"/>
          <w:lang w:val="ka-GE"/>
        </w:rPr>
      </w:pPr>
      <w:r w:rsidRPr="00644B64">
        <w:rPr>
          <w:rFonts w:ascii="Sylfaen" w:hAnsi="Sylfaen"/>
          <w:lang w:val="ka-GE"/>
        </w:rPr>
        <w:t xml:space="preserve">ლუანნე კი, როდესაც აქებდა მოსწავლეებს („თქვენ, ყველა ისე კეთილსინდისიერად ასრულებთ დავალებას, რომ ვამაყობ თქვენით. ამ დროის განმავლობაში არც ერთი </w:t>
      </w:r>
      <w:r w:rsidR="00CC3AF4">
        <w:rPr>
          <w:rFonts w:ascii="Sylfaen" w:hAnsi="Sylfaen"/>
          <w:lang w:val="ka-GE"/>
        </w:rPr>
        <w:t xml:space="preserve">არ </w:t>
      </w:r>
      <w:r w:rsidRPr="00644B64">
        <w:rPr>
          <w:rFonts w:ascii="Sylfaen" w:hAnsi="Sylfaen"/>
          <w:lang w:val="ka-GE"/>
        </w:rPr>
        <w:t xml:space="preserve">მოქცეულხართ </w:t>
      </w:r>
      <w:r w:rsidR="00CC3AF4" w:rsidRPr="00644B64">
        <w:rPr>
          <w:rFonts w:ascii="Sylfaen" w:hAnsi="Sylfaen"/>
          <w:lang w:val="ka-GE"/>
        </w:rPr>
        <w:t>უწესო</w:t>
      </w:r>
      <w:r w:rsidR="00CC3AF4">
        <w:rPr>
          <w:rFonts w:ascii="Sylfaen" w:hAnsi="Sylfaen"/>
          <w:lang w:val="ka-GE"/>
        </w:rPr>
        <w:t>დ</w:t>
      </w:r>
      <w:r w:rsidR="00CC3AF4" w:rsidRPr="00644B64">
        <w:rPr>
          <w:rFonts w:ascii="Sylfaen" w:hAnsi="Sylfaen"/>
          <w:lang w:val="ka-GE"/>
        </w:rPr>
        <w:t xml:space="preserve">. </w:t>
      </w:r>
      <w:r w:rsidRPr="00644B64">
        <w:rPr>
          <w:rFonts w:ascii="Sylfaen" w:hAnsi="Sylfaen"/>
          <w:lang w:val="ka-GE"/>
        </w:rPr>
        <w:t xml:space="preserve">ამიტომაც, როცა მორჩებით დავალების შესრულებას, შეგიძლიათ ერთმანეთში გაისაუბროთ.“), ის ცდილობდა გაეკონტროლებინა მათი ქცევა იმის მაგივრად, რომ მიეწოდებინა ინფორმაცია შესრულებული დავალების შესახებ და გაეზარდა მათი </w:t>
      </w:r>
      <w:r w:rsidRPr="00644B64">
        <w:rPr>
          <w:rFonts w:ascii="Sylfaen" w:hAnsi="Sylfaen"/>
          <w:lang w:val="ka-GE"/>
        </w:rPr>
        <w:lastRenderedPageBreak/>
        <w:t xml:space="preserve">კომპეტენცია. უფრო მეტიც, მათ </w:t>
      </w:r>
      <w:r w:rsidR="00E43F85" w:rsidRPr="00644B64">
        <w:rPr>
          <w:rFonts w:ascii="Sylfaen" w:hAnsi="Sylfaen"/>
          <w:lang w:val="ka-GE"/>
        </w:rPr>
        <w:t>მარტივ</w:t>
      </w:r>
      <w:r w:rsidR="00E43F85">
        <w:rPr>
          <w:rFonts w:ascii="Sylfaen" w:hAnsi="Sylfaen"/>
          <w:lang w:val="ka-GE"/>
        </w:rPr>
        <w:t>ად</w:t>
      </w:r>
      <w:r w:rsidR="00E43F85" w:rsidRPr="00644B64">
        <w:rPr>
          <w:rFonts w:ascii="Sylfaen" w:hAnsi="Sylfaen"/>
          <w:lang w:val="ka-GE"/>
        </w:rPr>
        <w:t xml:space="preserve"> </w:t>
      </w:r>
      <w:r w:rsidRPr="00644B64">
        <w:rPr>
          <w:rFonts w:ascii="Sylfaen" w:hAnsi="Sylfaen"/>
          <w:lang w:val="ka-GE"/>
        </w:rPr>
        <w:t>შესრულებული დავალების გამო მისცა თავისუფალი დრო სალაპარაკოდ. ჯილდო, რომელიც ქცევას აკონტროლებს, ან გაცემულია მხოლოდ მარტივი დავალების გამო, ამცირებს შიდა მოტივაციას (</w:t>
      </w:r>
      <w:r w:rsidR="002F0630" w:rsidRPr="005150DE">
        <w:rPr>
          <w:rFonts w:ascii="Sylfaen" w:hAnsi="Sylfaen"/>
          <w:lang w:val="ka-GE"/>
        </w:rPr>
        <w:t xml:space="preserve">Deci &amp; Ryan </w:t>
      </w:r>
      <w:r w:rsidRPr="00644B64">
        <w:rPr>
          <w:rFonts w:ascii="Sylfaen" w:hAnsi="Sylfaen"/>
          <w:lang w:val="ka-GE"/>
        </w:rPr>
        <w:t xml:space="preserve"> 2000;</w:t>
      </w:r>
      <w:r w:rsidR="002F0630" w:rsidRPr="005150DE">
        <w:rPr>
          <w:rFonts w:ascii="Sylfaen" w:hAnsi="Sylfaen"/>
          <w:lang w:val="ka-GE"/>
        </w:rPr>
        <w:t xml:space="preserve">Eisenberger &amp; Cameron </w:t>
      </w:r>
      <w:r w:rsidRPr="00644B64">
        <w:rPr>
          <w:rFonts w:ascii="Sylfaen" w:hAnsi="Sylfaen"/>
          <w:lang w:val="ka-GE"/>
        </w:rPr>
        <w:t>, 1998).</w:t>
      </w:r>
    </w:p>
    <w:p w14:paraId="1C61420F" w14:textId="00B0EE72" w:rsidR="00345628" w:rsidRPr="00644B64" w:rsidRDefault="00345628" w:rsidP="005150DE">
      <w:pPr>
        <w:jc w:val="both"/>
        <w:rPr>
          <w:rFonts w:ascii="Sylfaen" w:hAnsi="Sylfaen"/>
          <w:lang w:val="ka-GE"/>
        </w:rPr>
      </w:pPr>
      <w:r w:rsidRPr="00644B64">
        <w:rPr>
          <w:rFonts w:ascii="Sylfaen" w:hAnsi="Sylfaen"/>
          <w:lang w:val="ka-GE"/>
        </w:rPr>
        <w:t xml:space="preserve">ამ ორი მაგალითიდან, ჩვენ ნათლად ვხედავთ, რომ </w:t>
      </w:r>
      <w:r w:rsidR="00E43F85">
        <w:rPr>
          <w:rFonts w:ascii="Sylfaen" w:hAnsi="Sylfaen"/>
          <w:lang w:val="ka-GE"/>
        </w:rPr>
        <w:t>სწორად</w:t>
      </w:r>
      <w:r w:rsidR="00E43F85" w:rsidRPr="00644B64">
        <w:rPr>
          <w:rFonts w:ascii="Sylfaen" w:hAnsi="Sylfaen"/>
          <w:lang w:val="ka-GE"/>
        </w:rPr>
        <w:t xml:space="preserve"> </w:t>
      </w:r>
      <w:r w:rsidRPr="00644B64">
        <w:rPr>
          <w:rFonts w:ascii="Sylfaen" w:hAnsi="Sylfaen"/>
          <w:lang w:val="ka-GE"/>
        </w:rPr>
        <w:t xml:space="preserve">გამოყენებულმა ჯილდომ შეიძლება გაზარდოს სწავლის მოტივაცია, მაგრამ </w:t>
      </w:r>
      <w:r w:rsidR="00E43F85" w:rsidRPr="00644B64">
        <w:rPr>
          <w:rFonts w:ascii="Sylfaen" w:hAnsi="Sylfaen"/>
          <w:lang w:val="ka-GE"/>
        </w:rPr>
        <w:t>არასწორ</w:t>
      </w:r>
      <w:r w:rsidR="00E43F85">
        <w:rPr>
          <w:rFonts w:ascii="Sylfaen" w:hAnsi="Sylfaen"/>
          <w:lang w:val="ka-GE"/>
        </w:rPr>
        <w:t>ა</w:t>
      </w:r>
      <w:r w:rsidR="00E43F85" w:rsidRPr="00644B64">
        <w:rPr>
          <w:rFonts w:ascii="Sylfaen" w:hAnsi="Sylfaen"/>
          <w:lang w:val="ka-GE"/>
        </w:rPr>
        <w:t xml:space="preserve">დ </w:t>
      </w:r>
      <w:r w:rsidRPr="00644B64">
        <w:rPr>
          <w:rFonts w:ascii="Sylfaen" w:hAnsi="Sylfaen"/>
          <w:lang w:val="ka-GE"/>
        </w:rPr>
        <w:t>გამოყენებულმა მოტივაციამ კი შეიძლება უარყოფითი შედეგი მოიტანოს. ეს კიდევ ერთხელ ადასტურებს იმას, თუ რამდენად მნიშვნელოვანია მასწავლებლის პროფესიული ცოდნა.</w:t>
      </w:r>
    </w:p>
    <w:p w14:paraId="5A2FEF9F" w14:textId="77777777" w:rsidR="00345628" w:rsidRPr="00644B64" w:rsidRDefault="00345628" w:rsidP="0062576A">
      <w:pPr>
        <w:ind w:firstLine="720"/>
        <w:jc w:val="both"/>
        <w:rPr>
          <w:rFonts w:ascii="Sylfaen" w:hAnsi="Sylfaen"/>
          <w:lang w:val="ka-GE"/>
        </w:rPr>
      </w:pPr>
    </w:p>
    <w:p w14:paraId="7C088D1C" w14:textId="77777777" w:rsidR="00345628" w:rsidRPr="00644B64" w:rsidRDefault="00345628" w:rsidP="005150DE">
      <w:pPr>
        <w:pBdr>
          <w:top w:val="single" w:sz="4" w:space="1" w:color="auto"/>
          <w:left w:val="single" w:sz="4" w:space="4" w:color="auto"/>
          <w:bottom w:val="single" w:sz="4" w:space="1" w:color="auto"/>
          <w:right w:val="single" w:sz="4" w:space="4" w:color="auto"/>
        </w:pBdr>
        <w:ind w:firstLine="720"/>
        <w:jc w:val="both"/>
        <w:rPr>
          <w:rFonts w:ascii="Sylfaen" w:hAnsi="Sylfaen"/>
          <w:b/>
          <w:lang w:val="ka-GE"/>
        </w:rPr>
      </w:pPr>
      <w:r w:rsidRPr="00644B64">
        <w:rPr>
          <w:rFonts w:ascii="Sylfaen" w:hAnsi="Sylfaen"/>
          <w:b/>
          <w:lang w:val="ka-GE"/>
        </w:rPr>
        <w:t>შეამოწმე შენი ცოდნა</w:t>
      </w:r>
    </w:p>
    <w:p w14:paraId="6F1A7004" w14:textId="1CF586A4" w:rsidR="00345628" w:rsidRPr="00644B64" w:rsidRDefault="00345628" w:rsidP="005150DE">
      <w:pPr>
        <w:pBdr>
          <w:top w:val="single" w:sz="4" w:space="1" w:color="auto"/>
          <w:left w:val="single" w:sz="4" w:space="4" w:color="auto"/>
          <w:bottom w:val="single" w:sz="4" w:space="1" w:color="auto"/>
          <w:right w:val="single" w:sz="4" w:space="4" w:color="auto"/>
        </w:pBdr>
        <w:ind w:firstLine="720"/>
        <w:jc w:val="both"/>
        <w:rPr>
          <w:rFonts w:ascii="Sylfaen" w:hAnsi="Sylfaen"/>
          <w:lang w:val="ka-GE"/>
        </w:rPr>
      </w:pPr>
      <w:r w:rsidRPr="00644B64">
        <w:rPr>
          <w:rFonts w:ascii="Sylfaen" w:hAnsi="Sylfaen"/>
          <w:lang w:val="ka-GE"/>
        </w:rPr>
        <w:t xml:space="preserve">2.1. აღწერე და განმარტე მოტივაციის </w:t>
      </w:r>
      <w:r w:rsidR="00E43F85" w:rsidRPr="00644B64">
        <w:rPr>
          <w:rFonts w:ascii="Sylfaen" w:hAnsi="Sylfaen"/>
          <w:lang w:val="ka-GE"/>
        </w:rPr>
        <w:t>ბიჰევიორ</w:t>
      </w:r>
      <w:r w:rsidR="00E43F85">
        <w:rPr>
          <w:rFonts w:ascii="Sylfaen" w:hAnsi="Sylfaen"/>
          <w:lang w:val="ka-GE"/>
        </w:rPr>
        <w:t>ი</w:t>
      </w:r>
      <w:r w:rsidR="00E43F85" w:rsidRPr="00644B64">
        <w:rPr>
          <w:rFonts w:ascii="Sylfaen" w:hAnsi="Sylfaen"/>
          <w:lang w:val="ka-GE"/>
        </w:rPr>
        <w:t xml:space="preserve">სტული </w:t>
      </w:r>
      <w:r w:rsidRPr="00644B64">
        <w:rPr>
          <w:rFonts w:ascii="Sylfaen" w:hAnsi="Sylfaen"/>
          <w:lang w:val="ka-GE"/>
        </w:rPr>
        <w:t>მიდგომის სამი ძირითადი კრიტიკა;</w:t>
      </w:r>
    </w:p>
    <w:p w14:paraId="64484B9A" w14:textId="77777777" w:rsidR="00345628" w:rsidRPr="00644B64" w:rsidRDefault="00345628" w:rsidP="005150DE">
      <w:pPr>
        <w:pBdr>
          <w:top w:val="single" w:sz="4" w:space="1" w:color="auto"/>
          <w:left w:val="single" w:sz="4" w:space="4" w:color="auto"/>
          <w:bottom w:val="single" w:sz="4" w:space="1" w:color="auto"/>
          <w:right w:val="single" w:sz="4" w:space="4" w:color="auto"/>
        </w:pBdr>
        <w:ind w:firstLine="720"/>
        <w:jc w:val="both"/>
        <w:rPr>
          <w:rFonts w:ascii="Sylfaen" w:hAnsi="Sylfaen"/>
          <w:lang w:val="ka-GE"/>
        </w:rPr>
      </w:pPr>
      <w:r w:rsidRPr="00644B64">
        <w:rPr>
          <w:rFonts w:ascii="Sylfaen" w:hAnsi="Sylfaen"/>
          <w:lang w:val="ka-GE"/>
        </w:rPr>
        <w:t>2.2. განმარტე, თუ როგორ შეიძლება გამოიყენოს მასწავლებელმა ჯილდო სწავლის მოტივაციის ასამაღლებლად;</w:t>
      </w:r>
    </w:p>
    <w:p w14:paraId="4489406A" w14:textId="77777777" w:rsidR="00345628" w:rsidRPr="00644B64" w:rsidRDefault="00345628" w:rsidP="005150DE">
      <w:pPr>
        <w:pBdr>
          <w:top w:val="single" w:sz="4" w:space="1" w:color="auto"/>
          <w:left w:val="single" w:sz="4" w:space="4" w:color="auto"/>
          <w:bottom w:val="single" w:sz="4" w:space="1" w:color="auto"/>
          <w:right w:val="single" w:sz="4" w:space="4" w:color="auto"/>
        </w:pBdr>
        <w:ind w:firstLine="720"/>
        <w:jc w:val="both"/>
        <w:rPr>
          <w:rFonts w:ascii="Sylfaen" w:hAnsi="Sylfaen"/>
          <w:lang w:val="ka-GE"/>
        </w:rPr>
      </w:pPr>
      <w:r w:rsidRPr="00644B64">
        <w:rPr>
          <w:rFonts w:ascii="Sylfaen" w:hAnsi="Sylfaen"/>
          <w:lang w:val="ka-GE"/>
        </w:rPr>
        <w:t>2.3. მოიყვანე, სულ მცირე, 2 მიზეზი, რატომ არ არის ჯილდოს სრულებით უგულებელყოფა არარეალური და არც სასარგებლო.</w:t>
      </w:r>
    </w:p>
    <w:p w14:paraId="60790ACE" w14:textId="77777777" w:rsidR="00345628" w:rsidRPr="00644B64" w:rsidRDefault="00345628" w:rsidP="0062576A">
      <w:pPr>
        <w:ind w:firstLine="720"/>
        <w:jc w:val="both"/>
        <w:rPr>
          <w:rFonts w:ascii="Sylfaen" w:hAnsi="Sylfaen"/>
          <w:lang w:val="ka-GE"/>
        </w:rPr>
      </w:pPr>
    </w:p>
    <w:p w14:paraId="1EA07B0C" w14:textId="77777777" w:rsidR="00345628" w:rsidRPr="00644B64" w:rsidRDefault="00345628" w:rsidP="0062576A">
      <w:pPr>
        <w:ind w:firstLine="720"/>
        <w:jc w:val="both"/>
        <w:rPr>
          <w:rFonts w:ascii="Sylfaen" w:hAnsi="Sylfaen"/>
          <w:lang w:val="ka-GE"/>
        </w:rPr>
      </w:pPr>
    </w:p>
    <w:p w14:paraId="0D9D38A7" w14:textId="77777777" w:rsidR="00C876D8" w:rsidRDefault="00C876D8" w:rsidP="0062576A">
      <w:pPr>
        <w:ind w:firstLine="720"/>
        <w:jc w:val="both"/>
        <w:rPr>
          <w:rFonts w:ascii="Sylfaen" w:hAnsi="Sylfaen"/>
          <w:b/>
          <w:lang w:val="ka-GE"/>
        </w:rPr>
      </w:pPr>
    </w:p>
    <w:p w14:paraId="63932878" w14:textId="77777777" w:rsidR="00345628" w:rsidRPr="005150DE" w:rsidRDefault="00A77C26" w:rsidP="0062576A">
      <w:pPr>
        <w:ind w:firstLine="720"/>
        <w:jc w:val="both"/>
        <w:rPr>
          <w:rFonts w:ascii="Sylfaen" w:hAnsi="Sylfaen"/>
          <w:b/>
          <w:sz w:val="24"/>
          <w:szCs w:val="24"/>
          <w:lang w:val="ka-GE"/>
        </w:rPr>
      </w:pPr>
      <w:r w:rsidRPr="00046480">
        <w:rPr>
          <w:rFonts w:ascii="Sylfaen" w:hAnsi="Sylfaen"/>
          <w:b/>
          <w:sz w:val="24"/>
          <w:szCs w:val="24"/>
          <w:lang w:val="ka-GE"/>
        </w:rPr>
        <w:t>მოტივაციის ჰუმანისტური მიდგომა</w:t>
      </w:r>
    </w:p>
    <w:p w14:paraId="1F848094" w14:textId="77777777" w:rsidR="00345628" w:rsidRPr="00644B64" w:rsidRDefault="00345628" w:rsidP="005150DE">
      <w:pPr>
        <w:jc w:val="both"/>
        <w:rPr>
          <w:rFonts w:ascii="Sylfaen" w:hAnsi="Sylfaen"/>
          <w:lang w:val="ka-GE"/>
        </w:rPr>
      </w:pPr>
      <w:r w:rsidRPr="00644B64">
        <w:rPr>
          <w:rFonts w:ascii="Sylfaen" w:hAnsi="Sylfaen"/>
          <w:lang w:val="ka-GE"/>
        </w:rPr>
        <w:t>1950-იანი წლების შუაში, როდესაც „კოგნიტური რევოლუცია</w:t>
      </w:r>
      <w:r w:rsidR="00C876D8">
        <w:rPr>
          <w:rFonts w:ascii="Sylfaen" w:hAnsi="Sylfaen"/>
          <w:lang w:val="ka-GE"/>
        </w:rPr>
        <w:t>მ</w:t>
      </w:r>
      <w:r w:rsidRPr="00644B64">
        <w:rPr>
          <w:rFonts w:ascii="Sylfaen" w:hAnsi="Sylfaen"/>
          <w:lang w:val="ka-GE"/>
        </w:rPr>
        <w:t>“ სწავლაში</w:t>
      </w:r>
      <w:r w:rsidR="00C876D8">
        <w:rPr>
          <w:rFonts w:ascii="Sylfaen" w:hAnsi="Sylfaen"/>
          <w:lang w:val="ka-GE"/>
        </w:rPr>
        <w:t>ც იჩინა თავი,</w:t>
      </w:r>
      <w:r w:rsidR="00E43F85">
        <w:rPr>
          <w:rFonts w:ascii="Sylfaen" w:hAnsi="Sylfaen"/>
          <w:lang w:val="ka-GE"/>
        </w:rPr>
        <w:t xml:space="preserve"> </w:t>
      </w:r>
      <w:r w:rsidRPr="00644B64">
        <w:rPr>
          <w:rFonts w:ascii="Sylfaen" w:hAnsi="Sylfaen"/>
          <w:lang w:val="ka-GE"/>
        </w:rPr>
        <w:t>მისი პარალელური მოძრაობა</w:t>
      </w:r>
      <w:r w:rsidR="00C876D8">
        <w:rPr>
          <w:rFonts w:ascii="Sylfaen" w:hAnsi="Sylfaen"/>
          <w:lang w:val="ka-GE"/>
        </w:rPr>
        <w:t xml:space="preserve"> - </w:t>
      </w:r>
      <w:r w:rsidRPr="00644B64">
        <w:rPr>
          <w:rFonts w:ascii="Sylfaen" w:hAnsi="Sylfaen"/>
          <w:lang w:val="ka-GE"/>
        </w:rPr>
        <w:t xml:space="preserve"> „ჰუმანისტური ფსიქოლოგია</w:t>
      </w:r>
      <w:r w:rsidR="00C876D8">
        <w:rPr>
          <w:rFonts w:ascii="Sylfaen" w:hAnsi="Sylfaen"/>
          <w:lang w:val="ka-GE"/>
        </w:rPr>
        <w:t>ც</w:t>
      </w:r>
      <w:r w:rsidRPr="00644B64">
        <w:rPr>
          <w:rFonts w:ascii="Sylfaen" w:hAnsi="Sylfaen"/>
          <w:lang w:val="ka-GE"/>
        </w:rPr>
        <w:t>“</w:t>
      </w:r>
      <w:r w:rsidR="00C876D8">
        <w:rPr>
          <w:rFonts w:ascii="Sylfaen" w:hAnsi="Sylfaen"/>
          <w:lang w:val="ka-GE"/>
        </w:rPr>
        <w:t xml:space="preserve"> ასევე</w:t>
      </w:r>
      <w:r w:rsidRPr="00644B64">
        <w:rPr>
          <w:rFonts w:ascii="Sylfaen" w:hAnsi="Sylfaen"/>
          <w:lang w:val="ka-GE"/>
        </w:rPr>
        <w:t xml:space="preserve"> დაიწყო. </w:t>
      </w:r>
      <w:r w:rsidRPr="00644B64">
        <w:rPr>
          <w:rFonts w:ascii="Sylfaen" w:hAnsi="Sylfaen"/>
          <w:b/>
          <w:bCs/>
          <w:lang w:val="ka-GE"/>
        </w:rPr>
        <w:t xml:space="preserve">ჰუმანისტური თეორია </w:t>
      </w:r>
      <w:r w:rsidRPr="00644B64">
        <w:rPr>
          <w:rFonts w:ascii="Sylfaen" w:hAnsi="Sylfaen"/>
          <w:lang w:val="ka-GE"/>
        </w:rPr>
        <w:t>მიმართულია ადამიანის პირადი პოტენციალის გამოყენებაზე (</w:t>
      </w:r>
      <w:r w:rsidR="00372C89" w:rsidRPr="00A913E2">
        <w:rPr>
          <w:rFonts w:ascii="Sylfaen" w:hAnsi="Sylfaen"/>
          <w:lang w:val="ka-GE"/>
        </w:rPr>
        <w:t xml:space="preserve">Pintrich &amp; Schunk </w:t>
      </w:r>
      <w:r w:rsidRPr="00644B64">
        <w:rPr>
          <w:rFonts w:ascii="Sylfaen" w:hAnsi="Sylfaen"/>
          <w:lang w:val="ka-GE"/>
        </w:rPr>
        <w:t xml:space="preserve"> 2002). აღნიშნული მიმართულება მნიშვნელოვანია როგორც სკოლაში, ისე სამსახურში.</w:t>
      </w:r>
    </w:p>
    <w:p w14:paraId="39456058" w14:textId="77777777" w:rsidR="00345628" w:rsidRPr="00644B64" w:rsidRDefault="00345628" w:rsidP="0062576A">
      <w:pPr>
        <w:ind w:firstLine="720"/>
        <w:jc w:val="both"/>
        <w:rPr>
          <w:rFonts w:ascii="Sylfaen" w:hAnsi="Sylfaen"/>
          <w:lang w:val="ka-GE"/>
        </w:rPr>
      </w:pPr>
    </w:p>
    <w:p w14:paraId="358DDAC0" w14:textId="77777777" w:rsidR="00345628" w:rsidRPr="005150DE" w:rsidRDefault="00345628" w:rsidP="0062576A">
      <w:pPr>
        <w:ind w:firstLine="720"/>
        <w:jc w:val="both"/>
        <w:rPr>
          <w:rFonts w:ascii="Sylfaen" w:hAnsi="Sylfaen"/>
          <w:b/>
          <w:i/>
          <w:lang w:val="ka-GE"/>
        </w:rPr>
      </w:pPr>
      <w:r w:rsidRPr="005150DE">
        <w:rPr>
          <w:rFonts w:ascii="Sylfaen" w:hAnsi="Sylfaen"/>
          <w:b/>
          <w:i/>
          <w:lang w:val="ka-GE"/>
        </w:rPr>
        <w:t>პიროვნების განვითარება</w:t>
      </w:r>
    </w:p>
    <w:p w14:paraId="1E0DB5DE" w14:textId="15DA5619" w:rsidR="00345628" w:rsidRPr="00644B64" w:rsidRDefault="00345628" w:rsidP="005150DE">
      <w:pPr>
        <w:jc w:val="both"/>
        <w:rPr>
          <w:rFonts w:ascii="Sylfaen" w:hAnsi="Sylfaen"/>
          <w:lang w:val="ka-GE"/>
        </w:rPr>
      </w:pPr>
      <w:r w:rsidRPr="00644B64">
        <w:rPr>
          <w:rFonts w:ascii="Sylfaen" w:hAnsi="Sylfaen"/>
          <w:lang w:val="ka-GE"/>
        </w:rPr>
        <w:t>მე-20 საუკუნის პირველ ნახევარში მოტივაცია განვითარ</w:t>
      </w:r>
      <w:r w:rsidR="00C876D8">
        <w:rPr>
          <w:rFonts w:ascii="Sylfaen" w:hAnsi="Sylfaen"/>
          <w:lang w:val="ka-GE"/>
        </w:rPr>
        <w:t>დ</w:t>
      </w:r>
      <w:r w:rsidRPr="00644B64">
        <w:rPr>
          <w:rFonts w:ascii="Sylfaen" w:hAnsi="Sylfaen"/>
          <w:lang w:val="ka-GE"/>
        </w:rPr>
        <w:t xml:space="preserve">ა ორი კუთხით: </w:t>
      </w:r>
      <w:r w:rsidR="00C876D8">
        <w:rPr>
          <w:rFonts w:ascii="Sylfaen" w:hAnsi="Sylfaen"/>
          <w:lang w:val="ka-GE"/>
        </w:rPr>
        <w:t xml:space="preserve">ეს იყო </w:t>
      </w:r>
      <w:r w:rsidRPr="00644B64">
        <w:rPr>
          <w:rFonts w:ascii="Sylfaen" w:hAnsi="Sylfaen"/>
          <w:lang w:val="ka-GE"/>
        </w:rPr>
        <w:t xml:space="preserve">ბიჰევიორიზმი და ფსიქოანალიზი. როგორც წინა სექციაში დავინახეთ, ბიჰევიორიზმი ფოკუსირებულია </w:t>
      </w:r>
      <w:r w:rsidR="00C876D8">
        <w:rPr>
          <w:rFonts w:ascii="Sylfaen" w:hAnsi="Sylfaen"/>
          <w:lang w:val="ka-GE"/>
        </w:rPr>
        <w:t>წახალისებაზე</w:t>
      </w:r>
      <w:r w:rsidR="00046480" w:rsidRPr="00A913E2">
        <w:rPr>
          <w:rFonts w:ascii="Sylfaen" w:hAnsi="Sylfaen"/>
          <w:lang w:val="ka-GE"/>
        </w:rPr>
        <w:t xml:space="preserve">, </w:t>
      </w:r>
      <w:r w:rsidRPr="00644B64">
        <w:rPr>
          <w:rFonts w:ascii="Sylfaen" w:hAnsi="Sylfaen"/>
          <w:lang w:val="ka-GE"/>
        </w:rPr>
        <w:t xml:space="preserve">რომელიც მოტივაციას უწყობს ხელს. ფსიქოანალიზი, რომელზე ზეგავლენაც მოახდინა ზიგმუნდ ფროიდმა (1856-1939), მოტივაციას აღწერს, </w:t>
      </w:r>
      <w:r w:rsidRPr="00644B64">
        <w:rPr>
          <w:rFonts w:ascii="Sylfaen" w:hAnsi="Sylfaen"/>
          <w:lang w:val="ka-GE"/>
        </w:rPr>
        <w:lastRenderedPageBreak/>
        <w:t xml:space="preserve">როგორც არაცნობიერ ზემოქმედებას, რომელიც წარმოიქმნება </w:t>
      </w:r>
      <w:r w:rsidR="00C876D8">
        <w:rPr>
          <w:rFonts w:ascii="Sylfaen" w:hAnsi="Sylfaen"/>
          <w:lang w:val="ka-GE"/>
        </w:rPr>
        <w:t>იდის</w:t>
      </w:r>
      <w:r w:rsidR="00C876D8" w:rsidRPr="00644B64">
        <w:rPr>
          <w:rFonts w:ascii="Sylfaen" w:hAnsi="Sylfaen"/>
          <w:lang w:val="ka-GE"/>
        </w:rPr>
        <w:t xml:space="preserve">, </w:t>
      </w:r>
      <w:r w:rsidRPr="00644B64">
        <w:rPr>
          <w:rFonts w:ascii="Sylfaen" w:hAnsi="Sylfaen"/>
          <w:lang w:val="ka-GE"/>
        </w:rPr>
        <w:t>ეგოსა და სუპერეგოს მიერ. ჰუმანისტური ფსიქოლოგია განვითარდა, როგორც</w:t>
      </w:r>
      <w:r w:rsidR="00046480" w:rsidRPr="00A913E2">
        <w:rPr>
          <w:rFonts w:ascii="Sylfaen" w:hAnsi="Sylfaen"/>
          <w:lang w:val="ka-GE"/>
        </w:rPr>
        <w:t xml:space="preserve"> </w:t>
      </w:r>
      <w:r w:rsidR="00046480" w:rsidRPr="00644B64">
        <w:rPr>
          <w:rFonts w:ascii="Sylfaen" w:hAnsi="Sylfaen"/>
          <w:lang w:val="ka-GE"/>
        </w:rPr>
        <w:t>„რედუქციონისტურ</w:t>
      </w:r>
      <w:r w:rsidR="002D0400">
        <w:rPr>
          <w:rFonts w:ascii="Sylfaen" w:hAnsi="Sylfaen"/>
          <w:lang w:val="ka-GE"/>
        </w:rPr>
        <w:t>ი</w:t>
      </w:r>
      <w:r w:rsidR="00046480" w:rsidRPr="00644B64">
        <w:rPr>
          <w:rFonts w:ascii="Sylfaen" w:hAnsi="Sylfaen"/>
          <w:lang w:val="ka-GE"/>
        </w:rPr>
        <w:t>“ აზროვნებ</w:t>
      </w:r>
      <w:r w:rsidR="00046480">
        <w:rPr>
          <w:rFonts w:ascii="Sylfaen" w:hAnsi="Sylfaen"/>
          <w:lang w:val="ka-GE"/>
        </w:rPr>
        <w:t>ის</w:t>
      </w:r>
      <w:r w:rsidRPr="00644B64">
        <w:rPr>
          <w:rFonts w:ascii="Sylfaen" w:hAnsi="Sylfaen"/>
          <w:lang w:val="ka-GE"/>
        </w:rPr>
        <w:t xml:space="preserve"> საწინააღმდეგო რეაქცია; ის კონცენტრირებულია </w:t>
      </w:r>
      <w:r w:rsidR="00C876D8">
        <w:rPr>
          <w:rFonts w:ascii="Sylfaen" w:hAnsi="Sylfaen"/>
          <w:lang w:val="ka-GE"/>
        </w:rPr>
        <w:t xml:space="preserve">მთლიან </w:t>
      </w:r>
      <w:r w:rsidRPr="00644B64">
        <w:rPr>
          <w:rFonts w:ascii="Sylfaen" w:hAnsi="Sylfaen"/>
          <w:lang w:val="ka-GE"/>
        </w:rPr>
        <w:t xml:space="preserve">პიროვნებაზე - ფიზიკურ, სოციალურ, ემოციურ და ინტელექტუალურ პოტენციალზე და </w:t>
      </w:r>
      <w:r w:rsidR="00C876D8" w:rsidRPr="00644B64">
        <w:rPr>
          <w:rFonts w:ascii="Sylfaen" w:hAnsi="Sylfaen"/>
          <w:lang w:val="ka-GE"/>
        </w:rPr>
        <w:t>„თვით</w:t>
      </w:r>
      <w:r w:rsidR="00C876D8">
        <w:rPr>
          <w:rFonts w:ascii="Sylfaen" w:hAnsi="Sylfaen"/>
          <w:lang w:val="ka-GE"/>
        </w:rPr>
        <w:t>აქტუალიზაციაზე</w:t>
      </w:r>
      <w:r w:rsidR="00C876D8" w:rsidRPr="00644B64">
        <w:rPr>
          <w:rFonts w:ascii="Sylfaen" w:hAnsi="Sylfaen"/>
          <w:lang w:val="ka-GE"/>
        </w:rPr>
        <w:t xml:space="preserve">“, </w:t>
      </w:r>
      <w:r w:rsidRPr="00644B64">
        <w:rPr>
          <w:rFonts w:ascii="Sylfaen" w:hAnsi="Sylfaen"/>
          <w:lang w:val="ka-GE"/>
        </w:rPr>
        <w:t xml:space="preserve">რომელიც </w:t>
      </w:r>
      <w:r w:rsidR="00046480">
        <w:rPr>
          <w:rFonts w:ascii="Sylfaen" w:hAnsi="Sylfaen"/>
          <w:lang w:val="ka-GE"/>
        </w:rPr>
        <w:t>მეტად</w:t>
      </w:r>
      <w:r w:rsidR="00046480" w:rsidRPr="00644B64">
        <w:rPr>
          <w:rFonts w:ascii="Sylfaen" w:hAnsi="Sylfaen"/>
          <w:lang w:val="ka-GE"/>
        </w:rPr>
        <w:t xml:space="preserve"> </w:t>
      </w:r>
      <w:r w:rsidRPr="00644B64">
        <w:rPr>
          <w:rFonts w:ascii="Sylfaen" w:hAnsi="Sylfaen"/>
          <w:lang w:val="ka-GE"/>
        </w:rPr>
        <w:t>საჭიროა ადამიანის წარმატებისთვის (</w:t>
      </w:r>
      <w:r w:rsidR="00372C89" w:rsidRPr="00A913E2">
        <w:rPr>
          <w:rFonts w:ascii="Sylfaen" w:hAnsi="Sylfaen"/>
          <w:lang w:val="ka-GE"/>
        </w:rPr>
        <w:t>Maslow</w:t>
      </w:r>
      <w:r w:rsidRPr="00644B64">
        <w:rPr>
          <w:rFonts w:ascii="Sylfaen" w:hAnsi="Sylfaen"/>
          <w:lang w:val="ka-GE"/>
        </w:rPr>
        <w:t>, 1968, 1970). 1950-იან წლებში ეს მიმართულ</w:t>
      </w:r>
      <w:r w:rsidR="00C876D8">
        <w:rPr>
          <w:rFonts w:ascii="Sylfaen" w:hAnsi="Sylfaen"/>
          <w:lang w:val="ka-GE"/>
        </w:rPr>
        <w:t>ება</w:t>
      </w:r>
      <w:r w:rsidRPr="00644B64">
        <w:rPr>
          <w:rFonts w:ascii="Sylfaen" w:hAnsi="Sylfaen"/>
          <w:lang w:val="ka-GE"/>
        </w:rPr>
        <w:t xml:space="preserve"> გახდა ცნობილი როგორც „მესამე ძალა“ ბიჰევიორიზმისა და ფსიქოანალიზის შემდგომ.</w:t>
      </w:r>
    </w:p>
    <w:p w14:paraId="0F06CF62" w14:textId="77777777" w:rsidR="00345628" w:rsidRPr="00644B64" w:rsidRDefault="00345628" w:rsidP="0062576A">
      <w:pPr>
        <w:ind w:firstLine="720"/>
        <w:jc w:val="both"/>
        <w:rPr>
          <w:rFonts w:ascii="Sylfaen" w:hAnsi="Sylfaen"/>
          <w:lang w:val="ka-GE"/>
        </w:rPr>
      </w:pPr>
    </w:p>
    <w:p w14:paraId="134E8BE4" w14:textId="77777777" w:rsidR="00345628" w:rsidRPr="005150DE" w:rsidRDefault="00345628" w:rsidP="005150DE">
      <w:pPr>
        <w:jc w:val="both"/>
        <w:rPr>
          <w:rFonts w:ascii="Sylfaen" w:hAnsi="Sylfaen"/>
          <w:b/>
          <w:i/>
          <w:lang w:val="ka-GE"/>
        </w:rPr>
      </w:pPr>
      <w:r w:rsidRPr="005150DE">
        <w:rPr>
          <w:rFonts w:ascii="Sylfaen" w:hAnsi="Sylfaen"/>
          <w:b/>
          <w:i/>
          <w:lang w:val="ka-GE"/>
        </w:rPr>
        <w:t>მასლოუს მოთხოვნილებათა იერარქია</w:t>
      </w:r>
    </w:p>
    <w:p w14:paraId="47596087" w14:textId="77777777" w:rsidR="00345628" w:rsidRPr="00644B64" w:rsidRDefault="00345628" w:rsidP="005150DE">
      <w:pPr>
        <w:jc w:val="both"/>
        <w:rPr>
          <w:rFonts w:ascii="Sylfaen" w:hAnsi="Sylfaen"/>
          <w:bCs/>
          <w:lang w:val="ka-GE"/>
        </w:rPr>
      </w:pPr>
      <w:r w:rsidRPr="00644B64">
        <w:rPr>
          <w:rFonts w:ascii="Sylfaen" w:hAnsi="Sylfaen"/>
          <w:lang w:val="ka-GE"/>
        </w:rPr>
        <w:t>აბრაჰამ მასლოუმ (1968, 1970, 1987)</w:t>
      </w:r>
      <w:r w:rsidRPr="00A913E2">
        <w:rPr>
          <w:rFonts w:ascii="Sylfaen" w:hAnsi="Sylfaen"/>
          <w:b/>
          <w:bCs/>
          <w:lang w:val="ka-GE"/>
        </w:rPr>
        <w:t xml:space="preserve">, </w:t>
      </w:r>
      <w:r w:rsidRPr="00644B64">
        <w:rPr>
          <w:rFonts w:ascii="Sylfaen" w:hAnsi="Sylfaen"/>
          <w:bCs/>
          <w:lang w:val="ka-GE"/>
        </w:rPr>
        <w:t>ჰუმანისტური მოძრაობის ერთ-ერთმა დამფუძნებელმა, განავითარა იერარქია, რომელიც ასახავს ადამიანის</w:t>
      </w:r>
      <w:r w:rsidR="00C876D8">
        <w:rPr>
          <w:rFonts w:ascii="Sylfaen" w:hAnsi="Sylfaen"/>
          <w:bCs/>
          <w:lang w:val="ka-GE"/>
        </w:rPr>
        <w:t>, როგორც „მთლიანი პიროვნების“</w:t>
      </w:r>
      <w:r w:rsidRPr="00644B64">
        <w:rPr>
          <w:rFonts w:ascii="Sylfaen" w:hAnsi="Sylfaen"/>
          <w:bCs/>
          <w:lang w:val="ka-GE"/>
        </w:rPr>
        <w:t xml:space="preserve"> მოთხოვნილებებს (იხილეთ სურათი 10.3). მაგალითად, როგორ</w:t>
      </w:r>
      <w:r w:rsidR="00046480">
        <w:rPr>
          <w:rFonts w:ascii="Sylfaen" w:hAnsi="Sylfaen"/>
          <w:bCs/>
          <w:lang w:val="ka-GE"/>
        </w:rPr>
        <w:t>ებ</w:t>
      </w:r>
      <w:r w:rsidRPr="00644B64">
        <w:rPr>
          <w:rFonts w:ascii="Sylfaen" w:hAnsi="Sylfaen"/>
          <w:bCs/>
          <w:lang w:val="ka-GE"/>
        </w:rPr>
        <w:t>იცაა</w:t>
      </w:r>
      <w:r w:rsidR="00C876D8">
        <w:rPr>
          <w:rFonts w:ascii="Sylfaen" w:hAnsi="Sylfaen"/>
          <w:bCs/>
          <w:lang w:val="ka-GE"/>
        </w:rPr>
        <w:t>,</w:t>
      </w:r>
      <w:r w:rsidRPr="00644B64">
        <w:rPr>
          <w:rFonts w:ascii="Sylfaen" w:hAnsi="Sylfaen"/>
          <w:bCs/>
          <w:lang w:val="ka-GE"/>
        </w:rPr>
        <w:t xml:space="preserve"> ფიზიკური გაგებით უსაფრთხოებისა და დაცვის მოთხოვნილება; სოციალური გაგებით - </w:t>
      </w:r>
      <w:r w:rsidR="00C876D8">
        <w:rPr>
          <w:rFonts w:ascii="Sylfaen" w:hAnsi="Sylfaen"/>
          <w:bCs/>
          <w:lang w:val="ka-GE"/>
        </w:rPr>
        <w:t>მიკუთვნებულობის</w:t>
      </w:r>
      <w:r w:rsidR="00046480">
        <w:rPr>
          <w:rFonts w:ascii="Sylfaen" w:hAnsi="Sylfaen"/>
          <w:bCs/>
          <w:lang w:val="ka-GE"/>
        </w:rPr>
        <w:t xml:space="preserve"> </w:t>
      </w:r>
      <w:r w:rsidRPr="00644B64">
        <w:rPr>
          <w:rFonts w:ascii="Sylfaen" w:hAnsi="Sylfaen"/>
          <w:bCs/>
          <w:lang w:val="ka-GE"/>
        </w:rPr>
        <w:t xml:space="preserve">მოთხოვნილება; ემოციური გაგებით - </w:t>
      </w:r>
      <w:r w:rsidR="00C876D8">
        <w:rPr>
          <w:rFonts w:ascii="Sylfaen" w:hAnsi="Sylfaen"/>
          <w:bCs/>
          <w:lang w:val="ka-GE"/>
        </w:rPr>
        <w:t xml:space="preserve">თვითპატივისცემის </w:t>
      </w:r>
      <w:r w:rsidRPr="00644B64">
        <w:rPr>
          <w:rFonts w:ascii="Sylfaen" w:hAnsi="Sylfaen"/>
          <w:bCs/>
          <w:lang w:val="ka-GE"/>
        </w:rPr>
        <w:t>მოთხოვნილება; ხოლო განვითარების კუთხით - ინტელექტუალური და ესთეტიკური თვითრეალიზაციის მოთხოვნილება. მოდი</w:t>
      </w:r>
      <w:r w:rsidR="00046480">
        <w:rPr>
          <w:rFonts w:ascii="Sylfaen" w:hAnsi="Sylfaen"/>
          <w:bCs/>
          <w:lang w:val="ka-GE"/>
        </w:rPr>
        <w:t>თ</w:t>
      </w:r>
      <w:r w:rsidRPr="00644B64">
        <w:rPr>
          <w:rFonts w:ascii="Sylfaen" w:hAnsi="Sylfaen"/>
          <w:bCs/>
          <w:lang w:val="ka-GE"/>
        </w:rPr>
        <w:t>, განვიხილოთ თითოეული მოთხოვნილება დეტალურად.</w:t>
      </w:r>
    </w:p>
    <w:p w14:paraId="4AD8E572" w14:textId="7425CA8E" w:rsidR="008F41D2" w:rsidRDefault="00C876D8" w:rsidP="008F41D2">
      <w:pPr>
        <w:ind w:firstLine="720"/>
        <w:jc w:val="both"/>
        <w:rPr>
          <w:rFonts w:ascii="Sylfaen" w:hAnsi="Sylfaen"/>
          <w:bCs/>
          <w:lang w:val="ka-GE"/>
        </w:rPr>
      </w:pPr>
      <w:r>
        <w:rPr>
          <w:rFonts w:ascii="Sylfaen" w:hAnsi="Sylfaen"/>
          <w:bCs/>
          <w:i/>
          <w:lang w:val="ka-GE"/>
        </w:rPr>
        <w:t>დეფიციტისა და ზრდის</w:t>
      </w:r>
      <w:r w:rsidR="00345628" w:rsidRPr="00644B64">
        <w:rPr>
          <w:rFonts w:ascii="Sylfaen" w:hAnsi="Sylfaen"/>
          <w:bCs/>
          <w:i/>
          <w:lang w:val="ka-GE"/>
        </w:rPr>
        <w:t xml:space="preserve"> მოთხოვნილება. </w:t>
      </w:r>
      <w:r w:rsidR="00345628" w:rsidRPr="00644B64">
        <w:rPr>
          <w:rFonts w:ascii="Sylfaen" w:hAnsi="Sylfaen"/>
          <w:bCs/>
          <w:lang w:val="ka-GE"/>
        </w:rPr>
        <w:t xml:space="preserve">მასლოუმ (1968, 1970) ადამიანური მოთხოვნილებები ჩამოაყალიბა ორ ჯგუფად: </w:t>
      </w:r>
      <w:r w:rsidR="00C822DA">
        <w:rPr>
          <w:rFonts w:ascii="Sylfaen" w:hAnsi="Sylfaen"/>
          <w:bCs/>
          <w:lang w:val="ka-GE"/>
        </w:rPr>
        <w:t xml:space="preserve">დეფიციტისა </w:t>
      </w:r>
      <w:r w:rsidR="00345628" w:rsidRPr="00644B64">
        <w:rPr>
          <w:rFonts w:ascii="Sylfaen" w:hAnsi="Sylfaen"/>
          <w:bCs/>
          <w:lang w:val="ka-GE"/>
        </w:rPr>
        <w:t xml:space="preserve">და </w:t>
      </w:r>
      <w:r w:rsidR="00C822DA">
        <w:rPr>
          <w:rFonts w:ascii="Sylfaen" w:hAnsi="Sylfaen"/>
          <w:bCs/>
          <w:lang w:val="ka-GE"/>
        </w:rPr>
        <w:t>ზრდის</w:t>
      </w:r>
      <w:r w:rsidR="00046480">
        <w:rPr>
          <w:rFonts w:ascii="Sylfaen" w:hAnsi="Sylfaen"/>
          <w:bCs/>
          <w:lang w:val="ka-GE"/>
        </w:rPr>
        <w:t xml:space="preserve"> </w:t>
      </w:r>
      <w:r w:rsidR="00345628" w:rsidRPr="00644B64">
        <w:rPr>
          <w:rFonts w:ascii="Sylfaen" w:hAnsi="Sylfaen"/>
          <w:bCs/>
          <w:lang w:val="ka-GE"/>
        </w:rPr>
        <w:t>მოთხოვნილებ</w:t>
      </w:r>
      <w:r w:rsidR="00C822DA">
        <w:rPr>
          <w:rFonts w:ascii="Sylfaen" w:hAnsi="Sylfaen"/>
          <w:bCs/>
          <w:lang w:val="ka-GE"/>
        </w:rPr>
        <w:t>ებად</w:t>
      </w:r>
      <w:r w:rsidR="00345628" w:rsidRPr="00644B64">
        <w:rPr>
          <w:rFonts w:ascii="Sylfaen" w:hAnsi="Sylfaen"/>
          <w:bCs/>
          <w:lang w:val="ka-GE"/>
        </w:rPr>
        <w:t xml:space="preserve">. თუ კი </w:t>
      </w:r>
      <w:r w:rsidR="00C822DA">
        <w:rPr>
          <w:rFonts w:ascii="Sylfaen" w:hAnsi="Sylfaen"/>
          <w:bCs/>
          <w:lang w:val="ka-GE"/>
        </w:rPr>
        <w:t>დეფიციტის</w:t>
      </w:r>
      <w:r w:rsidR="00046480">
        <w:rPr>
          <w:rFonts w:ascii="Sylfaen" w:hAnsi="Sylfaen"/>
          <w:bCs/>
          <w:lang w:val="ka-GE"/>
        </w:rPr>
        <w:t xml:space="preserve"> </w:t>
      </w:r>
      <w:r w:rsidR="00345628" w:rsidRPr="00644B64">
        <w:rPr>
          <w:rFonts w:ascii="Sylfaen" w:hAnsi="Sylfaen"/>
          <w:bCs/>
          <w:lang w:val="ka-GE"/>
        </w:rPr>
        <w:t xml:space="preserve">მოთხოვნილება მიუღწეველია, ადამიანი ყოველთვის მისი დაკმაყოფილებისკენ მიილტვის; იგი იერარქიის ქვედა საფეხურებს იკავებს (სურათი 10.3.). მასლოუს აზრით, თუკი ადამიანი ვერ დაიკმაყოფილებს </w:t>
      </w:r>
      <w:r w:rsidR="008F41D2">
        <w:rPr>
          <w:rFonts w:ascii="Sylfaen" w:hAnsi="Sylfaen"/>
          <w:bCs/>
          <w:lang w:val="ka-GE"/>
        </w:rPr>
        <w:t xml:space="preserve">პირველად, </w:t>
      </w:r>
      <w:r w:rsidR="00C822DA">
        <w:rPr>
          <w:rFonts w:ascii="Sylfaen" w:hAnsi="Sylfaen"/>
          <w:bCs/>
          <w:lang w:val="ka-GE"/>
        </w:rPr>
        <w:t>დეფიციტის</w:t>
      </w:r>
      <w:r w:rsidR="00046480">
        <w:rPr>
          <w:rFonts w:ascii="Sylfaen" w:hAnsi="Sylfaen"/>
          <w:bCs/>
          <w:lang w:val="ka-GE"/>
        </w:rPr>
        <w:t xml:space="preserve"> </w:t>
      </w:r>
      <w:r w:rsidR="00345628" w:rsidRPr="00644B64">
        <w:rPr>
          <w:rFonts w:ascii="Sylfaen" w:hAnsi="Sylfaen"/>
          <w:bCs/>
          <w:lang w:val="ka-GE"/>
        </w:rPr>
        <w:t xml:space="preserve">მოთხოვნილებებს - გადარჩენის, უსაფრთხოების, </w:t>
      </w:r>
      <w:r w:rsidR="00C822DA">
        <w:rPr>
          <w:rFonts w:ascii="Sylfaen" w:hAnsi="Sylfaen"/>
          <w:bCs/>
          <w:lang w:val="ka-GE"/>
        </w:rPr>
        <w:t>მიკუთვნებულობ</w:t>
      </w:r>
      <w:r w:rsidR="00426D26">
        <w:rPr>
          <w:rFonts w:ascii="Sylfaen" w:hAnsi="Sylfaen"/>
          <w:bCs/>
          <w:lang w:val="ka-GE"/>
        </w:rPr>
        <w:t>ი</w:t>
      </w:r>
      <w:r w:rsidR="00C822DA">
        <w:rPr>
          <w:rFonts w:ascii="Sylfaen" w:hAnsi="Sylfaen"/>
          <w:bCs/>
          <w:lang w:val="ka-GE"/>
        </w:rPr>
        <w:t>ს</w:t>
      </w:r>
      <w:r w:rsidR="00046480">
        <w:rPr>
          <w:rFonts w:ascii="Sylfaen" w:hAnsi="Sylfaen"/>
          <w:bCs/>
          <w:lang w:val="ka-GE"/>
        </w:rPr>
        <w:t xml:space="preserve">ა </w:t>
      </w:r>
      <w:r w:rsidR="00345628" w:rsidRPr="00644B64">
        <w:rPr>
          <w:rFonts w:ascii="Sylfaen" w:hAnsi="Sylfaen"/>
          <w:bCs/>
          <w:lang w:val="ka-GE"/>
        </w:rPr>
        <w:t>და თვით</w:t>
      </w:r>
      <w:r w:rsidR="00C822DA">
        <w:rPr>
          <w:rFonts w:ascii="Sylfaen" w:hAnsi="Sylfaen"/>
          <w:bCs/>
          <w:lang w:val="ka-GE"/>
        </w:rPr>
        <w:t>პატივიცსემის</w:t>
      </w:r>
      <w:r w:rsidR="00345628" w:rsidRPr="00644B64">
        <w:rPr>
          <w:rFonts w:ascii="Sylfaen" w:hAnsi="Sylfaen"/>
          <w:bCs/>
          <w:lang w:val="ka-GE"/>
        </w:rPr>
        <w:t xml:space="preserve"> მოთხოვნილებებს, ვერ </w:t>
      </w:r>
      <w:r w:rsidR="00C822DA">
        <w:rPr>
          <w:rFonts w:ascii="Sylfaen" w:hAnsi="Sylfaen"/>
          <w:bCs/>
          <w:lang w:val="ka-GE"/>
        </w:rPr>
        <w:t>გადავა</w:t>
      </w:r>
      <w:r w:rsidR="00046480">
        <w:rPr>
          <w:rFonts w:ascii="Sylfaen" w:hAnsi="Sylfaen"/>
          <w:bCs/>
          <w:lang w:val="ka-GE"/>
        </w:rPr>
        <w:t xml:space="preserve"> </w:t>
      </w:r>
      <w:r w:rsidR="00345628" w:rsidRPr="00644B64">
        <w:rPr>
          <w:rFonts w:ascii="Sylfaen" w:hAnsi="Sylfaen"/>
          <w:bCs/>
          <w:lang w:val="ka-GE"/>
        </w:rPr>
        <w:t>შემდეგ</w:t>
      </w:r>
      <w:r w:rsidR="00C822DA">
        <w:rPr>
          <w:rFonts w:ascii="Sylfaen" w:hAnsi="Sylfaen"/>
          <w:bCs/>
          <w:lang w:val="ka-GE"/>
        </w:rPr>
        <w:t>, უფრო მაღალ</w:t>
      </w:r>
      <w:r w:rsidR="00345628" w:rsidRPr="00644B64">
        <w:rPr>
          <w:rFonts w:ascii="Sylfaen" w:hAnsi="Sylfaen"/>
          <w:bCs/>
          <w:lang w:val="ka-GE"/>
        </w:rPr>
        <w:t xml:space="preserve"> საფეხურებზე</w:t>
      </w:r>
      <w:r w:rsidR="00C822DA">
        <w:rPr>
          <w:rFonts w:ascii="Sylfaen" w:hAnsi="Sylfaen"/>
          <w:bCs/>
          <w:lang w:val="ka-GE"/>
        </w:rPr>
        <w:t>.</w:t>
      </w:r>
    </w:p>
    <w:p w14:paraId="7DE72E69" w14:textId="2D01C32D" w:rsidR="008F41D2" w:rsidRPr="00644B64" w:rsidRDefault="008F41D2" w:rsidP="005150DE">
      <w:pPr>
        <w:jc w:val="both"/>
        <w:rPr>
          <w:rFonts w:ascii="Sylfaen" w:hAnsi="Sylfaen"/>
          <w:bCs/>
          <w:lang w:val="ka-GE"/>
        </w:rPr>
      </w:pPr>
      <w:r w:rsidRPr="00644B64">
        <w:rPr>
          <w:rFonts w:ascii="Sylfaen" w:hAnsi="Sylfaen"/>
          <w:bCs/>
          <w:lang w:val="ka-GE"/>
        </w:rPr>
        <w:t>მას შემდეგ</w:t>
      </w:r>
      <w:r w:rsidR="007B04FD">
        <w:rPr>
          <w:rFonts w:ascii="Sylfaen" w:hAnsi="Sylfaen"/>
          <w:bCs/>
          <w:lang w:val="ka-GE"/>
        </w:rPr>
        <w:t>,</w:t>
      </w:r>
      <w:r w:rsidRPr="00644B64">
        <w:rPr>
          <w:rFonts w:ascii="Sylfaen" w:hAnsi="Sylfaen"/>
          <w:bCs/>
          <w:lang w:val="ka-GE"/>
        </w:rPr>
        <w:t xml:space="preserve"> რაც პირველადი მოთხოვნილებები დაკმაყოფილდება, შესაძლებელია </w:t>
      </w:r>
      <w:r>
        <w:rPr>
          <w:rFonts w:ascii="Sylfaen" w:hAnsi="Sylfaen"/>
          <w:bCs/>
          <w:lang w:val="ka-GE"/>
        </w:rPr>
        <w:t>ზრდის</w:t>
      </w:r>
      <w:r w:rsidRPr="00644B64">
        <w:rPr>
          <w:rFonts w:ascii="Sylfaen" w:hAnsi="Sylfaen"/>
          <w:bCs/>
          <w:lang w:val="ka-GE"/>
        </w:rPr>
        <w:t xml:space="preserve"> მოთხოვნილებებზე გადასვლა, რომელიც ადამიანთა </w:t>
      </w:r>
      <w:r>
        <w:rPr>
          <w:rFonts w:ascii="Sylfaen" w:hAnsi="Sylfaen"/>
          <w:bCs/>
          <w:lang w:val="ka-GE"/>
        </w:rPr>
        <w:t>გამოცდილების</w:t>
      </w:r>
      <w:r w:rsidRPr="00644B64">
        <w:rPr>
          <w:rFonts w:ascii="Sylfaen" w:hAnsi="Sylfaen"/>
          <w:bCs/>
          <w:lang w:val="ka-GE"/>
        </w:rPr>
        <w:t xml:space="preserve"> განმავლობაში </w:t>
      </w:r>
      <w:r>
        <w:rPr>
          <w:rFonts w:ascii="Sylfaen" w:hAnsi="Sylfaen"/>
          <w:bCs/>
          <w:lang w:val="ka-GE"/>
        </w:rPr>
        <w:t>ვითარდება.</w:t>
      </w:r>
      <w:r w:rsidR="007B04FD">
        <w:rPr>
          <w:rFonts w:ascii="Sylfaen" w:hAnsi="Sylfaen"/>
          <w:bCs/>
          <w:lang w:val="ka-GE"/>
        </w:rPr>
        <w:t xml:space="preserve"> </w:t>
      </w:r>
      <w:r>
        <w:rPr>
          <w:rFonts w:ascii="Sylfaen" w:hAnsi="Sylfaen"/>
          <w:bCs/>
          <w:lang w:val="ka-GE"/>
        </w:rPr>
        <w:t>დეფიციტის</w:t>
      </w:r>
      <w:r w:rsidRPr="00644B64">
        <w:rPr>
          <w:rFonts w:ascii="Sylfaen" w:hAnsi="Sylfaen"/>
          <w:bCs/>
          <w:lang w:val="ka-GE"/>
        </w:rPr>
        <w:t xml:space="preserve"> მოთხოვნილებებისგან განსხვავებით, </w:t>
      </w:r>
      <w:r>
        <w:rPr>
          <w:rFonts w:ascii="Sylfaen" w:hAnsi="Sylfaen"/>
          <w:bCs/>
          <w:lang w:val="ka-GE"/>
        </w:rPr>
        <w:t>ზრდის</w:t>
      </w:r>
      <w:r w:rsidRPr="00644B64">
        <w:rPr>
          <w:rFonts w:ascii="Sylfaen" w:hAnsi="Sylfaen"/>
          <w:bCs/>
          <w:lang w:val="ka-GE"/>
        </w:rPr>
        <w:t xml:space="preserve"> მოთხოვნილებები ბოლომდე არასდროს მიიღწევა. მაგალითად, თუ ადამიანი დაიწყებს ლიტერატურის შესწავლას, </w:t>
      </w:r>
      <w:r w:rsidR="007B04FD">
        <w:rPr>
          <w:rFonts w:ascii="Sylfaen" w:hAnsi="Sylfaen"/>
          <w:bCs/>
          <w:lang w:val="ka-GE"/>
        </w:rPr>
        <w:t>მისი</w:t>
      </w:r>
      <w:r w:rsidR="007B04FD" w:rsidRPr="00644B64">
        <w:rPr>
          <w:rFonts w:ascii="Sylfaen" w:hAnsi="Sylfaen"/>
          <w:bCs/>
          <w:lang w:val="ka-GE"/>
        </w:rPr>
        <w:t xml:space="preserve"> </w:t>
      </w:r>
      <w:r w:rsidRPr="00644B64">
        <w:rPr>
          <w:rFonts w:ascii="Sylfaen" w:hAnsi="Sylfaen"/>
          <w:bCs/>
          <w:lang w:val="ka-GE"/>
        </w:rPr>
        <w:t xml:space="preserve">ინტერესი ლიტერატურისადმი კი არ შემცირდება, არამედ გაიზრდება. სწორედ ამ მაგალითით ნათლად ჩანს, თუ </w:t>
      </w:r>
      <w:r w:rsidR="007B04FD" w:rsidRPr="00644B64">
        <w:rPr>
          <w:rFonts w:ascii="Sylfaen" w:hAnsi="Sylfaen"/>
          <w:bCs/>
          <w:lang w:val="ka-GE"/>
        </w:rPr>
        <w:t xml:space="preserve">რატომ </w:t>
      </w:r>
      <w:r w:rsidR="007B04FD">
        <w:rPr>
          <w:rFonts w:ascii="Sylfaen" w:hAnsi="Sylfaen"/>
          <w:bCs/>
          <w:lang w:val="ka-GE"/>
        </w:rPr>
        <w:t>აქვს</w:t>
      </w:r>
      <w:r w:rsidR="007B04FD" w:rsidRPr="00644B64">
        <w:rPr>
          <w:rFonts w:ascii="Sylfaen" w:hAnsi="Sylfaen"/>
          <w:bCs/>
          <w:lang w:val="ka-GE"/>
        </w:rPr>
        <w:t xml:space="preserve"> </w:t>
      </w:r>
      <w:r w:rsidRPr="00644B64">
        <w:rPr>
          <w:rFonts w:ascii="Sylfaen" w:hAnsi="Sylfaen"/>
          <w:bCs/>
          <w:lang w:val="ka-GE"/>
        </w:rPr>
        <w:t>ადამიანს მუდმივი სწავლის სურვილი და რატომ არასდროს იღლება ხელოვნებისა და მუსიკის შესწავლით.</w:t>
      </w:r>
    </w:p>
    <w:p w14:paraId="28EC76D8" w14:textId="77777777" w:rsidR="008F41D2" w:rsidRPr="00644B64" w:rsidRDefault="008F41D2" w:rsidP="005150DE">
      <w:pPr>
        <w:jc w:val="both"/>
        <w:rPr>
          <w:rFonts w:ascii="Sylfaen" w:hAnsi="Sylfaen"/>
          <w:bCs/>
          <w:lang w:val="ka-GE"/>
        </w:rPr>
      </w:pPr>
      <w:r w:rsidRPr="00644B64">
        <w:rPr>
          <w:rFonts w:ascii="Sylfaen" w:hAnsi="Sylfaen"/>
          <w:bCs/>
          <w:lang w:val="ka-GE"/>
        </w:rPr>
        <w:t>მასლოუს სჯეროდა, რომ ყველა ადამიანი მიიღწვის თვით</w:t>
      </w:r>
      <w:r w:rsidR="000C31B0">
        <w:rPr>
          <w:rFonts w:ascii="Sylfaen" w:hAnsi="Sylfaen"/>
          <w:bCs/>
          <w:lang w:val="ka-GE"/>
        </w:rPr>
        <w:t>აქტუალიზაციისკენ</w:t>
      </w:r>
      <w:r w:rsidRPr="00644B64">
        <w:rPr>
          <w:rFonts w:ascii="Sylfaen" w:hAnsi="Sylfaen"/>
          <w:bCs/>
          <w:lang w:val="ka-GE"/>
        </w:rPr>
        <w:t>, თუმცა მხოლოდ 1%-ზე ნაკლები თუ აღწევს მას (</w:t>
      </w:r>
      <w:r w:rsidRPr="00A913E2">
        <w:rPr>
          <w:rFonts w:ascii="Sylfaen" w:hAnsi="Sylfaen"/>
          <w:bCs/>
          <w:lang w:val="ka-GE"/>
        </w:rPr>
        <w:t xml:space="preserve">Maslow </w:t>
      </w:r>
      <w:r w:rsidRPr="00644B64">
        <w:rPr>
          <w:rFonts w:ascii="Sylfaen" w:hAnsi="Sylfaen"/>
          <w:bCs/>
          <w:lang w:val="ka-GE"/>
        </w:rPr>
        <w:t xml:space="preserve">, 1998). </w:t>
      </w:r>
      <w:r w:rsidR="00116CBB">
        <w:rPr>
          <w:rFonts w:ascii="Sylfaen" w:hAnsi="Sylfaen"/>
          <w:bCs/>
          <w:lang w:val="ka-GE"/>
        </w:rPr>
        <w:t>იმ</w:t>
      </w:r>
      <w:r w:rsidR="007B04FD">
        <w:rPr>
          <w:rFonts w:ascii="Sylfaen" w:hAnsi="Sylfaen"/>
          <w:bCs/>
          <w:lang w:val="ka-GE"/>
        </w:rPr>
        <w:t xml:space="preserve"> </w:t>
      </w:r>
      <w:r w:rsidR="00116CBB">
        <w:rPr>
          <w:rFonts w:ascii="Sylfaen" w:hAnsi="Sylfaen"/>
          <w:bCs/>
          <w:lang w:val="ka-GE"/>
        </w:rPr>
        <w:t>ადამიანებს</w:t>
      </w:r>
      <w:r w:rsidRPr="00644B64">
        <w:rPr>
          <w:rFonts w:ascii="Sylfaen" w:hAnsi="Sylfaen"/>
          <w:bCs/>
          <w:lang w:val="ka-GE"/>
        </w:rPr>
        <w:t xml:space="preserve">, ვინც იკმაყოფილებენ </w:t>
      </w:r>
      <w:r w:rsidR="00116CBB">
        <w:rPr>
          <w:rFonts w:ascii="Sylfaen" w:hAnsi="Sylfaen"/>
          <w:bCs/>
          <w:lang w:val="ka-GE"/>
        </w:rPr>
        <w:t>თვითაქტუალიზაციის</w:t>
      </w:r>
      <w:r w:rsidRPr="00644B64">
        <w:rPr>
          <w:rFonts w:ascii="Sylfaen" w:hAnsi="Sylfaen"/>
          <w:bCs/>
          <w:lang w:val="ka-GE"/>
        </w:rPr>
        <w:t xml:space="preserve"> მოთხოვნილებას, გააჩნიათ შემდეგი მახასიათებლები:</w:t>
      </w:r>
    </w:p>
    <w:p w14:paraId="12980A53" w14:textId="77777777" w:rsidR="004145F7" w:rsidRDefault="008F41D2" w:rsidP="00A913E2">
      <w:pPr>
        <w:pStyle w:val="ListParagraph"/>
        <w:numPr>
          <w:ilvl w:val="0"/>
          <w:numId w:val="10"/>
        </w:numPr>
        <w:jc w:val="both"/>
        <w:rPr>
          <w:rFonts w:ascii="Sylfaen" w:hAnsi="Sylfaen"/>
          <w:bCs/>
          <w:lang w:val="ka-GE"/>
        </w:rPr>
      </w:pPr>
      <w:r w:rsidRPr="00644B64">
        <w:rPr>
          <w:rFonts w:ascii="Sylfaen" w:hAnsi="Sylfaen"/>
          <w:bCs/>
          <w:lang w:val="ka-GE"/>
        </w:rPr>
        <w:t>რეალობის მკაფიო აღქმა;</w:t>
      </w:r>
    </w:p>
    <w:p w14:paraId="6DD0BB10" w14:textId="77777777" w:rsidR="004145F7" w:rsidRDefault="008F41D2" w:rsidP="00A913E2">
      <w:pPr>
        <w:pStyle w:val="ListParagraph"/>
        <w:numPr>
          <w:ilvl w:val="0"/>
          <w:numId w:val="10"/>
        </w:numPr>
        <w:jc w:val="both"/>
        <w:rPr>
          <w:rFonts w:ascii="Sylfaen" w:hAnsi="Sylfaen"/>
          <w:bCs/>
          <w:lang w:val="ka-GE"/>
        </w:rPr>
      </w:pPr>
      <w:r w:rsidRPr="00644B64">
        <w:rPr>
          <w:rFonts w:ascii="Sylfaen" w:hAnsi="Sylfaen"/>
          <w:bCs/>
          <w:lang w:val="ka-GE"/>
        </w:rPr>
        <w:lastRenderedPageBreak/>
        <w:t>ავტონომიის, დამოუკიდებლობისა და თვითაღიარების განცდა;</w:t>
      </w:r>
    </w:p>
    <w:p w14:paraId="7BA53564" w14:textId="37A9715C" w:rsidR="004145F7" w:rsidRDefault="008F41D2" w:rsidP="00A913E2">
      <w:pPr>
        <w:pStyle w:val="ListParagraph"/>
        <w:numPr>
          <w:ilvl w:val="0"/>
          <w:numId w:val="10"/>
        </w:numPr>
        <w:jc w:val="both"/>
        <w:rPr>
          <w:rFonts w:ascii="Sylfaen" w:hAnsi="Sylfaen"/>
          <w:bCs/>
          <w:lang w:val="ka-GE"/>
        </w:rPr>
      </w:pPr>
      <w:r w:rsidRPr="00644B64">
        <w:rPr>
          <w:rFonts w:ascii="Sylfaen" w:hAnsi="Sylfaen"/>
          <w:bCs/>
          <w:lang w:val="ka-GE"/>
        </w:rPr>
        <w:t>პრობლემზე ორიენტირება და არა საკუთარ თავზე ორიენტირება;</w:t>
      </w:r>
    </w:p>
    <w:p w14:paraId="0BFE42C7" w14:textId="77777777" w:rsidR="004145F7" w:rsidRDefault="008F41D2" w:rsidP="00A913E2">
      <w:pPr>
        <w:pStyle w:val="ListParagraph"/>
        <w:numPr>
          <w:ilvl w:val="0"/>
          <w:numId w:val="10"/>
        </w:numPr>
        <w:jc w:val="both"/>
        <w:rPr>
          <w:rFonts w:ascii="Sylfaen" w:hAnsi="Sylfaen"/>
          <w:bCs/>
          <w:lang w:val="ka-GE"/>
        </w:rPr>
      </w:pPr>
      <w:r w:rsidRPr="00644B64">
        <w:rPr>
          <w:rFonts w:ascii="Sylfaen" w:hAnsi="Sylfaen"/>
          <w:bCs/>
          <w:lang w:val="ka-GE"/>
        </w:rPr>
        <w:t>სპონტანურობა აზროვნებასა და ქმედებაში;</w:t>
      </w:r>
    </w:p>
    <w:p w14:paraId="3454931A" w14:textId="77777777" w:rsidR="004145F7" w:rsidRDefault="008F41D2" w:rsidP="00A913E2">
      <w:pPr>
        <w:pStyle w:val="ListParagraph"/>
        <w:numPr>
          <w:ilvl w:val="0"/>
          <w:numId w:val="10"/>
        </w:numPr>
        <w:jc w:val="both"/>
        <w:rPr>
          <w:rFonts w:ascii="Sylfaen" w:hAnsi="Sylfaen"/>
          <w:bCs/>
          <w:lang w:val="ka-GE"/>
        </w:rPr>
      </w:pPr>
      <w:r w:rsidRPr="00644B64">
        <w:rPr>
          <w:rFonts w:ascii="Sylfaen" w:hAnsi="Sylfaen"/>
          <w:bCs/>
          <w:lang w:val="ka-GE"/>
        </w:rPr>
        <w:t>სხვა ადამიანების თანაგრძნობა.</w:t>
      </w:r>
    </w:p>
    <w:p w14:paraId="2B9C18E0" w14:textId="77777777" w:rsidR="008F41D2" w:rsidRPr="00644B64" w:rsidRDefault="008F41D2" w:rsidP="008F41D2">
      <w:pPr>
        <w:ind w:firstLine="720"/>
        <w:jc w:val="both"/>
        <w:rPr>
          <w:rFonts w:ascii="Sylfaen" w:hAnsi="Sylfaen"/>
          <w:bCs/>
          <w:lang w:val="ka-GE"/>
        </w:rPr>
      </w:pPr>
      <w:r w:rsidRPr="00644B64">
        <w:rPr>
          <w:rFonts w:ascii="Sylfaen" w:hAnsi="Sylfaen"/>
          <w:bCs/>
          <w:lang w:val="ka-GE"/>
        </w:rPr>
        <w:t>ასეთი ადამიანები, მასლოუს აზრით, ასევე ცდილობენ განავითარონ ღრმა ურთიერთოებები</w:t>
      </w:r>
      <w:r w:rsidR="007B04FD">
        <w:rPr>
          <w:rFonts w:ascii="Sylfaen" w:hAnsi="Sylfaen"/>
          <w:bCs/>
          <w:lang w:val="ka-GE"/>
        </w:rPr>
        <w:t>,</w:t>
      </w:r>
      <w:r w:rsidRPr="00644B64">
        <w:rPr>
          <w:rFonts w:ascii="Sylfaen" w:hAnsi="Sylfaen"/>
          <w:bCs/>
          <w:lang w:val="ka-GE"/>
        </w:rPr>
        <w:t xml:space="preserve"> და არა ზედაპირული კავშირები, და აქვთ ბედნიერების</w:t>
      </w:r>
      <w:r w:rsidR="00116CBB">
        <w:rPr>
          <w:rFonts w:ascii="Sylfaen" w:hAnsi="Sylfaen"/>
          <w:bCs/>
          <w:lang w:val="ka-GE"/>
        </w:rPr>
        <w:t xml:space="preserve"> და</w:t>
      </w:r>
      <w:r w:rsidRPr="00644B64">
        <w:rPr>
          <w:rFonts w:ascii="Sylfaen" w:hAnsi="Sylfaen"/>
          <w:bCs/>
          <w:lang w:val="ka-GE"/>
        </w:rPr>
        <w:t xml:space="preserve"> აღტაცებისა </w:t>
      </w:r>
      <w:r w:rsidR="00116CBB">
        <w:rPr>
          <w:rFonts w:ascii="Sylfaen" w:hAnsi="Sylfaen"/>
          <w:bCs/>
          <w:lang w:val="ka-GE"/>
        </w:rPr>
        <w:t>გრძნობები.</w:t>
      </w:r>
    </w:p>
    <w:p w14:paraId="1E730758" w14:textId="77777777" w:rsidR="008F41D2" w:rsidRPr="00644B64" w:rsidRDefault="008F41D2" w:rsidP="008F41D2">
      <w:pPr>
        <w:ind w:firstLine="720"/>
        <w:jc w:val="both"/>
        <w:rPr>
          <w:rFonts w:ascii="Sylfaen" w:hAnsi="Sylfaen"/>
          <w:bCs/>
          <w:lang w:val="ka-GE"/>
        </w:rPr>
      </w:pPr>
    </w:p>
    <w:p w14:paraId="3DED76C3" w14:textId="77777777" w:rsidR="00345628" w:rsidRPr="00644B64" w:rsidRDefault="00345628" w:rsidP="005150DE">
      <w:pPr>
        <w:jc w:val="both"/>
        <w:rPr>
          <w:rFonts w:ascii="Sylfaen" w:hAnsi="Sylfaen"/>
          <w:bCs/>
          <w:lang w:val="ka-GE"/>
        </w:rPr>
      </w:pPr>
    </w:p>
    <w:p w14:paraId="59F1EEBB" w14:textId="77777777" w:rsidR="00345628" w:rsidRPr="00644B64" w:rsidRDefault="00345628" w:rsidP="0062576A">
      <w:pPr>
        <w:ind w:firstLine="720"/>
        <w:jc w:val="both"/>
        <w:rPr>
          <w:rFonts w:ascii="Sylfaen" w:hAnsi="Sylfaen"/>
          <w:bCs/>
          <w:lang w:val="ka-GE"/>
        </w:rPr>
      </w:pPr>
      <w:r w:rsidRPr="00644B64">
        <w:rPr>
          <w:rFonts w:ascii="Sylfaen" w:hAnsi="Sylfaen"/>
          <w:bCs/>
          <w:lang w:val="ka-GE"/>
        </w:rPr>
        <w:t>სურათი 10.3. მასლოუს მოთხოვნილებათა იერარქია</w:t>
      </w:r>
    </w:p>
    <w:p w14:paraId="3160583F" w14:textId="77777777" w:rsidR="00345628" w:rsidRPr="00644B64" w:rsidRDefault="00345628" w:rsidP="0062576A">
      <w:pPr>
        <w:ind w:firstLine="720"/>
        <w:jc w:val="both"/>
        <w:rPr>
          <w:rFonts w:ascii="Sylfaen" w:hAnsi="Sylfaen"/>
          <w:bCs/>
          <w:lang w:val="ka-GE"/>
        </w:rPr>
      </w:pPr>
    </w:p>
    <w:p w14:paraId="58263A55" w14:textId="77777777" w:rsidR="00345628" w:rsidRPr="00644B64" w:rsidRDefault="002D0400" w:rsidP="0062576A">
      <w:pPr>
        <w:ind w:firstLine="720"/>
        <w:jc w:val="both"/>
        <w:rPr>
          <w:rFonts w:ascii="Sylfaen" w:hAnsi="Sylfaen"/>
          <w:bCs/>
          <w:lang w:val="ka-GE"/>
        </w:rPr>
      </w:pPr>
      <w:r>
        <w:rPr>
          <w:rFonts w:ascii="Sylfaen" w:hAnsi="Sylfaen"/>
          <w:bCs/>
          <w:noProof/>
        </w:rPr>
        <w:lastRenderedPageBreak/>
        <w:pict w14:anchorId="5C1B0663">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_x0000_s1027" type="#_x0000_t78" style="position:absolute;left:0;text-align:left;margin-left:5.25pt;margin-top:234.75pt;width:151.5pt;height:243pt;z-index:251660288">
            <v:textbox>
              <w:txbxContent>
                <w:p w14:paraId="5CDB6543" w14:textId="77777777" w:rsidR="002D0400" w:rsidRPr="00F214AD" w:rsidRDefault="002D0400" w:rsidP="00345628">
                  <w:pPr>
                    <w:rPr>
                      <w:rFonts w:ascii="Sylfaen" w:hAnsi="Sylfaen"/>
                      <w:lang w:val="ka-GE"/>
                    </w:rPr>
                  </w:pPr>
                  <w:r>
                    <w:rPr>
                      <w:rFonts w:ascii="Sylfaen" w:hAnsi="Sylfaen"/>
                      <w:lang w:val="ka-GE"/>
                    </w:rPr>
                    <w:t>ქვედა ოთხ საფეხურზე ნაჩვენებია დეფიციტის მოთხოვნილებები</w:t>
                  </w:r>
                </w:p>
                <w:p w14:paraId="67C8A74F" w14:textId="77777777" w:rsidR="002D0400" w:rsidRPr="00F214AD" w:rsidRDefault="002D0400" w:rsidP="00345628"/>
              </w:txbxContent>
            </v:textbox>
          </v:shape>
        </w:pict>
      </w:r>
      <w:r>
        <w:rPr>
          <w:rFonts w:ascii="Sylfaen" w:hAnsi="Sylfaen"/>
          <w:bCs/>
          <w:noProof/>
        </w:rPr>
        <w:pict w14:anchorId="13D0D93C">
          <v:shape id="_x0000_s1026" type="#_x0000_t78" style="position:absolute;left:0;text-align:left;margin-left:17.25pt;margin-top:53.25pt;width:168pt;height:114.75pt;z-index:251659264">
            <v:textbox style="mso-next-textbox:#_x0000_s1026">
              <w:txbxContent>
                <w:p w14:paraId="5A56BD88" w14:textId="77777777" w:rsidR="002D0400" w:rsidRPr="00F214AD" w:rsidRDefault="002D0400" w:rsidP="00345628">
                  <w:pPr>
                    <w:rPr>
                      <w:rFonts w:ascii="Sylfaen" w:hAnsi="Sylfaen"/>
                      <w:lang w:val="ka-GE"/>
                    </w:rPr>
                  </w:pPr>
                  <w:r>
                    <w:rPr>
                      <w:rFonts w:ascii="Sylfaen" w:hAnsi="Sylfaen"/>
                      <w:lang w:val="ka-GE"/>
                    </w:rPr>
                    <w:t>ზედა სამი საფეხურზე ნაჩვენებია ზრდის მოთხოვნილებები</w:t>
                  </w:r>
                </w:p>
              </w:txbxContent>
            </v:textbox>
          </v:shape>
        </w:pict>
      </w:r>
      <w:r w:rsidR="00345628" w:rsidRPr="00644B64">
        <w:rPr>
          <w:rFonts w:ascii="Sylfaen" w:hAnsi="Sylfaen"/>
          <w:bCs/>
          <w:noProof/>
        </w:rPr>
        <w:drawing>
          <wp:inline distT="0" distB="0" distL="0" distR="0" wp14:anchorId="4E2AA165" wp14:editId="5B805263">
            <wp:extent cx="5486400" cy="6210300"/>
            <wp:effectExtent l="0" t="0" r="0" b="0"/>
            <wp:docPr id="4"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127F40FC" w14:textId="77777777" w:rsidR="002D0400" w:rsidRDefault="002D0400" w:rsidP="005150DE">
      <w:pPr>
        <w:jc w:val="both"/>
        <w:rPr>
          <w:rFonts w:ascii="Sylfaen" w:hAnsi="Sylfaen"/>
          <w:b/>
          <w:bCs/>
          <w:i/>
          <w:lang w:val="ka-GE"/>
        </w:rPr>
      </w:pPr>
    </w:p>
    <w:p w14:paraId="38F8C286" w14:textId="77777777" w:rsidR="00345628" w:rsidRPr="00644B64" w:rsidRDefault="00345628" w:rsidP="005150DE">
      <w:pPr>
        <w:jc w:val="both"/>
        <w:rPr>
          <w:rFonts w:ascii="Sylfaen" w:hAnsi="Sylfaen"/>
          <w:bCs/>
          <w:lang w:val="ka-GE"/>
        </w:rPr>
      </w:pPr>
      <w:r w:rsidRPr="005150DE">
        <w:rPr>
          <w:rFonts w:ascii="Sylfaen" w:hAnsi="Sylfaen"/>
          <w:b/>
          <w:bCs/>
          <w:i/>
          <w:lang w:val="ka-GE"/>
        </w:rPr>
        <w:t>მასლოუს იერარქიის პერსპექტივები.</w:t>
      </w:r>
      <w:r w:rsidR="007B04FD">
        <w:rPr>
          <w:rFonts w:ascii="Sylfaen" w:hAnsi="Sylfaen"/>
          <w:b/>
          <w:bCs/>
          <w:i/>
          <w:lang w:val="ka-GE"/>
        </w:rPr>
        <w:t xml:space="preserve"> </w:t>
      </w:r>
      <w:r w:rsidRPr="00644B64">
        <w:rPr>
          <w:rFonts w:ascii="Sylfaen" w:hAnsi="Sylfaen"/>
          <w:bCs/>
          <w:lang w:val="ka-GE"/>
        </w:rPr>
        <w:t>მასლოუს მოთხოვნილებათა იერარქია საინტერესო, თუმცა ამავდროულად სადავოა. ყველაზე მნიშვნელოვანი კრიტიკა კი მასლოუს მოთხოვნილებების ძირეული კვლევის ნაკლებობას ეხება (</w:t>
      </w:r>
      <w:r w:rsidR="00372C89" w:rsidRPr="005150DE">
        <w:rPr>
          <w:rFonts w:ascii="Sylfaen" w:hAnsi="Sylfaen"/>
          <w:bCs/>
          <w:lang w:val="ka-GE"/>
        </w:rPr>
        <w:t xml:space="preserve">Pintrich &amp; Schunk </w:t>
      </w:r>
      <w:r w:rsidRPr="00644B64">
        <w:rPr>
          <w:rFonts w:ascii="Sylfaen" w:hAnsi="Sylfaen"/>
          <w:bCs/>
          <w:lang w:val="ka-GE"/>
        </w:rPr>
        <w:t>, 2002). მეორე კრიტიკა იერარქიის ჩამონათვალის შეუსაბამობაა. მაგალითად, ჩვენ ხშირად გაგვიგია, რომ ადამიანები, რომლებიც დაავადებულნი ან უნარშეზღუდულნი არიან, და შესაბამისად</w:t>
      </w:r>
      <w:r w:rsidR="00732CBF">
        <w:rPr>
          <w:rFonts w:ascii="Sylfaen" w:hAnsi="Sylfaen"/>
          <w:bCs/>
          <w:lang w:val="ka-GE"/>
        </w:rPr>
        <w:t>,</w:t>
      </w:r>
      <w:r w:rsidRPr="00644B64">
        <w:rPr>
          <w:rFonts w:ascii="Sylfaen" w:hAnsi="Sylfaen"/>
          <w:bCs/>
          <w:lang w:val="ka-GE"/>
        </w:rPr>
        <w:t xml:space="preserve"> ვერ </w:t>
      </w:r>
      <w:r w:rsidR="0081579E">
        <w:rPr>
          <w:rFonts w:ascii="Sylfaen" w:hAnsi="Sylfaen"/>
          <w:bCs/>
          <w:lang w:val="ka-GE"/>
        </w:rPr>
        <w:t>ი</w:t>
      </w:r>
      <w:r w:rsidRPr="00644B64">
        <w:rPr>
          <w:rFonts w:ascii="Sylfaen" w:hAnsi="Sylfaen"/>
          <w:bCs/>
          <w:lang w:val="ka-GE"/>
        </w:rPr>
        <w:t>კმაყოფილებენ პირველად მოთხოვნილებებს, ხშირად აღწევენ ინტელექტუალურ</w:t>
      </w:r>
      <w:r w:rsidR="0081579E">
        <w:rPr>
          <w:rFonts w:ascii="Sylfaen" w:hAnsi="Sylfaen"/>
          <w:bCs/>
          <w:lang w:val="ka-GE"/>
        </w:rPr>
        <w:t>ი</w:t>
      </w:r>
      <w:r w:rsidRPr="00644B64">
        <w:rPr>
          <w:rFonts w:ascii="Sylfaen" w:hAnsi="Sylfaen"/>
          <w:bCs/>
          <w:lang w:val="ka-GE"/>
        </w:rPr>
        <w:t xml:space="preserve"> ან </w:t>
      </w:r>
      <w:r w:rsidRPr="00644B64">
        <w:rPr>
          <w:rFonts w:ascii="Sylfaen" w:hAnsi="Sylfaen"/>
          <w:bCs/>
          <w:lang w:val="ka-GE"/>
        </w:rPr>
        <w:lastRenderedPageBreak/>
        <w:t>ესთეტიკურ</w:t>
      </w:r>
      <w:r w:rsidR="0081579E">
        <w:rPr>
          <w:rFonts w:ascii="Sylfaen" w:hAnsi="Sylfaen"/>
          <w:bCs/>
          <w:lang w:val="ka-GE"/>
        </w:rPr>
        <w:t>ი</w:t>
      </w:r>
      <w:r w:rsidR="00732CBF">
        <w:rPr>
          <w:rFonts w:ascii="Sylfaen" w:hAnsi="Sylfaen"/>
          <w:bCs/>
          <w:lang w:val="ka-GE"/>
        </w:rPr>
        <w:t xml:space="preserve"> </w:t>
      </w:r>
      <w:r w:rsidR="0081579E">
        <w:rPr>
          <w:rFonts w:ascii="Sylfaen" w:hAnsi="Sylfaen"/>
          <w:bCs/>
          <w:lang w:val="ka-GE"/>
        </w:rPr>
        <w:t xml:space="preserve">მოთხოვნილებების დაკამაყოფილებას, </w:t>
      </w:r>
      <w:r w:rsidRPr="00644B64">
        <w:rPr>
          <w:rFonts w:ascii="Sylfaen" w:hAnsi="Sylfaen"/>
          <w:bCs/>
          <w:lang w:val="ka-GE"/>
        </w:rPr>
        <w:t>როგორიცაა</w:t>
      </w:r>
      <w:r w:rsidR="00E4784A">
        <w:rPr>
          <w:rFonts w:ascii="Sylfaen" w:hAnsi="Sylfaen"/>
          <w:bCs/>
          <w:lang w:val="ka-GE"/>
        </w:rPr>
        <w:t>,</w:t>
      </w:r>
      <w:r w:rsidRPr="00644B64">
        <w:rPr>
          <w:rFonts w:ascii="Sylfaen" w:hAnsi="Sylfaen"/>
          <w:bCs/>
          <w:lang w:val="ka-GE"/>
        </w:rPr>
        <w:t xml:space="preserve"> წარმატება, სიმართლე, სილამაზე. მასლოუს მიხედვით კი, ეს შეუძლებელია.</w:t>
      </w:r>
    </w:p>
    <w:p w14:paraId="3A4B6539" w14:textId="5E7AF02E" w:rsidR="00345628" w:rsidRPr="00644B64" w:rsidRDefault="00345628" w:rsidP="005150DE">
      <w:pPr>
        <w:jc w:val="both"/>
        <w:rPr>
          <w:rFonts w:ascii="Sylfaen" w:hAnsi="Sylfaen"/>
          <w:bCs/>
          <w:lang w:val="ka-GE"/>
        </w:rPr>
      </w:pPr>
      <w:r w:rsidRPr="00644B64">
        <w:rPr>
          <w:rFonts w:ascii="Sylfaen" w:hAnsi="Sylfaen"/>
          <w:bCs/>
          <w:lang w:val="ka-GE"/>
        </w:rPr>
        <w:t>მეორე მხრივ, დავფიქრდეთ ჩვენს ყოველდღიურ ცხოვრებაზე. მაგალითად, როდესაც მივდივართ ჩვენს ინსტრუქტორთან, ჩვენი პირველი რეაქცია არის, თუ როგორი „ადამიანურები“ არიან ისინი</w:t>
      </w:r>
      <w:r w:rsidR="00732CBF">
        <w:rPr>
          <w:rFonts w:ascii="Sylfaen" w:hAnsi="Sylfaen"/>
          <w:bCs/>
          <w:lang w:val="ka-GE"/>
        </w:rPr>
        <w:t xml:space="preserve"> </w:t>
      </w:r>
      <w:r w:rsidRPr="00644B64">
        <w:rPr>
          <w:rFonts w:ascii="Sylfaen" w:hAnsi="Sylfaen"/>
          <w:bCs/>
          <w:lang w:val="ka-GE"/>
        </w:rPr>
        <w:t xml:space="preserve">და რა კარგად გვექცევიან ჩვენ, და არ ვაფსებთ მათ მათი ინტელექტის მიხედვით. იგივე ხდება, კბილის ექიმებთან, გამყიდველსა და სხვა ადამიანებთან </w:t>
      </w:r>
      <w:r w:rsidR="00732CBF">
        <w:rPr>
          <w:rFonts w:ascii="Sylfaen" w:hAnsi="Sylfaen"/>
          <w:bCs/>
          <w:lang w:val="ka-GE"/>
        </w:rPr>
        <w:t>მიმართებითაც</w:t>
      </w:r>
      <w:r w:rsidR="00732CBF" w:rsidRPr="00644B64">
        <w:rPr>
          <w:rFonts w:ascii="Sylfaen" w:hAnsi="Sylfaen"/>
          <w:bCs/>
          <w:lang w:val="ka-GE"/>
        </w:rPr>
        <w:t xml:space="preserve">. </w:t>
      </w:r>
      <w:r w:rsidRPr="00644B64">
        <w:rPr>
          <w:rFonts w:ascii="Sylfaen" w:hAnsi="Sylfaen"/>
          <w:bCs/>
          <w:lang w:val="ka-GE"/>
        </w:rPr>
        <w:t xml:space="preserve">ჩვენ უფრო მეტად პოზიტიურად </w:t>
      </w:r>
      <w:r w:rsidR="00732CBF" w:rsidRPr="00644B64">
        <w:rPr>
          <w:rFonts w:ascii="Sylfaen" w:hAnsi="Sylfaen"/>
          <w:bCs/>
          <w:lang w:val="ka-GE"/>
        </w:rPr>
        <w:t>ვაფ</w:t>
      </w:r>
      <w:r w:rsidR="00732CBF">
        <w:rPr>
          <w:rFonts w:ascii="Sylfaen" w:hAnsi="Sylfaen"/>
          <w:bCs/>
          <w:lang w:val="ka-GE"/>
        </w:rPr>
        <w:t>ა</w:t>
      </w:r>
      <w:r w:rsidR="00732CBF" w:rsidRPr="00644B64">
        <w:rPr>
          <w:rFonts w:ascii="Sylfaen" w:hAnsi="Sylfaen"/>
          <w:bCs/>
          <w:lang w:val="ka-GE"/>
        </w:rPr>
        <w:t xml:space="preserve">სებთ </w:t>
      </w:r>
      <w:r w:rsidR="0081579E">
        <w:rPr>
          <w:rFonts w:ascii="Sylfaen" w:hAnsi="Sylfaen"/>
          <w:bCs/>
          <w:lang w:val="ka-GE"/>
        </w:rPr>
        <w:t>ი</w:t>
      </w:r>
      <w:r w:rsidRPr="00644B64">
        <w:rPr>
          <w:rFonts w:ascii="Sylfaen" w:hAnsi="Sylfaen"/>
          <w:bCs/>
          <w:lang w:val="ka-GE"/>
        </w:rPr>
        <w:t>მათ, ვინც უფრო თბილი და გახსნილი</w:t>
      </w:r>
      <w:r w:rsidR="0081579E">
        <w:rPr>
          <w:rFonts w:ascii="Sylfaen" w:hAnsi="Sylfaen"/>
          <w:bCs/>
          <w:lang w:val="ka-GE"/>
        </w:rPr>
        <w:t>ა</w:t>
      </w:r>
      <w:r w:rsidRPr="00644B64">
        <w:rPr>
          <w:rFonts w:ascii="Sylfaen" w:hAnsi="Sylfaen"/>
          <w:bCs/>
          <w:lang w:val="ka-GE"/>
        </w:rPr>
        <w:t xml:space="preserve"> ჩვენ მიმართ, და არა </w:t>
      </w:r>
      <w:r w:rsidR="0081579E">
        <w:rPr>
          <w:rFonts w:ascii="Sylfaen" w:hAnsi="Sylfaen"/>
          <w:bCs/>
          <w:lang w:val="ka-GE"/>
        </w:rPr>
        <w:t xml:space="preserve">იმათ, </w:t>
      </w:r>
      <w:r w:rsidRPr="00644B64">
        <w:rPr>
          <w:rFonts w:ascii="Sylfaen" w:hAnsi="Sylfaen"/>
          <w:bCs/>
          <w:lang w:val="ka-GE"/>
        </w:rPr>
        <w:t xml:space="preserve">ვინც ცივად და უხეშად გვექცევა. თბილი დამოკიდებულებით ისინი გვეხმარებიან მივაღწიოთ </w:t>
      </w:r>
      <w:r w:rsidR="00732CBF" w:rsidRPr="00644B64">
        <w:rPr>
          <w:rFonts w:ascii="Sylfaen" w:hAnsi="Sylfaen"/>
          <w:bCs/>
          <w:lang w:val="ka-GE"/>
        </w:rPr>
        <w:t>ჩვენ</w:t>
      </w:r>
      <w:r w:rsidR="00732CBF">
        <w:rPr>
          <w:rFonts w:ascii="Sylfaen" w:hAnsi="Sylfaen"/>
          <w:bCs/>
          <w:lang w:val="ka-GE"/>
        </w:rPr>
        <w:t>ი</w:t>
      </w:r>
      <w:r w:rsidR="00732CBF" w:rsidRPr="00644B64">
        <w:rPr>
          <w:rFonts w:ascii="Sylfaen" w:hAnsi="Sylfaen"/>
          <w:bCs/>
          <w:lang w:val="ka-GE"/>
        </w:rPr>
        <w:t xml:space="preserve"> </w:t>
      </w:r>
      <w:r w:rsidRPr="00644B64">
        <w:rPr>
          <w:rFonts w:ascii="Sylfaen" w:hAnsi="Sylfaen"/>
          <w:bCs/>
          <w:lang w:val="ka-GE"/>
        </w:rPr>
        <w:t>უსაფრთხოების საჭიროებას. მასლოუ მიგვითითებს, რომ ჩვენ ყველა ვართ სოციალური და ემოციური არსებები, შესაბამისად</w:t>
      </w:r>
      <w:r w:rsidR="00732CBF">
        <w:rPr>
          <w:rFonts w:ascii="Sylfaen" w:hAnsi="Sylfaen"/>
          <w:bCs/>
          <w:lang w:val="ka-GE"/>
        </w:rPr>
        <w:t>,</w:t>
      </w:r>
      <w:r w:rsidRPr="00644B64">
        <w:rPr>
          <w:rFonts w:ascii="Sylfaen" w:hAnsi="Sylfaen"/>
          <w:bCs/>
          <w:lang w:val="ka-GE"/>
        </w:rPr>
        <w:t xml:space="preserve"> ეს ფაქტორები ჩვენზე გავლენას</w:t>
      </w:r>
      <w:r w:rsidR="00732CBF">
        <w:rPr>
          <w:rFonts w:ascii="Sylfaen" w:hAnsi="Sylfaen"/>
          <w:bCs/>
          <w:lang w:val="ka-GE"/>
        </w:rPr>
        <w:t xml:space="preserve"> </w:t>
      </w:r>
      <w:r w:rsidR="00732CBF" w:rsidRPr="00644B64">
        <w:rPr>
          <w:rFonts w:ascii="Sylfaen" w:hAnsi="Sylfaen"/>
          <w:bCs/>
          <w:lang w:val="ka-GE"/>
        </w:rPr>
        <w:t>ახდენენ</w:t>
      </w:r>
      <w:r w:rsidRPr="00644B64">
        <w:rPr>
          <w:rFonts w:ascii="Sylfaen" w:hAnsi="Sylfaen"/>
          <w:bCs/>
          <w:lang w:val="ka-GE"/>
        </w:rPr>
        <w:t>.</w:t>
      </w:r>
    </w:p>
    <w:p w14:paraId="79770DAD" w14:textId="60E7EC84" w:rsidR="00345628" w:rsidRPr="005150DE" w:rsidRDefault="00345628" w:rsidP="005150DE">
      <w:pPr>
        <w:jc w:val="both"/>
        <w:rPr>
          <w:rFonts w:ascii="Sylfaen" w:hAnsi="Sylfaen"/>
          <w:bCs/>
          <w:lang w:val="ka-GE"/>
        </w:rPr>
      </w:pPr>
      <w:r w:rsidRPr="00644B64">
        <w:rPr>
          <w:rFonts w:ascii="Sylfaen" w:hAnsi="Sylfaen"/>
          <w:bCs/>
          <w:lang w:val="ka-GE"/>
        </w:rPr>
        <w:t>მასლოუს მოსაზრება შეესაბამება სკოლის სიტუაციასაც. სკოლები ცდილობენ ბავშვებს მიაწოდონ საკვები ძალზე დაბალ ფასად ან უფასოდ, რადგანაც ისინი თვლიან, რომ თუ ბავშვი მშიერია</w:t>
      </w:r>
      <w:r w:rsidR="00732CBF">
        <w:rPr>
          <w:rFonts w:ascii="Sylfaen" w:hAnsi="Sylfaen"/>
          <w:bCs/>
          <w:lang w:val="ka-GE"/>
        </w:rPr>
        <w:t>,</w:t>
      </w:r>
      <w:r w:rsidRPr="00644B64">
        <w:rPr>
          <w:rFonts w:ascii="Sylfaen" w:hAnsi="Sylfaen"/>
          <w:bCs/>
          <w:lang w:val="ka-GE"/>
        </w:rPr>
        <w:t xml:space="preserve"> სწავლის მოტივაციის დონე დაიკლებს. სკოლები ცდილობენ მოსწავლეებს ემოციური და ფიზიკური უსაფრთხოების ატმოსფერო შეუქმნან, რადგანაც ორივე </w:t>
      </w:r>
      <w:r w:rsidR="00732CBF" w:rsidRPr="00644B64">
        <w:rPr>
          <w:rFonts w:ascii="Sylfaen" w:hAnsi="Sylfaen"/>
          <w:bCs/>
          <w:lang w:val="ka-GE"/>
        </w:rPr>
        <w:t xml:space="preserve">ზრდის </w:t>
      </w:r>
      <w:r w:rsidRPr="00644B64">
        <w:rPr>
          <w:rFonts w:ascii="Sylfaen" w:hAnsi="Sylfaen"/>
          <w:bCs/>
          <w:lang w:val="ka-GE"/>
        </w:rPr>
        <w:t>სწავლის მოტივაციას (</w:t>
      </w:r>
      <w:r w:rsidR="002F0630" w:rsidRPr="005150DE">
        <w:rPr>
          <w:rFonts w:ascii="Sylfaen" w:hAnsi="Sylfaen"/>
          <w:bCs/>
          <w:lang w:val="ka-GE"/>
        </w:rPr>
        <w:t>Lambert &amp; McCombs,</w:t>
      </w:r>
      <w:r w:rsidRPr="00644B64">
        <w:rPr>
          <w:rFonts w:ascii="Sylfaen" w:hAnsi="Sylfaen"/>
          <w:bCs/>
          <w:lang w:val="ka-GE"/>
        </w:rPr>
        <w:t xml:space="preserve"> 1998</w:t>
      </w:r>
      <w:r w:rsidR="002F0630" w:rsidRPr="005150DE">
        <w:rPr>
          <w:rFonts w:ascii="Sylfaen" w:hAnsi="Sylfaen"/>
          <w:bCs/>
          <w:lang w:val="ka-GE"/>
        </w:rPr>
        <w:t xml:space="preserve">., McCombs, 2011 </w:t>
      </w:r>
      <w:r w:rsidRPr="00644B64">
        <w:rPr>
          <w:rFonts w:ascii="Sylfaen" w:hAnsi="Sylfaen"/>
          <w:bCs/>
          <w:lang w:val="ka-GE"/>
        </w:rPr>
        <w:t>). არ შეიძლება სწავლებაში ადამიანური ფაქტორის იგნორირება.</w:t>
      </w:r>
    </w:p>
    <w:p w14:paraId="67549B1C" w14:textId="77777777" w:rsidR="00345628" w:rsidRPr="005150DE" w:rsidRDefault="00345628" w:rsidP="0062576A">
      <w:pPr>
        <w:ind w:firstLine="720"/>
        <w:jc w:val="both"/>
        <w:rPr>
          <w:rFonts w:ascii="Sylfaen" w:hAnsi="Sylfaen"/>
          <w:bCs/>
          <w:lang w:val="ka-GE"/>
        </w:rPr>
      </w:pPr>
    </w:p>
    <w:p w14:paraId="33CF655A" w14:textId="77777777" w:rsidR="00345628" w:rsidRPr="00644B64" w:rsidRDefault="00345628" w:rsidP="0062576A">
      <w:pPr>
        <w:ind w:firstLine="720"/>
        <w:jc w:val="both"/>
        <w:rPr>
          <w:rFonts w:ascii="Sylfaen" w:hAnsi="Sylfaen"/>
          <w:b/>
          <w:bCs/>
          <w:lang w:val="ka-GE"/>
        </w:rPr>
      </w:pPr>
      <w:r w:rsidRPr="00644B64">
        <w:rPr>
          <w:rFonts w:ascii="Sylfaen" w:hAnsi="Sylfaen"/>
          <w:b/>
          <w:bCs/>
          <w:lang w:val="ka-GE"/>
        </w:rPr>
        <w:t>კარლ როჯერსის თეორია: პოზიტიური დამოკიდებულების მოთხოვნილება</w:t>
      </w:r>
    </w:p>
    <w:p w14:paraId="367001EA" w14:textId="23B63C7B" w:rsidR="00345628" w:rsidRPr="00644B64" w:rsidRDefault="00345628" w:rsidP="005150DE">
      <w:pPr>
        <w:jc w:val="both"/>
        <w:rPr>
          <w:rFonts w:ascii="Sylfaen" w:hAnsi="Sylfaen"/>
          <w:bCs/>
          <w:lang w:val="ka-GE"/>
        </w:rPr>
      </w:pPr>
      <w:r w:rsidRPr="00644B64">
        <w:rPr>
          <w:rFonts w:ascii="Sylfaen" w:hAnsi="Sylfaen"/>
          <w:bCs/>
          <w:lang w:val="ka-GE"/>
        </w:rPr>
        <w:t xml:space="preserve">კარლ როჯერსი, ჰუმანისტური თეორიის მიმდევარი, რომელმა დააფუძნა </w:t>
      </w:r>
      <w:r w:rsidR="0081579E" w:rsidRPr="00644B64">
        <w:rPr>
          <w:rFonts w:ascii="Sylfaen" w:hAnsi="Sylfaen"/>
          <w:bCs/>
          <w:lang w:val="ka-GE"/>
        </w:rPr>
        <w:t>„</w:t>
      </w:r>
      <w:r w:rsidR="0081579E">
        <w:rPr>
          <w:rFonts w:ascii="Sylfaen" w:hAnsi="Sylfaen"/>
          <w:bCs/>
          <w:lang w:val="ka-GE"/>
        </w:rPr>
        <w:t>პიროვნებაზე</w:t>
      </w:r>
      <w:r w:rsidR="0081579E" w:rsidRPr="00644B64">
        <w:rPr>
          <w:rFonts w:ascii="Sylfaen" w:hAnsi="Sylfaen"/>
          <w:bCs/>
          <w:lang w:val="ka-GE"/>
        </w:rPr>
        <w:t xml:space="preserve">-ორიენტირებული“ </w:t>
      </w:r>
      <w:r w:rsidRPr="00644B64">
        <w:rPr>
          <w:rFonts w:ascii="Sylfaen" w:hAnsi="Sylfaen"/>
          <w:bCs/>
          <w:lang w:val="ka-GE"/>
        </w:rPr>
        <w:t xml:space="preserve">თერაპია, ხაზს უსვამდა ადამიანის მცდელობას გახდეს </w:t>
      </w:r>
      <w:r w:rsidR="0081579E" w:rsidRPr="00644B64">
        <w:rPr>
          <w:rFonts w:ascii="Sylfaen" w:hAnsi="Sylfaen"/>
          <w:bCs/>
          <w:lang w:val="ka-GE"/>
        </w:rPr>
        <w:t>თვით</w:t>
      </w:r>
      <w:r w:rsidR="0081579E">
        <w:rPr>
          <w:rFonts w:ascii="Sylfaen" w:hAnsi="Sylfaen"/>
          <w:bCs/>
          <w:lang w:val="ka-GE"/>
        </w:rPr>
        <w:t>აქტუალიზებული</w:t>
      </w:r>
      <w:r w:rsidR="00CA40E5">
        <w:rPr>
          <w:rFonts w:ascii="Sylfaen" w:hAnsi="Sylfaen"/>
          <w:bCs/>
          <w:lang w:val="ka-GE"/>
        </w:rPr>
        <w:t xml:space="preserve"> (</w:t>
      </w:r>
      <w:r w:rsidR="002F0630" w:rsidRPr="005150DE">
        <w:rPr>
          <w:rFonts w:ascii="Sylfaen" w:hAnsi="Sylfaen"/>
          <w:bCs/>
          <w:lang w:val="ka-GE"/>
        </w:rPr>
        <w:t>Rogers</w:t>
      </w:r>
      <w:r w:rsidRPr="00644B64">
        <w:rPr>
          <w:rFonts w:ascii="Sylfaen" w:hAnsi="Sylfaen"/>
          <w:bCs/>
          <w:lang w:val="ka-GE"/>
        </w:rPr>
        <w:t xml:space="preserve">, 1963). როჯერსის მიხედვით, </w:t>
      </w:r>
      <w:r w:rsidR="0081579E">
        <w:rPr>
          <w:rFonts w:ascii="Sylfaen" w:hAnsi="Sylfaen"/>
          <w:bCs/>
          <w:lang w:val="ka-GE"/>
        </w:rPr>
        <w:t>აქტუალიზაციის</w:t>
      </w:r>
      <w:r w:rsidR="006B6E2B">
        <w:rPr>
          <w:rFonts w:ascii="Sylfaen" w:hAnsi="Sylfaen"/>
          <w:bCs/>
          <w:lang w:val="ka-GE"/>
        </w:rPr>
        <w:t xml:space="preserve"> </w:t>
      </w:r>
      <w:r w:rsidRPr="00644B64">
        <w:rPr>
          <w:rFonts w:ascii="Sylfaen" w:hAnsi="Sylfaen"/>
          <w:bCs/>
          <w:lang w:val="ka-GE"/>
        </w:rPr>
        <w:t>პროცესი ადამიანის ზრდაზე, ავტონომიასა და გარე ძალებისგან თავისუფლებაზეა ორიენტირებული. ეს ფაქტორები ადამიანის თანდაყოლილი მახასიათებლებია, თუმცა მათი შეძენა საკუთარი ან სხივის გამოცდილების შედეგადაც</w:t>
      </w:r>
      <w:r w:rsidR="0081579E">
        <w:rPr>
          <w:rFonts w:ascii="Sylfaen" w:hAnsi="Sylfaen"/>
          <w:bCs/>
          <w:lang w:val="ka-GE"/>
        </w:rPr>
        <w:t xml:space="preserve"> არის</w:t>
      </w:r>
      <w:r w:rsidRPr="00644B64">
        <w:rPr>
          <w:rFonts w:ascii="Sylfaen" w:hAnsi="Sylfaen"/>
          <w:bCs/>
          <w:lang w:val="ka-GE"/>
        </w:rPr>
        <w:t xml:space="preserve"> შესაძლებელი. (</w:t>
      </w:r>
      <w:r w:rsidR="002F0630" w:rsidRPr="005150DE">
        <w:rPr>
          <w:rFonts w:ascii="Sylfaen" w:hAnsi="Sylfaen"/>
          <w:bCs/>
          <w:lang w:val="ka-GE"/>
        </w:rPr>
        <w:t xml:space="preserve">Rojers </w:t>
      </w:r>
      <w:r w:rsidRPr="00644B64">
        <w:rPr>
          <w:rFonts w:ascii="Sylfaen" w:hAnsi="Sylfaen"/>
          <w:bCs/>
          <w:lang w:val="ka-GE"/>
        </w:rPr>
        <w:t xml:space="preserve">, 1959; </w:t>
      </w:r>
      <w:r w:rsidR="00DA44A5" w:rsidRPr="005150DE">
        <w:rPr>
          <w:rFonts w:ascii="Sylfaen" w:hAnsi="Sylfaen"/>
          <w:bCs/>
          <w:lang w:val="ka-GE"/>
        </w:rPr>
        <w:t>R</w:t>
      </w:r>
      <w:r w:rsidR="002F0630" w:rsidRPr="005150DE">
        <w:rPr>
          <w:rFonts w:ascii="Sylfaen" w:hAnsi="Sylfaen"/>
          <w:bCs/>
          <w:lang w:val="ka-GE"/>
        </w:rPr>
        <w:t xml:space="preserve">ogers &amp; Freiberg, </w:t>
      </w:r>
      <w:r w:rsidRPr="00644B64">
        <w:rPr>
          <w:rFonts w:ascii="Sylfaen" w:hAnsi="Sylfaen"/>
          <w:bCs/>
          <w:lang w:val="ka-GE"/>
        </w:rPr>
        <w:t xml:space="preserve">1994). აქედან გამომდინარე, </w:t>
      </w:r>
      <w:r w:rsidRPr="00644B64">
        <w:rPr>
          <w:rFonts w:ascii="Sylfaen" w:hAnsi="Sylfaen"/>
          <w:b/>
          <w:bCs/>
          <w:lang w:val="ka-GE"/>
        </w:rPr>
        <w:t xml:space="preserve">უპირობო პოზიტიური დამოკიდებულება, </w:t>
      </w:r>
      <w:r w:rsidRPr="00644B64">
        <w:rPr>
          <w:rFonts w:ascii="Sylfaen" w:hAnsi="Sylfaen"/>
          <w:bCs/>
          <w:lang w:val="ka-GE"/>
        </w:rPr>
        <w:t>რომელიც</w:t>
      </w:r>
      <w:r w:rsidR="006B6E2B">
        <w:rPr>
          <w:rFonts w:ascii="Sylfaen" w:hAnsi="Sylfaen"/>
          <w:bCs/>
          <w:lang w:val="ka-GE"/>
        </w:rPr>
        <w:t xml:space="preserve"> </w:t>
      </w:r>
      <w:r w:rsidRPr="00644B64">
        <w:rPr>
          <w:rFonts w:ascii="Sylfaen" w:hAnsi="Sylfaen"/>
          <w:bCs/>
          <w:lang w:val="ka-GE"/>
        </w:rPr>
        <w:t xml:space="preserve">გამოხატავს პიროვნებისადმი დადებით დამოკიდებულებას მისი თანდაყოლილი თვისებებისა და საქციელის გამო, </w:t>
      </w:r>
      <w:r w:rsidR="006B6E2B">
        <w:rPr>
          <w:rFonts w:ascii="Sylfaen" w:hAnsi="Sylfaen"/>
          <w:bCs/>
          <w:lang w:val="ka-GE"/>
        </w:rPr>
        <w:t>ერთ-ერთი</w:t>
      </w:r>
      <w:r w:rsidR="006B6E2B" w:rsidRPr="00644B64">
        <w:rPr>
          <w:rFonts w:ascii="Sylfaen" w:hAnsi="Sylfaen"/>
          <w:bCs/>
          <w:lang w:val="ka-GE"/>
        </w:rPr>
        <w:t xml:space="preserve"> </w:t>
      </w:r>
      <w:r w:rsidRPr="00644B64">
        <w:rPr>
          <w:rFonts w:ascii="Sylfaen" w:hAnsi="Sylfaen"/>
          <w:bCs/>
          <w:lang w:val="ka-GE"/>
        </w:rPr>
        <w:t>მნიშვნელოვანი ფაქტორია.</w:t>
      </w:r>
    </w:p>
    <w:p w14:paraId="02064E25" w14:textId="65F65820" w:rsidR="00345628" w:rsidRPr="00644B64" w:rsidRDefault="00345628" w:rsidP="005150DE">
      <w:pPr>
        <w:jc w:val="both"/>
        <w:rPr>
          <w:rFonts w:ascii="Sylfaen" w:hAnsi="Sylfaen"/>
          <w:bCs/>
          <w:lang w:val="ka-GE"/>
        </w:rPr>
      </w:pPr>
      <w:r w:rsidRPr="00644B64">
        <w:rPr>
          <w:rFonts w:ascii="Sylfaen" w:hAnsi="Sylfaen"/>
          <w:bCs/>
          <w:lang w:val="ka-GE"/>
        </w:rPr>
        <w:t xml:space="preserve">უპირობო დადებითი დამოკიდებულება </w:t>
      </w:r>
      <w:r w:rsidR="006B6E2B" w:rsidRPr="00644B64">
        <w:rPr>
          <w:rFonts w:ascii="Sylfaen" w:hAnsi="Sylfaen"/>
          <w:bCs/>
          <w:lang w:val="ka-GE"/>
        </w:rPr>
        <w:t>მარტივ</w:t>
      </w:r>
      <w:r w:rsidR="006B6E2B">
        <w:rPr>
          <w:rFonts w:ascii="Sylfaen" w:hAnsi="Sylfaen"/>
          <w:bCs/>
          <w:lang w:val="ka-GE"/>
        </w:rPr>
        <w:t>ად</w:t>
      </w:r>
      <w:r w:rsidR="006B6E2B" w:rsidRPr="00644B64">
        <w:rPr>
          <w:rFonts w:ascii="Sylfaen" w:hAnsi="Sylfaen"/>
          <w:bCs/>
          <w:lang w:val="ka-GE"/>
        </w:rPr>
        <w:t xml:space="preserve"> </w:t>
      </w:r>
      <w:r w:rsidRPr="00644B64">
        <w:rPr>
          <w:rFonts w:ascii="Sylfaen" w:hAnsi="Sylfaen"/>
          <w:bCs/>
          <w:lang w:val="ka-GE"/>
        </w:rPr>
        <w:t xml:space="preserve">მისაღწევი არაა, როგორც </w:t>
      </w:r>
      <w:r w:rsidR="00E4784A">
        <w:rPr>
          <w:rFonts w:ascii="Sylfaen" w:hAnsi="Sylfaen"/>
          <w:bCs/>
          <w:lang w:val="ka-GE"/>
        </w:rPr>
        <w:t>ეს</w:t>
      </w:r>
      <w:r w:rsidRPr="00644B64">
        <w:rPr>
          <w:rFonts w:ascii="Sylfaen" w:hAnsi="Sylfaen"/>
          <w:bCs/>
          <w:lang w:val="ka-GE"/>
        </w:rPr>
        <w:t xml:space="preserve"> ჩანს. მსგავსი დამოკიდებულება გააჩნიათ მშობლებს შვილების მიმართ, მიუხედავად იმისა, რომ ისინი შვილების ყველა საქციელით კმაყოფილები არ არიან. მაგრამ როდესაც ბავშვები იზრდებიან, მშობლების დამოკიდებულება მათ მიმართ ხდება „პირობითი“, რაც გამოიხატება მათ ქმედებაში, მაგალითად, როგორ</w:t>
      </w:r>
      <w:r w:rsidR="006B6E2B">
        <w:rPr>
          <w:rFonts w:ascii="Sylfaen" w:hAnsi="Sylfaen"/>
          <w:bCs/>
          <w:lang w:val="ka-GE"/>
        </w:rPr>
        <w:t>ებ</w:t>
      </w:r>
      <w:r w:rsidRPr="00644B64">
        <w:rPr>
          <w:rFonts w:ascii="Sylfaen" w:hAnsi="Sylfaen"/>
          <w:bCs/>
          <w:lang w:val="ka-GE"/>
        </w:rPr>
        <w:t>იცაა</w:t>
      </w:r>
      <w:r w:rsidR="008A37EE">
        <w:rPr>
          <w:rFonts w:ascii="Sylfaen" w:hAnsi="Sylfaen"/>
          <w:bCs/>
          <w:lang w:val="ka-GE"/>
        </w:rPr>
        <w:t>,</w:t>
      </w:r>
      <w:r w:rsidRPr="00644B64">
        <w:rPr>
          <w:rFonts w:ascii="Sylfaen" w:hAnsi="Sylfaen"/>
          <w:bCs/>
          <w:lang w:val="ka-GE"/>
        </w:rPr>
        <w:t xml:space="preserve"> კარგი ქცევა და მაღალი ნიშნები. (</w:t>
      </w:r>
      <w:r w:rsidR="00372C89" w:rsidRPr="005150DE">
        <w:rPr>
          <w:rFonts w:ascii="Sylfaen" w:hAnsi="Sylfaen"/>
          <w:bCs/>
          <w:lang w:val="ka-GE"/>
        </w:rPr>
        <w:t>Kohn</w:t>
      </w:r>
      <w:r w:rsidRPr="00644B64">
        <w:rPr>
          <w:rFonts w:ascii="Sylfaen" w:hAnsi="Sylfaen"/>
          <w:bCs/>
          <w:lang w:val="ka-GE"/>
        </w:rPr>
        <w:t>, 2005</w:t>
      </w:r>
      <w:r w:rsidR="00372C89" w:rsidRPr="005150DE">
        <w:rPr>
          <w:rFonts w:ascii="Sylfaen" w:hAnsi="Sylfaen"/>
          <w:bCs/>
          <w:lang w:val="ka-GE"/>
        </w:rPr>
        <w:t xml:space="preserve">a </w:t>
      </w:r>
      <w:r w:rsidRPr="00644B64">
        <w:rPr>
          <w:rFonts w:ascii="Sylfaen" w:hAnsi="Sylfaen"/>
          <w:bCs/>
          <w:lang w:val="ka-GE"/>
        </w:rPr>
        <w:t xml:space="preserve">). ოჯახის გარეთ უფრო მეტად ვაწყდებით პირობით დამოკიდებულებას, რადგანაც საზოგადოება ადამიანებს მათი საქციელის მიხედვით აფასებს. სკოლაში კი მაღალი </w:t>
      </w:r>
      <w:r w:rsidRPr="00644B64">
        <w:rPr>
          <w:rFonts w:ascii="Sylfaen" w:hAnsi="Sylfaen"/>
          <w:bCs/>
          <w:lang w:val="ka-GE"/>
        </w:rPr>
        <w:lastRenderedPageBreak/>
        <w:t xml:space="preserve">აკადემიური მოსწრების მქონე მოსწავლეებისადმი დამოკიდებულება უფრო პოზიტიურია, ვიდრე დაბალი მოსწრების მქონე მოსწავლეებისადმი, ისინი უფრო მეტად მონაწილეობენ </w:t>
      </w:r>
      <w:r w:rsidR="006B6E2B">
        <w:rPr>
          <w:rFonts w:ascii="Sylfaen" w:hAnsi="Sylfaen"/>
          <w:bCs/>
          <w:lang w:val="ka-GE"/>
        </w:rPr>
        <w:t xml:space="preserve">ისეთ </w:t>
      </w:r>
      <w:r w:rsidRPr="00644B64">
        <w:rPr>
          <w:rFonts w:ascii="Sylfaen" w:hAnsi="Sylfaen"/>
          <w:bCs/>
          <w:lang w:val="ka-GE"/>
        </w:rPr>
        <w:t>კლასგარეშე აქტივობებშიც, როგორ</w:t>
      </w:r>
      <w:r w:rsidR="006B6E2B">
        <w:rPr>
          <w:rFonts w:ascii="Sylfaen" w:hAnsi="Sylfaen"/>
          <w:bCs/>
          <w:lang w:val="ka-GE"/>
        </w:rPr>
        <w:t>ებ</w:t>
      </w:r>
      <w:r w:rsidRPr="00644B64">
        <w:rPr>
          <w:rFonts w:ascii="Sylfaen" w:hAnsi="Sylfaen"/>
          <w:bCs/>
          <w:lang w:val="ka-GE"/>
        </w:rPr>
        <w:t>იცაა</w:t>
      </w:r>
      <w:r w:rsidR="008A37EE">
        <w:rPr>
          <w:rFonts w:ascii="Sylfaen" w:hAnsi="Sylfaen"/>
          <w:bCs/>
          <w:lang w:val="ka-GE"/>
        </w:rPr>
        <w:t>,</w:t>
      </w:r>
      <w:r w:rsidRPr="00644B64">
        <w:rPr>
          <w:rFonts w:ascii="Sylfaen" w:hAnsi="Sylfaen"/>
          <w:bCs/>
          <w:lang w:val="ka-GE"/>
        </w:rPr>
        <w:t xml:space="preserve"> მუსიკა და სპორტი. როჯერსის აზრით (1959, 1963), მსგავსი პირობითი დამოკიდებულება ადამიანს აბრკოლებს უფრო მეტად განვითარდეს. იგი გვირჩევს ბავშვებს მოვეპყრათ როგორც განვითარებად ინდივიდებს დიდი პოტენციალით; ბოლოდროინდელი ნაშრომებიც ადასტურებს როჯერსის მოსაზრებას. „მოსწავლე, რომელიც გრძნობს მასწავლებლისგან უპირობოდ პოზიტიურ დამოკიდებულებას, უფრო მეტად დაინტერესებულია ისწავლოს და </w:t>
      </w:r>
      <w:r w:rsidR="008A37EE">
        <w:rPr>
          <w:rFonts w:ascii="Sylfaen" w:hAnsi="Sylfaen"/>
          <w:bCs/>
          <w:lang w:val="ka-GE"/>
        </w:rPr>
        <w:t>ხალისით ხვდება</w:t>
      </w:r>
      <w:r w:rsidR="006B6E2B">
        <w:rPr>
          <w:rFonts w:ascii="Sylfaen" w:hAnsi="Sylfaen"/>
          <w:bCs/>
          <w:lang w:val="ka-GE"/>
        </w:rPr>
        <w:t xml:space="preserve"> </w:t>
      </w:r>
      <w:r w:rsidRPr="00644B64">
        <w:rPr>
          <w:rFonts w:ascii="Sylfaen" w:hAnsi="Sylfaen"/>
          <w:bCs/>
          <w:lang w:val="ka-GE"/>
        </w:rPr>
        <w:t xml:space="preserve">ყველა გამოწვევას აკადემიური წლის განმავლობაში, </w:t>
      </w:r>
      <w:r w:rsidR="008A37EE">
        <w:rPr>
          <w:rFonts w:ascii="Sylfaen" w:hAnsi="Sylfaen"/>
          <w:bCs/>
          <w:lang w:val="ka-GE"/>
        </w:rPr>
        <w:t xml:space="preserve">ნაცვლად იმისა, რომ </w:t>
      </w:r>
      <w:r w:rsidRPr="00644B64">
        <w:rPr>
          <w:rFonts w:ascii="Sylfaen" w:hAnsi="Sylfaen"/>
          <w:bCs/>
          <w:lang w:val="ka-GE"/>
        </w:rPr>
        <w:t xml:space="preserve">აირჩიოს უფრო იოლი დავალება, </w:t>
      </w:r>
      <w:r w:rsidR="008A37EE">
        <w:rPr>
          <w:rFonts w:ascii="Sylfaen" w:hAnsi="Sylfaen"/>
          <w:bCs/>
          <w:lang w:val="ka-GE"/>
        </w:rPr>
        <w:t>რომელსაც</w:t>
      </w:r>
      <w:r w:rsidRPr="00644B64">
        <w:rPr>
          <w:rFonts w:ascii="Sylfaen" w:hAnsi="Sylfaen"/>
          <w:bCs/>
          <w:lang w:val="ka-GE"/>
        </w:rPr>
        <w:t xml:space="preserve"> ნამდვილად გაართმევს თავს“ (</w:t>
      </w:r>
      <w:r w:rsidR="00372C89" w:rsidRPr="005150DE">
        <w:rPr>
          <w:rFonts w:ascii="Sylfaen" w:hAnsi="Sylfaen"/>
          <w:bCs/>
          <w:lang w:val="ka-GE"/>
        </w:rPr>
        <w:t xml:space="preserve">Kohn, </w:t>
      </w:r>
      <w:r w:rsidRPr="00644B64">
        <w:rPr>
          <w:rFonts w:ascii="Sylfaen" w:hAnsi="Sylfaen"/>
          <w:bCs/>
          <w:lang w:val="ka-GE"/>
        </w:rPr>
        <w:t>, 2005</w:t>
      </w:r>
      <w:r w:rsidR="00DA44A5" w:rsidRPr="005150DE">
        <w:rPr>
          <w:rFonts w:ascii="Sylfaen" w:hAnsi="Sylfaen"/>
          <w:bCs/>
          <w:lang w:val="ka-GE"/>
        </w:rPr>
        <w:t>b</w:t>
      </w:r>
      <w:r w:rsidRPr="00644B64">
        <w:rPr>
          <w:rFonts w:ascii="Sylfaen" w:hAnsi="Sylfaen"/>
          <w:bCs/>
          <w:lang w:val="ka-GE"/>
        </w:rPr>
        <w:t>, გვ.21).</w:t>
      </w:r>
    </w:p>
    <w:p w14:paraId="46F096A4" w14:textId="77777777" w:rsidR="00345628" w:rsidRPr="00644B64" w:rsidRDefault="00345628" w:rsidP="0062576A">
      <w:pPr>
        <w:ind w:firstLine="720"/>
        <w:jc w:val="both"/>
        <w:rPr>
          <w:rFonts w:ascii="Sylfaen" w:hAnsi="Sylfaen"/>
          <w:bCs/>
          <w:lang w:val="ka-GE"/>
        </w:rPr>
      </w:pPr>
    </w:p>
    <w:p w14:paraId="16CFEA13" w14:textId="77777777" w:rsidR="00345628" w:rsidRPr="005150DE" w:rsidRDefault="00345628" w:rsidP="0062576A">
      <w:pPr>
        <w:ind w:firstLine="720"/>
        <w:jc w:val="both"/>
        <w:rPr>
          <w:rFonts w:ascii="Sylfaen" w:hAnsi="Sylfaen"/>
          <w:b/>
          <w:i/>
          <w:lang w:val="ka-GE"/>
        </w:rPr>
      </w:pPr>
      <w:r w:rsidRPr="005150DE">
        <w:rPr>
          <w:rFonts w:ascii="Sylfaen" w:hAnsi="Sylfaen"/>
          <w:b/>
          <w:i/>
          <w:lang w:val="ka-GE"/>
        </w:rPr>
        <w:t>სასწავლო პრინციპები - მოტივაციის ჰუმანისტური მიდგომა</w:t>
      </w:r>
    </w:p>
    <w:p w14:paraId="415392E0" w14:textId="77777777" w:rsidR="00345628" w:rsidRPr="00644B64" w:rsidRDefault="00345628" w:rsidP="005150DE">
      <w:pPr>
        <w:jc w:val="both"/>
        <w:rPr>
          <w:rFonts w:ascii="Sylfaen" w:hAnsi="Sylfaen"/>
          <w:lang w:val="ka-GE"/>
        </w:rPr>
      </w:pPr>
      <w:r w:rsidRPr="00644B64">
        <w:rPr>
          <w:rFonts w:ascii="Sylfaen" w:hAnsi="Sylfaen"/>
          <w:lang w:val="ka-GE"/>
        </w:rPr>
        <w:t>ჰუმანისტური თეორიის მიმდევარი ფსიქოლოგების აზრით, სწავლა-სწავლების პროცესის ორი ელემენტი არის მნიშვნელოვანი მოტივაციის განვითარებისთვის: 1) მასწავლებლისა და მოსწავლის კარგი ურთიერთობა და 2) კარგი საკლასო გარემოს შექმნა (</w:t>
      </w:r>
      <w:r w:rsidR="00372C89" w:rsidRPr="005150DE">
        <w:rPr>
          <w:rFonts w:ascii="Sylfaen" w:hAnsi="Sylfaen"/>
          <w:lang w:val="ka-GE"/>
        </w:rPr>
        <w:t xml:space="preserve">Hamachek </w:t>
      </w:r>
      <w:r w:rsidRPr="00644B64">
        <w:rPr>
          <w:rFonts w:ascii="Sylfaen" w:hAnsi="Sylfaen"/>
          <w:lang w:val="ka-GE"/>
        </w:rPr>
        <w:t>, 1987). აღნიშნულის მისაღწევად საჭიროა ქვემოთ მოყვანილი პრინციპების გამოყენება:</w:t>
      </w:r>
    </w:p>
    <w:p w14:paraId="3E366927" w14:textId="369FA0C3" w:rsidR="004145F7" w:rsidRDefault="00345628" w:rsidP="00A913E2">
      <w:pPr>
        <w:pStyle w:val="ListParagraph"/>
        <w:numPr>
          <w:ilvl w:val="0"/>
          <w:numId w:val="11"/>
        </w:numPr>
        <w:jc w:val="both"/>
        <w:rPr>
          <w:rFonts w:ascii="Sylfaen" w:hAnsi="Sylfaen"/>
          <w:lang w:val="ka-GE"/>
        </w:rPr>
      </w:pPr>
      <w:r w:rsidRPr="00644B64">
        <w:rPr>
          <w:rFonts w:ascii="Sylfaen" w:hAnsi="Sylfaen"/>
          <w:lang w:val="ka-GE"/>
        </w:rPr>
        <w:t>მოსწავლეებს მოექეცი, პირველ რიგში, ისე როგორც პიროვნებას და შემდგომ როგორც მოსწავლეს;</w:t>
      </w:r>
    </w:p>
    <w:p w14:paraId="486CC579" w14:textId="77777777" w:rsidR="004145F7" w:rsidRDefault="00345628" w:rsidP="00A913E2">
      <w:pPr>
        <w:pStyle w:val="ListParagraph"/>
        <w:numPr>
          <w:ilvl w:val="0"/>
          <w:numId w:val="11"/>
        </w:numPr>
        <w:jc w:val="both"/>
        <w:rPr>
          <w:rFonts w:ascii="Sylfaen" w:hAnsi="Sylfaen"/>
          <w:lang w:val="ka-GE"/>
        </w:rPr>
      </w:pPr>
      <w:r w:rsidRPr="00644B64">
        <w:rPr>
          <w:rFonts w:ascii="Sylfaen" w:hAnsi="Sylfaen"/>
          <w:lang w:val="ka-GE"/>
        </w:rPr>
        <w:t>გქონდეს მოსწავლის მიმართ უპირობოდ პოზიტიური დამოკიდებულება</w:t>
      </w:r>
      <w:r w:rsidR="0089097D">
        <w:rPr>
          <w:rFonts w:ascii="Sylfaen" w:hAnsi="Sylfaen"/>
          <w:lang w:val="ka-GE"/>
        </w:rPr>
        <w:t>, განაცალკევეთ მათი ქცევა</w:t>
      </w:r>
      <w:r w:rsidR="006B6E2B">
        <w:rPr>
          <w:rFonts w:ascii="Sylfaen" w:hAnsi="Sylfaen"/>
          <w:lang w:val="ka-GE"/>
        </w:rPr>
        <w:t xml:space="preserve"> </w:t>
      </w:r>
      <w:r w:rsidRPr="00644B64">
        <w:rPr>
          <w:rFonts w:ascii="Sylfaen" w:hAnsi="Sylfaen"/>
          <w:lang w:val="ka-GE"/>
        </w:rPr>
        <w:t>მათი შინაგანი ფასეულობებისგან;</w:t>
      </w:r>
    </w:p>
    <w:p w14:paraId="0FE097AA" w14:textId="24E72A37" w:rsidR="004145F7" w:rsidRDefault="00345628" w:rsidP="00A913E2">
      <w:pPr>
        <w:pStyle w:val="ListParagraph"/>
        <w:numPr>
          <w:ilvl w:val="0"/>
          <w:numId w:val="11"/>
        </w:numPr>
        <w:jc w:val="both"/>
        <w:rPr>
          <w:rFonts w:ascii="Sylfaen" w:hAnsi="Sylfaen"/>
          <w:lang w:val="ka-GE"/>
        </w:rPr>
      </w:pPr>
      <w:r w:rsidRPr="00644B64">
        <w:rPr>
          <w:rFonts w:ascii="Sylfaen" w:hAnsi="Sylfaen"/>
          <w:lang w:val="ka-GE"/>
        </w:rPr>
        <w:t>შექმენი უსაფრთხო და მოწესრიგებული საკლასო გარემო, სადაც მოსწავლეებს შეეძლებათ ისწავლონ და შექმენი მათი კარგი სწავლის მოლოდინი.</w:t>
      </w:r>
    </w:p>
    <w:p w14:paraId="36270D08" w14:textId="77777777" w:rsidR="00345628" w:rsidRPr="00644B64" w:rsidRDefault="00345628" w:rsidP="0062576A">
      <w:pPr>
        <w:jc w:val="both"/>
        <w:rPr>
          <w:rFonts w:ascii="Sylfaen" w:hAnsi="Sylfaen"/>
          <w:lang w:val="ka-GE"/>
        </w:rPr>
      </w:pPr>
    </w:p>
    <w:p w14:paraId="132BAF32" w14:textId="7BBE1FA9" w:rsidR="00345628" w:rsidRPr="00644B64" w:rsidRDefault="00345628" w:rsidP="005150DE">
      <w:pPr>
        <w:jc w:val="both"/>
        <w:rPr>
          <w:rFonts w:ascii="Sylfaen" w:hAnsi="Sylfaen"/>
          <w:lang w:val="ka-GE"/>
        </w:rPr>
      </w:pPr>
      <w:r w:rsidRPr="00644B64">
        <w:rPr>
          <w:rFonts w:ascii="Sylfaen" w:hAnsi="Sylfaen"/>
          <w:lang w:val="ka-GE"/>
        </w:rPr>
        <w:t>მოდი</w:t>
      </w:r>
      <w:r w:rsidR="006B6E2B">
        <w:rPr>
          <w:rFonts w:ascii="Sylfaen" w:hAnsi="Sylfaen"/>
          <w:lang w:val="ka-GE"/>
        </w:rPr>
        <w:t>თ</w:t>
      </w:r>
      <w:r w:rsidRPr="00644B64">
        <w:rPr>
          <w:rFonts w:ascii="Sylfaen" w:hAnsi="Sylfaen"/>
          <w:lang w:val="ka-GE"/>
        </w:rPr>
        <w:t>, დავუბრუნდეთ ქეითის სამუშაო გარემოს გაკვეთილის შემდგომ და ვნახოთ, თუ როგორც ცდილობს</w:t>
      </w:r>
      <w:r w:rsidR="006B6E2B">
        <w:rPr>
          <w:rFonts w:ascii="Sylfaen" w:hAnsi="Sylfaen"/>
          <w:lang w:val="ka-GE"/>
        </w:rPr>
        <w:t xml:space="preserve"> იგი</w:t>
      </w:r>
      <w:r w:rsidRPr="00644B64">
        <w:rPr>
          <w:rFonts w:ascii="Sylfaen" w:hAnsi="Sylfaen"/>
          <w:lang w:val="ka-GE"/>
        </w:rPr>
        <w:t xml:space="preserve"> პრაქტიკაში გამოიყენოს </w:t>
      </w:r>
      <w:r w:rsidR="006B6E2B">
        <w:rPr>
          <w:rFonts w:ascii="Sylfaen" w:hAnsi="Sylfaen"/>
          <w:lang w:val="ka-GE"/>
        </w:rPr>
        <w:t xml:space="preserve"> ზემოხსენებული</w:t>
      </w:r>
      <w:r w:rsidRPr="00644B64">
        <w:rPr>
          <w:rFonts w:ascii="Sylfaen" w:hAnsi="Sylfaen"/>
          <w:lang w:val="ka-GE"/>
        </w:rPr>
        <w:t xml:space="preserve"> პრინციპები. </w:t>
      </w:r>
    </w:p>
    <w:p w14:paraId="0DECC8FD" w14:textId="4C9FB35E" w:rsidR="00345628" w:rsidRPr="00644B64" w:rsidRDefault="00345628" w:rsidP="005150DE">
      <w:pPr>
        <w:jc w:val="both"/>
        <w:rPr>
          <w:rFonts w:ascii="Sylfaen" w:hAnsi="Sylfaen"/>
          <w:lang w:val="ka-GE"/>
        </w:rPr>
      </w:pPr>
      <w:r w:rsidRPr="00644B64">
        <w:rPr>
          <w:rFonts w:ascii="Sylfaen" w:hAnsi="Sylfaen"/>
          <w:lang w:val="ka-GE"/>
        </w:rPr>
        <w:t xml:space="preserve">როდესაც მოსწავლეები ნელ-ნელა ტოვებდნენ საკლასო ოთახს, </w:t>
      </w:r>
      <w:r w:rsidR="0056229E">
        <w:rPr>
          <w:rFonts w:ascii="Sylfaen" w:hAnsi="Sylfaen"/>
          <w:lang w:val="ka-GE"/>
        </w:rPr>
        <w:t>ჯენი</w:t>
      </w:r>
      <w:r w:rsidR="0056229E" w:rsidRPr="00644B64">
        <w:rPr>
          <w:rFonts w:ascii="Sylfaen" w:hAnsi="Sylfaen"/>
          <w:lang w:val="ka-GE"/>
        </w:rPr>
        <w:t xml:space="preserve"> </w:t>
      </w:r>
      <w:r w:rsidRPr="00644B64">
        <w:rPr>
          <w:rFonts w:ascii="Sylfaen" w:hAnsi="Sylfaen"/>
          <w:lang w:val="ka-GE"/>
        </w:rPr>
        <w:t>შეჩერდა ქეითის მაგიდასთან და ჰკითხა: „ჩემი ნახვა გსურდათ, ქალბატონო ბრევსტერ?... რა მოხდა?“</w:t>
      </w:r>
    </w:p>
    <w:p w14:paraId="4FE751C0" w14:textId="130E21EB" w:rsidR="00345628" w:rsidRPr="00644B64" w:rsidRDefault="00345628" w:rsidP="005150DE">
      <w:pPr>
        <w:jc w:val="both"/>
        <w:rPr>
          <w:rFonts w:ascii="Sylfaen" w:hAnsi="Sylfaen"/>
          <w:lang w:val="ka-GE"/>
        </w:rPr>
      </w:pPr>
      <w:r w:rsidRPr="00644B64">
        <w:rPr>
          <w:rFonts w:ascii="Sylfaen" w:hAnsi="Sylfaen"/>
          <w:lang w:val="ka-GE"/>
        </w:rPr>
        <w:t xml:space="preserve">„გაკვირდები </w:t>
      </w:r>
      <w:r w:rsidR="0056229E">
        <w:rPr>
          <w:rFonts w:ascii="Sylfaen" w:hAnsi="Sylfaen"/>
          <w:lang w:val="ka-GE"/>
        </w:rPr>
        <w:t>რამდენიმე</w:t>
      </w:r>
      <w:r w:rsidR="0056229E" w:rsidRPr="00644B64">
        <w:rPr>
          <w:rFonts w:ascii="Sylfaen" w:hAnsi="Sylfaen"/>
          <w:lang w:val="ka-GE"/>
        </w:rPr>
        <w:t xml:space="preserve"> </w:t>
      </w:r>
      <w:r w:rsidRPr="00644B64">
        <w:rPr>
          <w:rFonts w:ascii="Sylfaen" w:hAnsi="Sylfaen"/>
          <w:lang w:val="ka-GE"/>
        </w:rPr>
        <w:t>დღეა, შენ შენს თავს არ ჰგავხარ..... ყველაფერი რიგზეა?“</w:t>
      </w:r>
    </w:p>
    <w:p w14:paraId="7838034B" w14:textId="1DAC0BA6" w:rsidR="00345628" w:rsidRPr="00644B64" w:rsidRDefault="00345628" w:rsidP="005150DE">
      <w:pPr>
        <w:jc w:val="both"/>
        <w:rPr>
          <w:rFonts w:ascii="Sylfaen" w:hAnsi="Sylfaen"/>
          <w:lang w:val="ka-GE"/>
        </w:rPr>
      </w:pPr>
      <w:r w:rsidRPr="00644B64">
        <w:rPr>
          <w:rFonts w:ascii="Sylfaen" w:hAnsi="Sylfaen"/>
          <w:lang w:val="ka-GE"/>
        </w:rPr>
        <w:t xml:space="preserve">„მე... დიახ... არა, არ არის.“ </w:t>
      </w:r>
      <w:r w:rsidR="0056229E">
        <w:rPr>
          <w:rFonts w:ascii="Sylfaen" w:hAnsi="Sylfaen"/>
          <w:lang w:val="ka-GE"/>
        </w:rPr>
        <w:t>ჯენი</w:t>
      </w:r>
      <w:r w:rsidR="0056229E" w:rsidRPr="00644B64">
        <w:rPr>
          <w:rFonts w:ascii="Sylfaen" w:hAnsi="Sylfaen"/>
          <w:lang w:val="ka-GE"/>
        </w:rPr>
        <w:t xml:space="preserve"> </w:t>
      </w:r>
      <w:r w:rsidRPr="00644B64">
        <w:rPr>
          <w:rFonts w:ascii="Sylfaen" w:hAnsi="Sylfaen"/>
          <w:lang w:val="ka-GE"/>
        </w:rPr>
        <w:t>პასუხობს, და თვალები ცრემლით ევსება. „დედას და მამას გარკვეული პრობლემები აქვთ, და მე მეშინია... მეშინია, რადგან ვფიქრობ, რომ შეიძლება ერთმანეთს დაშორდნენ.“</w:t>
      </w:r>
    </w:p>
    <w:p w14:paraId="17E35E91" w14:textId="77777777" w:rsidR="00345628" w:rsidRPr="00644B64" w:rsidRDefault="00345628" w:rsidP="005150DE">
      <w:pPr>
        <w:jc w:val="both"/>
        <w:rPr>
          <w:rFonts w:ascii="Sylfaen" w:hAnsi="Sylfaen"/>
          <w:lang w:val="ka-GE"/>
        </w:rPr>
      </w:pPr>
      <w:r w:rsidRPr="00644B64">
        <w:rPr>
          <w:rFonts w:ascii="Sylfaen" w:hAnsi="Sylfaen"/>
          <w:lang w:val="ka-GE"/>
        </w:rPr>
        <w:t>„გინდა ამ თემაზე ჩემთან საუბარი?“</w:t>
      </w:r>
    </w:p>
    <w:p w14:paraId="08AFA025" w14:textId="77777777" w:rsidR="00345628" w:rsidRPr="00644B64" w:rsidRDefault="00345628" w:rsidP="005150DE">
      <w:pPr>
        <w:jc w:val="both"/>
        <w:rPr>
          <w:rFonts w:ascii="Sylfaen" w:hAnsi="Sylfaen"/>
          <w:lang w:val="ka-GE"/>
        </w:rPr>
      </w:pPr>
      <w:r w:rsidRPr="00644B64">
        <w:rPr>
          <w:rFonts w:ascii="Sylfaen" w:hAnsi="Sylfaen"/>
          <w:lang w:val="ka-GE"/>
        </w:rPr>
        <w:lastRenderedPageBreak/>
        <w:t>„.... არა, .... ახლა არა.“</w:t>
      </w:r>
    </w:p>
    <w:p w14:paraId="549F5926" w14:textId="15A23D1C" w:rsidR="00345628" w:rsidRPr="00644B64" w:rsidRDefault="00345628" w:rsidP="005150DE">
      <w:pPr>
        <w:jc w:val="both"/>
        <w:rPr>
          <w:rFonts w:ascii="Sylfaen" w:hAnsi="Sylfaen"/>
          <w:lang w:val="ka-GE"/>
        </w:rPr>
      </w:pPr>
      <w:r w:rsidRPr="00644B64">
        <w:rPr>
          <w:rFonts w:ascii="Sylfaen" w:hAnsi="Sylfaen"/>
          <w:lang w:val="ka-GE"/>
        </w:rPr>
        <w:t xml:space="preserve">ქეითი მიუახლოვდა </w:t>
      </w:r>
      <w:r w:rsidR="0056229E">
        <w:rPr>
          <w:rFonts w:ascii="Sylfaen" w:hAnsi="Sylfaen"/>
          <w:lang w:val="ka-GE"/>
        </w:rPr>
        <w:t>ჯენის</w:t>
      </w:r>
      <w:r w:rsidR="0056229E" w:rsidRPr="00644B64">
        <w:rPr>
          <w:rFonts w:ascii="Sylfaen" w:hAnsi="Sylfaen"/>
          <w:lang w:val="ka-GE"/>
        </w:rPr>
        <w:t xml:space="preserve">, </w:t>
      </w:r>
      <w:r w:rsidRPr="00644B64">
        <w:rPr>
          <w:rFonts w:ascii="Sylfaen" w:hAnsi="Sylfaen"/>
          <w:lang w:val="ka-GE"/>
        </w:rPr>
        <w:t>მხარზე ხელი დაადო და უთხრა, „ვიცი, მე ვერაფერს გავაკეთებ პრობლემის გადასაჭრელად, მაგრამ თუ საუბარი მოგინდება ჩემთან, მე მზად ვარ ... ნებისმიერ დრ</w:t>
      </w:r>
      <w:r w:rsidR="0086151D">
        <w:rPr>
          <w:rFonts w:ascii="Sylfaen" w:hAnsi="Sylfaen"/>
          <w:lang w:val="ka-GE"/>
        </w:rPr>
        <w:t>ო</w:t>
      </w:r>
      <w:r w:rsidRPr="00644B64">
        <w:rPr>
          <w:rFonts w:ascii="Sylfaen" w:hAnsi="Sylfaen"/>
          <w:lang w:val="ka-GE"/>
        </w:rPr>
        <w:t>ს.“</w:t>
      </w:r>
    </w:p>
    <w:p w14:paraId="002BD901" w14:textId="3963FFF6" w:rsidR="00345628" w:rsidRPr="00644B64" w:rsidRDefault="00345628" w:rsidP="005150DE">
      <w:pPr>
        <w:jc w:val="both"/>
        <w:rPr>
          <w:rFonts w:ascii="Sylfaen" w:hAnsi="Sylfaen"/>
          <w:lang w:val="ka-GE"/>
        </w:rPr>
      </w:pPr>
      <w:r w:rsidRPr="00644B64">
        <w:rPr>
          <w:rFonts w:ascii="Sylfaen" w:hAnsi="Sylfaen"/>
          <w:lang w:val="ka-GE"/>
        </w:rPr>
        <w:t>„</w:t>
      </w:r>
      <w:r w:rsidR="0086151D">
        <w:rPr>
          <w:rFonts w:ascii="Sylfaen" w:hAnsi="Sylfaen"/>
          <w:lang w:val="ka-GE"/>
        </w:rPr>
        <w:t>გ</w:t>
      </w:r>
      <w:r w:rsidRPr="00644B64">
        <w:rPr>
          <w:rFonts w:ascii="Sylfaen" w:hAnsi="Sylfaen"/>
          <w:lang w:val="ka-GE"/>
        </w:rPr>
        <w:t xml:space="preserve">მადლობთ,“ </w:t>
      </w:r>
      <w:r w:rsidR="0056229E">
        <w:rPr>
          <w:rFonts w:ascii="Sylfaen" w:hAnsi="Sylfaen"/>
          <w:lang w:val="ka-GE"/>
        </w:rPr>
        <w:t>ჯენიმ</w:t>
      </w:r>
      <w:r w:rsidR="0056229E" w:rsidRPr="00644B64">
        <w:rPr>
          <w:rFonts w:ascii="Sylfaen" w:hAnsi="Sylfaen"/>
          <w:lang w:val="ka-GE"/>
        </w:rPr>
        <w:t xml:space="preserve"> </w:t>
      </w:r>
      <w:r w:rsidRPr="00644B64">
        <w:rPr>
          <w:rFonts w:ascii="Sylfaen" w:hAnsi="Sylfaen"/>
          <w:lang w:val="ka-GE"/>
        </w:rPr>
        <w:t>თავი დაუქნია, შეტრიალდა და წავიდა.</w:t>
      </w:r>
    </w:p>
    <w:p w14:paraId="2D30B8CE" w14:textId="77777777" w:rsidR="00345628" w:rsidRPr="00644B64" w:rsidRDefault="00345628" w:rsidP="005150DE">
      <w:pPr>
        <w:jc w:val="both"/>
        <w:rPr>
          <w:rFonts w:ascii="Sylfaen" w:hAnsi="Sylfaen"/>
          <w:lang w:val="ka-GE"/>
        </w:rPr>
      </w:pPr>
      <w:r w:rsidRPr="00644B64">
        <w:rPr>
          <w:rFonts w:ascii="Sylfaen" w:hAnsi="Sylfaen"/>
          <w:lang w:val="ka-GE"/>
        </w:rPr>
        <w:t>გაკვეთილების შემდგომ ქეითი საკლასო ოთახში იჯდა და მუშაობდა, ჰარვეი</w:t>
      </w:r>
      <w:r w:rsidR="0086151D">
        <w:rPr>
          <w:rFonts w:ascii="Sylfaen" w:hAnsi="Sylfaen"/>
          <w:lang w:val="ka-GE"/>
        </w:rPr>
        <w:t>მ</w:t>
      </w:r>
      <w:r w:rsidRPr="00644B64">
        <w:rPr>
          <w:rFonts w:ascii="Sylfaen" w:hAnsi="Sylfaen"/>
          <w:lang w:val="ka-GE"/>
        </w:rPr>
        <w:t xml:space="preserve"> თავი ოთახში შეყო.</w:t>
      </w:r>
    </w:p>
    <w:p w14:paraId="412E8E94" w14:textId="77777777" w:rsidR="00345628" w:rsidRPr="00644B64" w:rsidRDefault="00345628" w:rsidP="005150DE">
      <w:pPr>
        <w:jc w:val="both"/>
        <w:rPr>
          <w:rFonts w:ascii="Sylfaen" w:hAnsi="Sylfaen"/>
          <w:lang w:val="ka-GE"/>
        </w:rPr>
      </w:pPr>
      <w:r w:rsidRPr="00644B64">
        <w:rPr>
          <w:rFonts w:ascii="Sylfaen" w:hAnsi="Sylfaen"/>
          <w:lang w:val="ka-GE"/>
        </w:rPr>
        <w:t>„შემოდი“, ქეითიმ გაუღიმა. „როგორ არის მწერალი?“</w:t>
      </w:r>
    </w:p>
    <w:p w14:paraId="3220A087" w14:textId="77777777" w:rsidR="00345628" w:rsidRPr="00644B64" w:rsidRDefault="00345628" w:rsidP="005150DE">
      <w:pPr>
        <w:jc w:val="both"/>
        <w:rPr>
          <w:rFonts w:ascii="Sylfaen" w:hAnsi="Sylfaen"/>
          <w:lang w:val="ka-GE"/>
        </w:rPr>
      </w:pPr>
      <w:r w:rsidRPr="00644B64">
        <w:rPr>
          <w:rFonts w:ascii="Sylfaen" w:hAnsi="Sylfaen"/>
          <w:lang w:val="ka-GE"/>
        </w:rPr>
        <w:t>„იმისთვის მოვედი, რომ მეთქვა, ვიმედოვნებ, დილას არ გაგანაწყენეთ, საშინაო დავალებაზე წუწუნის გამო.“</w:t>
      </w:r>
    </w:p>
    <w:p w14:paraId="28BB2FF0" w14:textId="77777777" w:rsidR="00345628" w:rsidRPr="00644B64" w:rsidRDefault="00345628" w:rsidP="005150DE">
      <w:pPr>
        <w:jc w:val="both"/>
        <w:rPr>
          <w:rFonts w:ascii="Sylfaen" w:hAnsi="Sylfaen"/>
          <w:lang w:val="ka-GE"/>
        </w:rPr>
      </w:pPr>
      <w:r w:rsidRPr="00644B64">
        <w:rPr>
          <w:rFonts w:ascii="Sylfaen" w:hAnsi="Sylfaen"/>
          <w:lang w:val="ka-GE"/>
        </w:rPr>
        <w:t>„არა... მე ვერ აგიხსენი კარგად.“</w:t>
      </w:r>
    </w:p>
    <w:p w14:paraId="302ADC4F" w14:textId="41514AEB" w:rsidR="00345628" w:rsidRPr="00644B64" w:rsidRDefault="00345628" w:rsidP="005150DE">
      <w:pPr>
        <w:jc w:val="both"/>
        <w:rPr>
          <w:rFonts w:ascii="Sylfaen" w:hAnsi="Sylfaen"/>
          <w:lang w:val="ka-GE"/>
        </w:rPr>
      </w:pPr>
      <w:r w:rsidRPr="00644B64">
        <w:rPr>
          <w:rFonts w:ascii="Sylfaen" w:hAnsi="Sylfaen"/>
          <w:lang w:val="ka-GE"/>
        </w:rPr>
        <w:t>„ვფიქრობ, თქვენ ხვდებით</w:t>
      </w:r>
      <w:r w:rsidR="0056229E">
        <w:rPr>
          <w:rFonts w:ascii="Sylfaen" w:hAnsi="Sylfaen"/>
          <w:lang w:val="ka-GE"/>
        </w:rPr>
        <w:t>,</w:t>
      </w:r>
      <w:r w:rsidRPr="00644B64">
        <w:rPr>
          <w:rFonts w:ascii="Sylfaen" w:hAnsi="Sylfaen"/>
          <w:lang w:val="ka-GE"/>
        </w:rPr>
        <w:t xml:space="preserve"> რამდენი გააკეთეთ ჩემთვის... თქვენ ჩემი </w:t>
      </w:r>
      <w:r w:rsidR="0056229E">
        <w:rPr>
          <w:rFonts w:ascii="Sylfaen" w:hAnsi="Sylfaen"/>
          <w:lang w:val="ka-GE"/>
        </w:rPr>
        <w:t>გჯეროდათ</w:t>
      </w:r>
      <w:r w:rsidR="0056229E" w:rsidRPr="00644B64">
        <w:rPr>
          <w:rFonts w:ascii="Sylfaen" w:hAnsi="Sylfaen"/>
          <w:lang w:val="ka-GE"/>
        </w:rPr>
        <w:t xml:space="preserve"> </w:t>
      </w:r>
      <w:r w:rsidRPr="00644B64">
        <w:rPr>
          <w:rFonts w:ascii="Sylfaen" w:hAnsi="Sylfaen"/>
          <w:lang w:val="ka-GE"/>
        </w:rPr>
        <w:t xml:space="preserve">მაშინ, როდესაც არავის სჯეროდა.... ჩემმა სასჯელმა ნარკოტიკების მოხმარების გამო </w:t>
      </w:r>
      <w:r w:rsidR="0056229E" w:rsidRPr="00644B64">
        <w:rPr>
          <w:rFonts w:ascii="Sylfaen" w:hAnsi="Sylfaen"/>
          <w:lang w:val="ka-GE"/>
        </w:rPr>
        <w:t>უკვე</w:t>
      </w:r>
      <w:r w:rsidR="0056229E">
        <w:rPr>
          <w:rFonts w:ascii="Sylfaen" w:hAnsi="Sylfaen"/>
          <w:lang w:val="ka-GE"/>
        </w:rPr>
        <w:t xml:space="preserve"> </w:t>
      </w:r>
      <w:r w:rsidRPr="00644B64">
        <w:rPr>
          <w:rFonts w:ascii="Sylfaen" w:hAnsi="Sylfaen"/>
          <w:lang w:val="ka-GE"/>
        </w:rPr>
        <w:t xml:space="preserve">ჩაიარა, და შევძელი სუფთა ფურცლიდან დამეწყო. ეს კი შეუძლებელი </w:t>
      </w:r>
      <w:r w:rsidR="0056229E">
        <w:rPr>
          <w:rFonts w:ascii="Sylfaen" w:hAnsi="Sylfaen"/>
          <w:lang w:val="ka-GE"/>
        </w:rPr>
        <w:t>იქნებოდა</w:t>
      </w:r>
      <w:r w:rsidR="0056229E" w:rsidRPr="00644B64">
        <w:rPr>
          <w:rFonts w:ascii="Sylfaen" w:hAnsi="Sylfaen"/>
          <w:lang w:val="ka-GE"/>
        </w:rPr>
        <w:t xml:space="preserve"> </w:t>
      </w:r>
      <w:r w:rsidRPr="00644B64">
        <w:rPr>
          <w:rFonts w:ascii="Sylfaen" w:hAnsi="Sylfaen"/>
          <w:lang w:val="ka-GE"/>
        </w:rPr>
        <w:t xml:space="preserve">თქვენ გარეშე. თქვენ ჩემთან დაყავით დამატებითი დრო. თქვენ მამხნევებდით და </w:t>
      </w:r>
      <w:r w:rsidR="0056229E">
        <w:rPr>
          <w:rFonts w:ascii="Sylfaen" w:hAnsi="Sylfaen"/>
          <w:lang w:val="ka-GE"/>
        </w:rPr>
        <w:t xml:space="preserve"> საშუალებას არ მაძლევდით</w:t>
      </w:r>
      <w:r w:rsidRPr="00644B64">
        <w:rPr>
          <w:rFonts w:ascii="Sylfaen" w:hAnsi="Sylfaen"/>
          <w:lang w:val="ka-GE"/>
        </w:rPr>
        <w:t xml:space="preserve"> მოვდუნებულიყავი. მე შევებრძოლე სიძნელეებს... და ახლა ვიბრძვი სწავლისთვის.“</w:t>
      </w:r>
    </w:p>
    <w:p w14:paraId="77529F88" w14:textId="66B3EFEA" w:rsidR="00345628" w:rsidRPr="00644B64" w:rsidRDefault="00345628" w:rsidP="005150DE">
      <w:pPr>
        <w:jc w:val="both"/>
        <w:rPr>
          <w:rFonts w:ascii="Sylfaen" w:hAnsi="Sylfaen"/>
          <w:lang w:val="ka-GE"/>
        </w:rPr>
      </w:pPr>
      <w:r w:rsidRPr="00644B64">
        <w:rPr>
          <w:rFonts w:ascii="Sylfaen" w:hAnsi="Sylfaen"/>
          <w:lang w:val="ka-GE"/>
        </w:rPr>
        <w:t xml:space="preserve">„ჩვენ ყველას გვჭირდება მცირეოდენი ბიძგი“. ქეითი იღიმის. „სწორედ </w:t>
      </w:r>
      <w:r w:rsidR="0086151D">
        <w:rPr>
          <w:rFonts w:ascii="Sylfaen" w:hAnsi="Sylfaen"/>
          <w:lang w:val="ka-GE"/>
        </w:rPr>
        <w:t>ამიტომ</w:t>
      </w:r>
      <w:r w:rsidR="0056229E">
        <w:rPr>
          <w:rFonts w:ascii="Sylfaen" w:hAnsi="Sylfaen"/>
          <w:lang w:val="ka-GE"/>
        </w:rPr>
        <w:t xml:space="preserve"> </w:t>
      </w:r>
      <w:r w:rsidRPr="00644B64">
        <w:rPr>
          <w:rFonts w:ascii="Sylfaen" w:hAnsi="Sylfaen"/>
          <w:lang w:val="ka-GE"/>
        </w:rPr>
        <w:t xml:space="preserve">ვარ მე აქ. მე ვაფასებ შენს დამოკიდებულებას, მაგრამ ეს მე არ გამიკეთებია, ეს შეძელი შენ... ახლა კი ვფიქრობ ხვალინდელ დავალებაზე, </w:t>
      </w:r>
      <w:r w:rsidR="0056229E">
        <w:rPr>
          <w:rFonts w:ascii="Sylfaen" w:hAnsi="Sylfaen"/>
          <w:lang w:val="ka-GE"/>
        </w:rPr>
        <w:t xml:space="preserve">მინდა </w:t>
      </w:r>
      <w:r w:rsidRPr="00644B64">
        <w:rPr>
          <w:rFonts w:ascii="Sylfaen" w:hAnsi="Sylfaen"/>
          <w:lang w:val="ka-GE"/>
        </w:rPr>
        <w:t>მოგცეთ უფრო რთული საშინაო დავალება“.</w:t>
      </w:r>
    </w:p>
    <w:p w14:paraId="37BF26A2" w14:textId="77777777" w:rsidR="00345628" w:rsidRPr="00644B64" w:rsidRDefault="00345628" w:rsidP="005150DE">
      <w:pPr>
        <w:jc w:val="both"/>
        <w:rPr>
          <w:rFonts w:ascii="Sylfaen" w:hAnsi="Sylfaen"/>
          <w:lang w:val="ka-GE"/>
        </w:rPr>
      </w:pPr>
      <w:r w:rsidRPr="00644B64">
        <w:rPr>
          <w:rFonts w:ascii="Sylfaen" w:hAnsi="Sylfaen"/>
          <w:lang w:val="ka-GE"/>
        </w:rPr>
        <w:t>„ქალბატონო ბრევსტერ, თქვენ ულმობელი ხართ,“ ჰარვეიმ ხე</w:t>
      </w:r>
      <w:r w:rsidR="0086151D">
        <w:rPr>
          <w:rFonts w:ascii="Sylfaen" w:hAnsi="Sylfaen"/>
          <w:lang w:val="ka-GE"/>
        </w:rPr>
        <w:t>ლ</w:t>
      </w:r>
      <w:r w:rsidRPr="00644B64">
        <w:rPr>
          <w:rFonts w:ascii="Sylfaen" w:hAnsi="Sylfaen"/>
          <w:lang w:val="ka-GE"/>
        </w:rPr>
        <w:t>ი დაუქნია და ოთახიდან გავიდა.</w:t>
      </w:r>
    </w:p>
    <w:p w14:paraId="3B39E301" w14:textId="77777777" w:rsidR="00345628" w:rsidRPr="00644B64" w:rsidRDefault="00345628" w:rsidP="0062576A">
      <w:pPr>
        <w:ind w:firstLine="720"/>
        <w:jc w:val="both"/>
        <w:rPr>
          <w:rFonts w:ascii="Sylfaen" w:hAnsi="Sylfaen"/>
          <w:lang w:val="ka-GE"/>
        </w:rPr>
      </w:pPr>
    </w:p>
    <w:p w14:paraId="36C66226" w14:textId="2433A1C7" w:rsidR="00345628" w:rsidRPr="00644B64" w:rsidRDefault="00345628" w:rsidP="005150DE">
      <w:pPr>
        <w:jc w:val="both"/>
        <w:rPr>
          <w:rFonts w:ascii="Sylfaen" w:hAnsi="Sylfaen"/>
          <w:lang w:val="ka-GE"/>
        </w:rPr>
      </w:pPr>
      <w:r w:rsidRPr="00644B64">
        <w:rPr>
          <w:rFonts w:ascii="Sylfaen" w:hAnsi="Sylfaen"/>
          <w:lang w:val="ka-GE"/>
        </w:rPr>
        <w:t>მოდით, ახლა განვიხილოთ ქეითის მცდელობა</w:t>
      </w:r>
      <w:r w:rsidR="0056229E">
        <w:rPr>
          <w:rFonts w:ascii="Sylfaen" w:hAnsi="Sylfaen"/>
          <w:lang w:val="ka-GE"/>
        </w:rPr>
        <w:t>,</w:t>
      </w:r>
      <w:r w:rsidRPr="00644B64">
        <w:rPr>
          <w:rFonts w:ascii="Sylfaen" w:hAnsi="Sylfaen"/>
          <w:lang w:val="ka-GE"/>
        </w:rPr>
        <w:t xml:space="preserve"> მიჰყოლოდა </w:t>
      </w:r>
      <w:r w:rsidR="0056229E">
        <w:rPr>
          <w:rFonts w:ascii="Sylfaen" w:hAnsi="Sylfaen"/>
          <w:lang w:val="ka-GE"/>
        </w:rPr>
        <w:t xml:space="preserve"> ზემოხსენებულ</w:t>
      </w:r>
      <w:r w:rsidRPr="00644B64">
        <w:rPr>
          <w:rFonts w:ascii="Sylfaen" w:hAnsi="Sylfaen"/>
          <w:lang w:val="ka-GE"/>
        </w:rPr>
        <w:t xml:space="preserve"> პრინციპებს. ჩვენ ვნახეთ ქეითის საუბარი ჯენისთან, და მეორე ჰარვეისთან. ის წუხდა იმიტომ, რომ ჯენი საკუთარ თავს არ ჰგავდა, ხოლო ჰარვეისთან მოიქცა უპირობოდ პოზიტიურად, რადგანაც მას არ </w:t>
      </w:r>
      <w:r w:rsidR="0056229E">
        <w:rPr>
          <w:rFonts w:ascii="Sylfaen" w:hAnsi="Sylfaen"/>
          <w:lang w:val="ka-GE"/>
        </w:rPr>
        <w:t>შეუფასებია ჰარვეი მისი საქციელის მიხედვით</w:t>
      </w:r>
      <w:r w:rsidRPr="00644B64">
        <w:rPr>
          <w:rFonts w:ascii="Sylfaen" w:hAnsi="Sylfaen"/>
          <w:lang w:val="ka-GE"/>
        </w:rPr>
        <w:t>, მან ჰარვეის საქციელი გამოყო მისი პიროვნული ღირსებებისგან. ის ორივე მოსწავლეს მოექცა, პირველ რიგში, როგორც პიროვნებებს. ჩვენ კარგად დავინახეთ, რომ ქეითი დაეხმარა ჰარვეის</w:t>
      </w:r>
      <w:r w:rsidR="0056229E">
        <w:rPr>
          <w:rFonts w:ascii="Sylfaen" w:hAnsi="Sylfaen"/>
          <w:lang w:val="ka-GE"/>
        </w:rPr>
        <w:t>, რომ</w:t>
      </w:r>
      <w:r w:rsidRPr="00644B64">
        <w:rPr>
          <w:rFonts w:ascii="Sylfaen" w:hAnsi="Sylfaen"/>
          <w:lang w:val="ka-GE"/>
        </w:rPr>
        <w:t xml:space="preserve"> გამოესწორებინა მისი აკადემიური მოსწრება და ეს მაღალ მოლოდინებთან ერთად გამოხატულია მესამე პრინციპში.</w:t>
      </w:r>
    </w:p>
    <w:p w14:paraId="73B01BE6" w14:textId="74DD78EC" w:rsidR="00345628" w:rsidRPr="00644B64" w:rsidRDefault="00345628" w:rsidP="005150DE">
      <w:pPr>
        <w:jc w:val="both"/>
        <w:rPr>
          <w:rFonts w:ascii="Sylfaen" w:hAnsi="Sylfaen"/>
          <w:lang w:val="ka-GE"/>
        </w:rPr>
      </w:pPr>
      <w:r w:rsidRPr="00644B64">
        <w:rPr>
          <w:rFonts w:ascii="Sylfaen" w:hAnsi="Sylfaen"/>
          <w:lang w:val="ka-GE"/>
        </w:rPr>
        <w:lastRenderedPageBreak/>
        <w:t xml:space="preserve">რეალურად, </w:t>
      </w:r>
      <w:r w:rsidR="0056229E">
        <w:rPr>
          <w:rFonts w:ascii="Sylfaen" w:hAnsi="Sylfaen"/>
          <w:lang w:val="ka-GE"/>
        </w:rPr>
        <w:t>სამწუხაროდ</w:t>
      </w:r>
      <w:r w:rsidR="0056229E" w:rsidRPr="00644B64">
        <w:rPr>
          <w:rFonts w:ascii="Sylfaen" w:hAnsi="Sylfaen"/>
          <w:lang w:val="ka-GE"/>
        </w:rPr>
        <w:t xml:space="preserve">, </w:t>
      </w:r>
      <w:r w:rsidRPr="00644B64">
        <w:rPr>
          <w:rFonts w:ascii="Sylfaen" w:hAnsi="Sylfaen"/>
          <w:lang w:val="ka-GE"/>
        </w:rPr>
        <w:t>ყველა სტუდენტის პრობლემის გადაჭრა შეუძლებელია. მაგრამ უნდა ეცადო, თუ კი შეგიძლია რამის შეცვლა, გააკეთო ყველაფერი და დაეხმარო მათ საკუთარი ცხოვრების უკეთ წარმართვაში.</w:t>
      </w:r>
    </w:p>
    <w:p w14:paraId="462B4D6D" w14:textId="77777777" w:rsidR="00345628" w:rsidRPr="00644B64" w:rsidRDefault="00345628" w:rsidP="0062576A">
      <w:pPr>
        <w:ind w:firstLine="720"/>
        <w:jc w:val="both"/>
        <w:rPr>
          <w:rFonts w:ascii="Sylfaen" w:hAnsi="Sylfaen"/>
          <w:lang w:val="ka-GE"/>
        </w:rPr>
      </w:pPr>
    </w:p>
    <w:p w14:paraId="064626A4" w14:textId="77777777" w:rsidR="00345628" w:rsidRPr="00644B64" w:rsidRDefault="00345628" w:rsidP="0062576A">
      <w:pPr>
        <w:ind w:firstLine="720"/>
        <w:jc w:val="both"/>
        <w:rPr>
          <w:rFonts w:ascii="Sylfaen" w:hAnsi="Sylfaen"/>
          <w:b/>
          <w:lang w:val="ka-GE"/>
        </w:rPr>
      </w:pPr>
      <w:r w:rsidRPr="00644B64">
        <w:rPr>
          <w:rFonts w:ascii="Sylfaen" w:hAnsi="Sylfaen"/>
          <w:b/>
          <w:lang w:val="ka-GE"/>
        </w:rPr>
        <w:t>შეამოწმე შენი ცოდნა</w:t>
      </w:r>
    </w:p>
    <w:p w14:paraId="4C452576" w14:textId="77777777" w:rsidR="009D1B71" w:rsidRDefault="00345628" w:rsidP="009D1B71">
      <w:pPr>
        <w:pStyle w:val="ListParagraph"/>
        <w:numPr>
          <w:ilvl w:val="1"/>
          <w:numId w:val="13"/>
        </w:numPr>
        <w:jc w:val="both"/>
        <w:rPr>
          <w:rFonts w:ascii="Sylfaen" w:hAnsi="Sylfaen"/>
          <w:lang w:val="ka-GE"/>
        </w:rPr>
      </w:pPr>
      <w:r w:rsidRPr="00644B64">
        <w:rPr>
          <w:rFonts w:ascii="Sylfaen" w:hAnsi="Sylfaen"/>
          <w:lang w:val="ka-GE"/>
        </w:rPr>
        <w:t xml:space="preserve"> ახსენი ჰუმანისტური მოტივაციის თეორიის ძირითადი საკითხები.</w:t>
      </w:r>
    </w:p>
    <w:p w14:paraId="13BB0F70" w14:textId="490E2089" w:rsidR="009D1B71" w:rsidRDefault="00345628" w:rsidP="009D1B71">
      <w:pPr>
        <w:pStyle w:val="ListParagraph"/>
        <w:numPr>
          <w:ilvl w:val="1"/>
          <w:numId w:val="13"/>
        </w:numPr>
        <w:jc w:val="both"/>
        <w:rPr>
          <w:rFonts w:ascii="Sylfaen" w:hAnsi="Sylfaen"/>
          <w:lang w:val="ka-GE"/>
        </w:rPr>
      </w:pPr>
      <w:r w:rsidRPr="00644B64">
        <w:rPr>
          <w:rFonts w:ascii="Sylfaen" w:hAnsi="Sylfaen"/>
          <w:lang w:val="ka-GE"/>
        </w:rPr>
        <w:t xml:space="preserve"> </w:t>
      </w:r>
      <w:r w:rsidR="0056229E">
        <w:rPr>
          <w:rFonts w:ascii="Sylfaen" w:hAnsi="Sylfaen"/>
          <w:lang w:val="ka-GE"/>
        </w:rPr>
        <w:t xml:space="preserve"> მასლოუს თეორიის მიხედვით შენი დასკვნების გათვალისწინებით</w:t>
      </w:r>
      <w:r w:rsidRPr="00644B64">
        <w:rPr>
          <w:rFonts w:ascii="Sylfaen" w:hAnsi="Sylfaen"/>
          <w:lang w:val="ka-GE"/>
        </w:rPr>
        <w:t>, განსაჯე შემდეგი მოცემულობები სწორია, არასწორია, თუ არ გაგაჩნია საკმარისი ინფორმაცია პასუხის გასაცემად: 1) მოსწავლეს, რომელსაც გააჩნია მაღალი ესთეტიკური მოთხოვნილება, გააჩნია მაღალი თვით</w:t>
      </w:r>
      <w:r w:rsidR="00C924A1">
        <w:rPr>
          <w:rFonts w:ascii="Sylfaen" w:hAnsi="Sylfaen"/>
          <w:lang w:val="ka-GE"/>
        </w:rPr>
        <w:t>პატივისცემა</w:t>
      </w:r>
      <w:r w:rsidRPr="00644B64">
        <w:rPr>
          <w:rFonts w:ascii="Sylfaen" w:hAnsi="Sylfaen"/>
          <w:lang w:val="ka-GE"/>
        </w:rPr>
        <w:t>. 2)მოსწავლეს, რომელსაც გააჩნია მაღალი ესთეტიკური მოთხოვნილება, მიაღწია ინტელექტუალურ მოთხოვნილებ</w:t>
      </w:r>
      <w:r w:rsidR="00C924A1">
        <w:rPr>
          <w:rFonts w:ascii="Sylfaen" w:hAnsi="Sylfaen"/>
          <w:lang w:val="ka-GE"/>
        </w:rPr>
        <w:t>ის დაკმაყოფილებას</w:t>
      </w:r>
      <w:r w:rsidRPr="00644B64">
        <w:rPr>
          <w:rFonts w:ascii="Sylfaen" w:hAnsi="Sylfaen"/>
          <w:lang w:val="ka-GE"/>
        </w:rPr>
        <w:t>.  დაასაბუთე შენი მოსაზრებები.</w:t>
      </w:r>
    </w:p>
    <w:p w14:paraId="0A4C00ED" w14:textId="12F71442" w:rsidR="009D1B71" w:rsidRDefault="00345628" w:rsidP="009D1B71">
      <w:pPr>
        <w:pStyle w:val="ListParagraph"/>
        <w:numPr>
          <w:ilvl w:val="1"/>
          <w:numId w:val="13"/>
        </w:numPr>
        <w:jc w:val="both"/>
        <w:rPr>
          <w:rFonts w:ascii="Sylfaen" w:hAnsi="Sylfaen"/>
          <w:lang w:val="ka-GE"/>
        </w:rPr>
      </w:pPr>
      <w:r w:rsidRPr="00644B64">
        <w:rPr>
          <w:rFonts w:ascii="Sylfaen" w:hAnsi="Sylfaen"/>
          <w:lang w:val="ka-GE"/>
        </w:rPr>
        <w:t xml:space="preserve"> სკოლა უზრუნველყოფს მოსწავლეებს იაფი ან უფასო საკვებით, რადგანაც მშიერ მოსწავლეს სწავლის მოტივაცია</w:t>
      </w:r>
      <w:r w:rsidR="00C924A1">
        <w:rPr>
          <w:rFonts w:ascii="Sylfaen" w:hAnsi="Sylfaen"/>
          <w:lang w:val="ka-GE"/>
        </w:rPr>
        <w:t xml:space="preserve"> არ აქვს</w:t>
      </w:r>
      <w:r w:rsidRPr="00644B64">
        <w:rPr>
          <w:rFonts w:ascii="Sylfaen" w:hAnsi="Sylfaen"/>
          <w:lang w:val="ka-GE"/>
        </w:rPr>
        <w:t>, ასევე</w:t>
      </w:r>
      <w:r w:rsidR="00C924A1">
        <w:rPr>
          <w:rFonts w:ascii="Sylfaen" w:hAnsi="Sylfaen"/>
          <w:lang w:val="ka-GE"/>
        </w:rPr>
        <w:t xml:space="preserve">, </w:t>
      </w:r>
      <w:r w:rsidR="0048059C">
        <w:rPr>
          <w:rFonts w:ascii="Sylfaen" w:hAnsi="Sylfaen"/>
          <w:lang w:val="ka-GE"/>
        </w:rPr>
        <w:t xml:space="preserve">იმავე </w:t>
      </w:r>
      <w:r w:rsidR="00C924A1">
        <w:rPr>
          <w:rFonts w:ascii="Sylfaen" w:hAnsi="Sylfaen"/>
          <w:lang w:val="ka-GE"/>
        </w:rPr>
        <w:t>მოტივაციით</w:t>
      </w:r>
      <w:r w:rsidRPr="00644B64">
        <w:rPr>
          <w:rFonts w:ascii="Sylfaen" w:hAnsi="Sylfaen"/>
          <w:lang w:val="ka-GE"/>
        </w:rPr>
        <w:t xml:space="preserve"> ზრუნავს შექმნას ისეთი გარემო, </w:t>
      </w:r>
      <w:r w:rsidR="0048059C">
        <w:rPr>
          <w:rFonts w:ascii="Sylfaen" w:hAnsi="Sylfaen"/>
          <w:lang w:val="ka-GE"/>
        </w:rPr>
        <w:t>რომელშიც</w:t>
      </w:r>
      <w:r w:rsidR="0048059C" w:rsidRPr="00644B64">
        <w:rPr>
          <w:rFonts w:ascii="Sylfaen" w:hAnsi="Sylfaen"/>
          <w:lang w:val="ka-GE"/>
        </w:rPr>
        <w:t xml:space="preserve"> </w:t>
      </w:r>
      <w:r w:rsidRPr="00644B64">
        <w:rPr>
          <w:rFonts w:ascii="Sylfaen" w:hAnsi="Sylfaen"/>
          <w:lang w:val="ka-GE"/>
        </w:rPr>
        <w:t>მოსწავლეებს შეეძლებათ თავი იგრძნონ უსაფრთხოდ. ახსენი აღნიშნული მოცემულება მასლოუს თეორიის მიხედვით.</w:t>
      </w:r>
    </w:p>
    <w:p w14:paraId="20CC3148" w14:textId="08DD79FA" w:rsidR="009D1B71" w:rsidRDefault="00345628" w:rsidP="009D1B71">
      <w:pPr>
        <w:pStyle w:val="ListParagraph"/>
        <w:numPr>
          <w:ilvl w:val="1"/>
          <w:numId w:val="13"/>
        </w:numPr>
        <w:jc w:val="both"/>
        <w:rPr>
          <w:rFonts w:ascii="Sylfaen" w:hAnsi="Sylfaen"/>
          <w:lang w:val="ka-GE"/>
        </w:rPr>
      </w:pPr>
      <w:r w:rsidRPr="00644B64">
        <w:rPr>
          <w:rFonts w:ascii="Sylfaen" w:hAnsi="Sylfaen"/>
          <w:lang w:val="ka-GE"/>
        </w:rPr>
        <w:t xml:space="preserve"> მოსწავლე ხელს გიშლის გაკვეთილის ჩატარებაში და გაბრაზებს. როჯერსის თეორიის მიხედვით, როგორ შეგიძლია მოიქცე მოსწავლის საქციელის </w:t>
      </w:r>
      <w:r w:rsidR="0048059C" w:rsidRPr="00644B64">
        <w:rPr>
          <w:rFonts w:ascii="Sylfaen" w:hAnsi="Sylfaen"/>
          <w:lang w:val="ka-GE"/>
        </w:rPr>
        <w:t>საპასუხო</w:t>
      </w:r>
      <w:r w:rsidR="0048059C">
        <w:rPr>
          <w:rFonts w:ascii="Sylfaen" w:hAnsi="Sylfaen"/>
          <w:lang w:val="ka-GE"/>
        </w:rPr>
        <w:t>დ</w:t>
      </w:r>
      <w:r w:rsidR="0048059C" w:rsidRPr="00644B64">
        <w:rPr>
          <w:rFonts w:ascii="Sylfaen" w:hAnsi="Sylfaen"/>
          <w:lang w:val="ka-GE"/>
        </w:rPr>
        <w:t xml:space="preserve">? </w:t>
      </w:r>
      <w:r w:rsidRPr="00644B64">
        <w:rPr>
          <w:rFonts w:ascii="Sylfaen" w:hAnsi="Sylfaen"/>
          <w:lang w:val="ka-GE"/>
        </w:rPr>
        <w:t xml:space="preserve">რას გვირჩევს როჯერსი კლასში არეულობის </w:t>
      </w:r>
      <w:r w:rsidR="0048059C">
        <w:rPr>
          <w:rFonts w:ascii="Sylfaen" w:hAnsi="Sylfaen"/>
          <w:lang w:val="ka-GE"/>
        </w:rPr>
        <w:t>მოსაგვარებლად</w:t>
      </w:r>
      <w:r w:rsidR="0048059C" w:rsidRPr="00644B64">
        <w:rPr>
          <w:rFonts w:ascii="Sylfaen" w:hAnsi="Sylfaen"/>
          <w:lang w:val="ka-GE"/>
        </w:rPr>
        <w:t>?</w:t>
      </w:r>
    </w:p>
    <w:p w14:paraId="548B5EF0" w14:textId="77777777" w:rsidR="00345628" w:rsidRPr="00644B64" w:rsidRDefault="00345628" w:rsidP="0062576A">
      <w:pPr>
        <w:pStyle w:val="ListParagraph"/>
        <w:ind w:left="1080"/>
        <w:jc w:val="both"/>
        <w:rPr>
          <w:rFonts w:ascii="Sylfaen" w:hAnsi="Sylfaen"/>
          <w:lang w:val="ka-GE"/>
        </w:rPr>
      </w:pPr>
    </w:p>
    <w:p w14:paraId="01C5F77B" w14:textId="77777777" w:rsidR="00345628" w:rsidRPr="00644B64" w:rsidRDefault="00345628" w:rsidP="005150DE">
      <w:pPr>
        <w:jc w:val="both"/>
        <w:rPr>
          <w:rFonts w:ascii="Sylfaen" w:hAnsi="Sylfaen"/>
          <w:lang w:val="ka-GE"/>
        </w:rPr>
      </w:pPr>
    </w:p>
    <w:p w14:paraId="22B3D871" w14:textId="77777777" w:rsidR="00345628" w:rsidRPr="009D1B71" w:rsidRDefault="00991208" w:rsidP="0062576A">
      <w:pPr>
        <w:ind w:left="720" w:firstLine="720"/>
        <w:jc w:val="both"/>
        <w:rPr>
          <w:rFonts w:ascii="Sylfaen" w:hAnsi="Sylfaen"/>
          <w:b/>
          <w:lang w:val="ka-GE"/>
        </w:rPr>
      </w:pPr>
      <w:r w:rsidRPr="009D1B71">
        <w:rPr>
          <w:rFonts w:ascii="Sylfaen" w:hAnsi="Sylfaen"/>
          <w:b/>
          <w:lang w:val="ka-GE"/>
        </w:rPr>
        <w:t>საკლასო პრაქტიკა</w:t>
      </w:r>
    </w:p>
    <w:p w14:paraId="688327B7" w14:textId="77777777" w:rsidR="00345628" w:rsidRPr="005150DE" w:rsidRDefault="00991208" w:rsidP="0062576A">
      <w:pPr>
        <w:ind w:firstLine="720"/>
        <w:jc w:val="both"/>
        <w:rPr>
          <w:rFonts w:ascii="Sylfaen" w:hAnsi="Sylfaen"/>
          <w:b/>
          <w:i/>
          <w:lang w:val="ka-GE"/>
        </w:rPr>
      </w:pPr>
      <w:r w:rsidRPr="009D1B71">
        <w:rPr>
          <w:rFonts w:ascii="Sylfaen" w:hAnsi="Sylfaen"/>
          <w:b/>
          <w:i/>
          <w:lang w:val="ka-GE"/>
        </w:rPr>
        <w:t>გაკვეთილზე მოტივაციის ბიჰევიორისტული მიდგომის ეფექტურად გამოყენება.</w:t>
      </w:r>
    </w:p>
    <w:p w14:paraId="0A977EF6" w14:textId="339D18EE" w:rsidR="009D1B71" w:rsidRDefault="00345628" w:rsidP="009D1B71">
      <w:pPr>
        <w:pStyle w:val="ListParagraph"/>
        <w:numPr>
          <w:ilvl w:val="0"/>
          <w:numId w:val="15"/>
        </w:numPr>
        <w:jc w:val="both"/>
        <w:rPr>
          <w:rFonts w:ascii="Sylfaen" w:hAnsi="Sylfaen"/>
          <w:lang w:val="ka-GE"/>
        </w:rPr>
      </w:pPr>
      <w:r w:rsidRPr="00644B64">
        <w:rPr>
          <w:rFonts w:ascii="Sylfaen" w:hAnsi="Sylfaen" w:cs="Sylfaen"/>
          <w:lang w:val="ka-GE"/>
        </w:rPr>
        <w:t>დააჯილდო</w:t>
      </w:r>
      <w:r w:rsidR="009D1B71">
        <w:rPr>
          <w:rFonts w:ascii="Sylfaen" w:hAnsi="Sylfaen" w:cs="Sylfaen"/>
          <w:lang w:val="ka-GE"/>
        </w:rPr>
        <w:t>ვ</w:t>
      </w:r>
      <w:r w:rsidRPr="00644B64">
        <w:rPr>
          <w:rFonts w:ascii="Sylfaen" w:hAnsi="Sylfaen" w:cs="Sylfaen"/>
          <w:lang w:val="ka-GE"/>
        </w:rPr>
        <w:t>ე</w:t>
      </w:r>
      <w:r w:rsidRPr="00644B64">
        <w:rPr>
          <w:rFonts w:ascii="Sylfaen" w:hAnsi="Sylfaen"/>
          <w:lang w:val="ka-GE"/>
        </w:rPr>
        <w:t xml:space="preserve"> მოსწავლეები მათი რეალური წარმატებისა და ცოდნის გაზრდის გამო და არა უბრალო მონაწილეობისთვის.</w:t>
      </w:r>
    </w:p>
    <w:p w14:paraId="70EE50EC" w14:textId="774AED61" w:rsidR="009D1B71" w:rsidRDefault="00345628" w:rsidP="009D1B71">
      <w:pPr>
        <w:pStyle w:val="ListParagraph"/>
        <w:numPr>
          <w:ilvl w:val="0"/>
          <w:numId w:val="16"/>
        </w:numPr>
        <w:jc w:val="both"/>
        <w:rPr>
          <w:rFonts w:ascii="Sylfaen" w:hAnsi="Sylfaen"/>
          <w:lang w:val="ka-GE"/>
        </w:rPr>
      </w:pPr>
      <w:r w:rsidRPr="00644B64">
        <w:rPr>
          <w:rFonts w:ascii="Sylfaen" w:hAnsi="Sylfaen"/>
          <w:lang w:val="ka-GE"/>
        </w:rPr>
        <w:t xml:space="preserve">დაწყებით </w:t>
      </w:r>
      <w:r w:rsidR="00C924A1">
        <w:rPr>
          <w:rFonts w:ascii="Sylfaen" w:hAnsi="Sylfaen"/>
          <w:lang w:val="ka-GE"/>
        </w:rPr>
        <w:t>საფეხურზე</w:t>
      </w:r>
      <w:r w:rsidR="009D1B71">
        <w:rPr>
          <w:rFonts w:ascii="Sylfaen" w:hAnsi="Sylfaen"/>
          <w:lang w:val="ka-GE"/>
        </w:rPr>
        <w:t xml:space="preserve"> </w:t>
      </w:r>
      <w:r w:rsidRPr="00644B64">
        <w:rPr>
          <w:rFonts w:ascii="Sylfaen" w:hAnsi="Sylfaen"/>
          <w:lang w:val="ka-GE"/>
        </w:rPr>
        <w:t>- დადებითი მაგალითი: ყოველ დილა</w:t>
      </w:r>
      <w:r w:rsidR="009D1B71">
        <w:rPr>
          <w:rFonts w:ascii="Sylfaen" w:hAnsi="Sylfaen"/>
          <w:lang w:val="ka-GE"/>
        </w:rPr>
        <w:t>ს</w:t>
      </w:r>
      <w:r w:rsidRPr="00644B64">
        <w:rPr>
          <w:rFonts w:ascii="Sylfaen" w:hAnsi="Sylfaen"/>
          <w:lang w:val="ka-GE"/>
        </w:rPr>
        <w:t xml:space="preserve"> მეორე კლასის მასწავლებელი მოსწავლეებთან ერთად აკეთებს მათემატიკის სავარჯიშოს. ყველა მოსწავლე, ვინც </w:t>
      </w:r>
      <w:r w:rsidR="009D1B71">
        <w:rPr>
          <w:rFonts w:ascii="Sylfaen" w:hAnsi="Sylfaen"/>
          <w:lang w:val="ka-GE"/>
        </w:rPr>
        <w:t xml:space="preserve">სწორად </w:t>
      </w:r>
      <w:r w:rsidRPr="00644B64">
        <w:rPr>
          <w:rFonts w:ascii="Sylfaen" w:hAnsi="Sylfaen"/>
          <w:lang w:val="ka-GE"/>
        </w:rPr>
        <w:t xml:space="preserve">პასუხობს, ან წინა დღესთან შედარებით გაუმჯობესებულ პასუხს იძლევა, იღებს ვარსკვლავს. უარყოფითი მაგალითი: მესამე კლასის მასწავლებელი </w:t>
      </w:r>
      <w:r w:rsidR="009D1B71">
        <w:rPr>
          <w:rFonts w:ascii="Sylfaen" w:hAnsi="Sylfaen"/>
          <w:lang w:val="ka-GE"/>
        </w:rPr>
        <w:t>ამბობს</w:t>
      </w:r>
      <w:r w:rsidR="009D1B71" w:rsidRPr="00644B64">
        <w:rPr>
          <w:rFonts w:ascii="Sylfaen" w:hAnsi="Sylfaen"/>
          <w:lang w:val="ka-GE"/>
        </w:rPr>
        <w:t xml:space="preserve">: </w:t>
      </w:r>
      <w:r w:rsidRPr="00644B64">
        <w:rPr>
          <w:rFonts w:ascii="Sylfaen" w:hAnsi="Sylfaen"/>
          <w:lang w:val="ka-GE"/>
        </w:rPr>
        <w:t xml:space="preserve">„ყველამ, ვინც კი შეასრულა დღეისთვის დავალება, </w:t>
      </w:r>
      <w:r w:rsidR="002168CE">
        <w:rPr>
          <w:rFonts w:ascii="Sylfaen" w:hAnsi="Sylfaen"/>
          <w:lang w:val="ka-GE"/>
        </w:rPr>
        <w:t>დამატ</w:t>
      </w:r>
      <w:r w:rsidRPr="00644B64">
        <w:rPr>
          <w:rFonts w:ascii="Sylfaen" w:hAnsi="Sylfaen"/>
          <w:lang w:val="ka-GE"/>
        </w:rPr>
        <w:t>ებით მიიღო ორი ბონუს ქულა.“</w:t>
      </w:r>
    </w:p>
    <w:p w14:paraId="01A3585D" w14:textId="631DB04B" w:rsidR="009D1B71" w:rsidRDefault="00C924A1" w:rsidP="009D1B71">
      <w:pPr>
        <w:pStyle w:val="ListParagraph"/>
        <w:numPr>
          <w:ilvl w:val="0"/>
          <w:numId w:val="16"/>
        </w:numPr>
        <w:jc w:val="both"/>
        <w:rPr>
          <w:rFonts w:ascii="Sylfaen" w:hAnsi="Sylfaen"/>
          <w:lang w:val="ka-GE"/>
        </w:rPr>
      </w:pPr>
      <w:r>
        <w:rPr>
          <w:rFonts w:ascii="Sylfaen" w:hAnsi="Sylfaen"/>
          <w:lang w:val="ka-GE"/>
        </w:rPr>
        <w:lastRenderedPageBreak/>
        <w:t>საბაზო საფეხური</w:t>
      </w:r>
      <w:r w:rsidR="00345628" w:rsidRPr="00644B64">
        <w:rPr>
          <w:rFonts w:ascii="Sylfaen" w:hAnsi="Sylfaen"/>
          <w:lang w:val="ka-GE"/>
        </w:rPr>
        <w:t xml:space="preserve"> - დადებითი მაგალითი: ინგლისური ენის მასწავლებელი ხაზს უსვამს </w:t>
      </w:r>
      <w:r w:rsidR="000905F6">
        <w:rPr>
          <w:rFonts w:ascii="Sylfaen" w:hAnsi="Sylfaen"/>
          <w:lang w:val="ka-GE"/>
        </w:rPr>
        <w:t xml:space="preserve">მოსწავლეების </w:t>
      </w:r>
      <w:r w:rsidR="00345628" w:rsidRPr="00644B64">
        <w:rPr>
          <w:rFonts w:ascii="Sylfaen" w:hAnsi="Sylfaen"/>
          <w:lang w:val="ka-GE"/>
        </w:rPr>
        <w:t xml:space="preserve">მიერ დაწერილ ესეში კარგ ნაწილებს, უწერს კომენტარს და ხსნის, თუ რატომ დაიმსახურა ამ მონაკვეთმა მოწონება. უარყოფითი მაგალითი: მე-7კლასის მეცნიერების მასწავლებელი </w:t>
      </w:r>
      <w:r w:rsidR="009D1B71">
        <w:rPr>
          <w:rFonts w:ascii="Sylfaen" w:hAnsi="Sylfaen"/>
          <w:lang w:val="ka-GE"/>
        </w:rPr>
        <w:t>ამბობს</w:t>
      </w:r>
      <w:r w:rsidR="009D1B71" w:rsidRPr="00644B64">
        <w:rPr>
          <w:rFonts w:ascii="Sylfaen" w:hAnsi="Sylfaen"/>
          <w:lang w:val="ka-GE"/>
        </w:rPr>
        <w:t xml:space="preserve">: </w:t>
      </w:r>
      <w:r w:rsidR="00345628" w:rsidRPr="00644B64">
        <w:rPr>
          <w:rFonts w:ascii="Sylfaen" w:hAnsi="Sylfaen"/>
          <w:lang w:val="ka-GE"/>
        </w:rPr>
        <w:t>„თქვენ ჯგუფურად ყველამ კარგად იმუშავეთ, ამიტომაც არ გექნებათ ამ კვირის განმავლობაში საშინაო დავალება.“</w:t>
      </w:r>
    </w:p>
    <w:p w14:paraId="7281872D" w14:textId="3881AA2A" w:rsidR="009D1B71" w:rsidRDefault="006342FA" w:rsidP="009D1B71">
      <w:pPr>
        <w:pStyle w:val="ListParagraph"/>
        <w:numPr>
          <w:ilvl w:val="0"/>
          <w:numId w:val="16"/>
        </w:numPr>
        <w:jc w:val="both"/>
        <w:rPr>
          <w:rFonts w:ascii="Sylfaen" w:hAnsi="Sylfaen"/>
          <w:lang w:val="ka-GE"/>
        </w:rPr>
      </w:pPr>
      <w:r>
        <w:rPr>
          <w:rFonts w:ascii="Sylfaen" w:hAnsi="Sylfaen"/>
          <w:lang w:val="ka-GE"/>
        </w:rPr>
        <w:t>საშუალო საფეხურზე</w:t>
      </w:r>
      <w:r w:rsidR="00345628" w:rsidRPr="00644B64">
        <w:rPr>
          <w:rFonts w:ascii="Sylfaen" w:hAnsi="Sylfaen"/>
          <w:lang w:val="ka-GE"/>
        </w:rPr>
        <w:t xml:space="preserve"> - დადებითი მაგალითი: ბიოლოგიის მასწავლებელი მოსწავლეებს მომავალ ტესტზე ესაუბრება: „კარგად მოემზადეთ ტესტისთვის. მასალა, რომელიც ტესტში შევა, </w:t>
      </w:r>
      <w:r w:rsidR="009D1B71">
        <w:rPr>
          <w:rFonts w:ascii="Sylfaen" w:hAnsi="Sylfaen"/>
          <w:lang w:val="ka-GE"/>
        </w:rPr>
        <w:t>ძალზე</w:t>
      </w:r>
      <w:r w:rsidR="009D1B71" w:rsidRPr="00644B64">
        <w:rPr>
          <w:rFonts w:ascii="Sylfaen" w:hAnsi="Sylfaen"/>
          <w:lang w:val="ka-GE"/>
        </w:rPr>
        <w:t xml:space="preserve"> </w:t>
      </w:r>
      <w:r w:rsidR="00345628" w:rsidRPr="00644B64">
        <w:rPr>
          <w:rFonts w:ascii="Sylfaen" w:hAnsi="Sylfaen"/>
          <w:lang w:val="ka-GE"/>
        </w:rPr>
        <w:t>მნიშვნელოვანი</w:t>
      </w:r>
      <w:r w:rsidR="009D1B71">
        <w:rPr>
          <w:rFonts w:ascii="Sylfaen" w:hAnsi="Sylfaen"/>
          <w:lang w:val="ka-GE"/>
        </w:rPr>
        <w:t>ა</w:t>
      </w:r>
      <w:r w:rsidR="00345628" w:rsidRPr="00644B64">
        <w:rPr>
          <w:rFonts w:ascii="Sylfaen" w:hAnsi="Sylfaen"/>
          <w:lang w:val="ka-GE"/>
        </w:rPr>
        <w:t>, და მათი სწორედ გაგება დაგეხმარებათ შემდეგი თემების შესწავლისას.“ უარყოფითი მაგალითი: სხვა ბიოლოგიის მასწავლებელი ასევე მომავალ ტესტზე საუბრობს: „კარგად იმეცადინეთ ტესტისთვის. თუ არ ისწავლით, შეიძლება ჩაიჭრათ და ჩარჩეთ მომავალ წელსაც კლასში.“</w:t>
      </w:r>
    </w:p>
    <w:p w14:paraId="6E2BCDAB" w14:textId="77777777" w:rsidR="00345628" w:rsidRPr="00644B64" w:rsidRDefault="00345628" w:rsidP="0062576A">
      <w:pPr>
        <w:pStyle w:val="ListParagraph"/>
        <w:ind w:left="1440"/>
        <w:jc w:val="both"/>
        <w:rPr>
          <w:rFonts w:ascii="Sylfaen" w:hAnsi="Sylfaen"/>
          <w:lang w:val="ka-GE"/>
        </w:rPr>
      </w:pPr>
    </w:p>
    <w:p w14:paraId="217E1C53" w14:textId="77777777" w:rsidR="00345628" w:rsidRPr="005150DE" w:rsidRDefault="00345628" w:rsidP="0062576A">
      <w:pPr>
        <w:ind w:firstLine="720"/>
        <w:jc w:val="both"/>
        <w:rPr>
          <w:rFonts w:ascii="Sylfaen" w:hAnsi="Sylfaen"/>
          <w:b/>
          <w:i/>
          <w:lang w:val="ka-GE"/>
        </w:rPr>
      </w:pPr>
      <w:r w:rsidRPr="005150DE">
        <w:rPr>
          <w:rFonts w:ascii="Sylfaen" w:hAnsi="Sylfaen"/>
          <w:b/>
          <w:i/>
          <w:lang w:val="ka-GE"/>
        </w:rPr>
        <w:t>გაკვეთილზე მოტივაციის ჰუმანისტური მიდგომის ეფექტურად გამოყენება</w:t>
      </w:r>
    </w:p>
    <w:p w14:paraId="7E1151B9" w14:textId="77777777" w:rsidR="009D1B71" w:rsidRDefault="00345628" w:rsidP="009D1B71">
      <w:pPr>
        <w:pStyle w:val="ListParagraph"/>
        <w:numPr>
          <w:ilvl w:val="0"/>
          <w:numId w:val="15"/>
        </w:numPr>
        <w:jc w:val="both"/>
        <w:rPr>
          <w:rFonts w:ascii="Sylfaen" w:hAnsi="Sylfaen"/>
          <w:lang w:val="ka-GE"/>
        </w:rPr>
      </w:pPr>
      <w:r w:rsidRPr="00644B64">
        <w:rPr>
          <w:rFonts w:ascii="Sylfaen" w:hAnsi="Sylfaen"/>
          <w:lang w:val="ka-GE"/>
        </w:rPr>
        <w:t>შექმენი უსაფრთხო გარემო და ეცადე მოსწავლეების მიმართ გქონდეს უპირობო პოზიტიური დამოკიდებულება.</w:t>
      </w:r>
    </w:p>
    <w:p w14:paraId="79792189" w14:textId="77777777" w:rsidR="009D1B71" w:rsidRDefault="00345628" w:rsidP="009D1B71">
      <w:pPr>
        <w:pStyle w:val="ListParagraph"/>
        <w:numPr>
          <w:ilvl w:val="0"/>
          <w:numId w:val="17"/>
        </w:numPr>
        <w:jc w:val="both"/>
        <w:rPr>
          <w:rFonts w:ascii="Sylfaen" w:hAnsi="Sylfaen"/>
          <w:lang w:val="ka-GE"/>
        </w:rPr>
      </w:pPr>
      <w:r w:rsidRPr="00644B64">
        <w:rPr>
          <w:rFonts w:ascii="Sylfaen" w:hAnsi="Sylfaen"/>
          <w:lang w:val="ka-GE"/>
        </w:rPr>
        <w:t xml:space="preserve">დაწყებით </w:t>
      </w:r>
      <w:r w:rsidR="00F8181D">
        <w:rPr>
          <w:rFonts w:ascii="Sylfaen" w:hAnsi="Sylfaen"/>
          <w:lang w:val="ka-GE"/>
        </w:rPr>
        <w:t>საფეხურზე</w:t>
      </w:r>
      <w:r w:rsidR="002F14FD">
        <w:rPr>
          <w:rFonts w:ascii="Sylfaen" w:hAnsi="Sylfaen"/>
          <w:lang w:val="ka-GE"/>
        </w:rPr>
        <w:t xml:space="preserve"> </w:t>
      </w:r>
      <w:r w:rsidRPr="00644B64">
        <w:rPr>
          <w:rFonts w:ascii="Sylfaen" w:hAnsi="Sylfaen"/>
          <w:lang w:val="ka-GE"/>
        </w:rPr>
        <w:t>- პირველი კლასის მასწავლებელი მოსწავლეების ყველა კომენტარსა და კითხვას პასუხობს. ის მოსწავლეებს უხნის, რომ შეცდომა სწავლის განუყოფელი ნაწილია.</w:t>
      </w:r>
    </w:p>
    <w:p w14:paraId="37088460" w14:textId="00EBAF68" w:rsidR="009D1B71" w:rsidRDefault="00F8181D" w:rsidP="009D1B71">
      <w:pPr>
        <w:pStyle w:val="ListParagraph"/>
        <w:numPr>
          <w:ilvl w:val="0"/>
          <w:numId w:val="17"/>
        </w:numPr>
        <w:jc w:val="both"/>
        <w:rPr>
          <w:rFonts w:ascii="Sylfaen" w:hAnsi="Sylfaen"/>
          <w:lang w:val="ka-GE"/>
        </w:rPr>
      </w:pPr>
      <w:r>
        <w:rPr>
          <w:rFonts w:ascii="Sylfaen" w:hAnsi="Sylfaen"/>
          <w:lang w:val="ka-GE"/>
        </w:rPr>
        <w:t>საბაზო საფეხურზე</w:t>
      </w:r>
      <w:r w:rsidR="00345628" w:rsidRPr="00644B64">
        <w:rPr>
          <w:rFonts w:ascii="Sylfaen" w:hAnsi="Sylfaen"/>
          <w:lang w:val="ka-GE"/>
        </w:rPr>
        <w:t xml:space="preserve"> - მე-7 კლასის მასწავლებელი მოითხოვს, რომ ყველა მოსწავლე კარგად </w:t>
      </w:r>
      <w:r w:rsidR="002F14FD">
        <w:rPr>
          <w:rFonts w:ascii="Sylfaen" w:hAnsi="Sylfaen"/>
          <w:lang w:val="ka-GE"/>
        </w:rPr>
        <w:t>მოექცნენ</w:t>
      </w:r>
      <w:r w:rsidR="002F14FD" w:rsidRPr="00644B64">
        <w:rPr>
          <w:rFonts w:ascii="Sylfaen" w:hAnsi="Sylfaen"/>
          <w:lang w:val="ka-GE"/>
        </w:rPr>
        <w:t xml:space="preserve"> </w:t>
      </w:r>
      <w:r w:rsidR="00345628" w:rsidRPr="00644B64">
        <w:rPr>
          <w:rFonts w:ascii="Sylfaen" w:hAnsi="Sylfaen"/>
          <w:lang w:val="ka-GE"/>
        </w:rPr>
        <w:t xml:space="preserve">და პატივი სცენ ერთმანეთს. პირადი კრიტიკა და სარკაზმი საშუალო სკოლაში </w:t>
      </w:r>
      <w:r w:rsidR="002F14FD">
        <w:rPr>
          <w:rFonts w:ascii="Sylfaen" w:hAnsi="Sylfaen"/>
          <w:lang w:val="ka-GE"/>
        </w:rPr>
        <w:t>მკაცრად</w:t>
      </w:r>
      <w:r w:rsidR="002F14FD" w:rsidRPr="00644B64">
        <w:rPr>
          <w:rFonts w:ascii="Sylfaen" w:hAnsi="Sylfaen"/>
          <w:lang w:val="ka-GE"/>
        </w:rPr>
        <w:t xml:space="preserve"> </w:t>
      </w:r>
      <w:r w:rsidR="00345628" w:rsidRPr="00644B64">
        <w:rPr>
          <w:rFonts w:ascii="Sylfaen" w:hAnsi="Sylfaen"/>
          <w:lang w:val="ka-GE"/>
        </w:rPr>
        <w:t>უნდა იყოს აკრძალული. ის იძლევა თავაზიანობის</w:t>
      </w:r>
      <w:r w:rsidR="002F14FD">
        <w:rPr>
          <w:rFonts w:ascii="Sylfaen" w:hAnsi="Sylfaen"/>
          <w:lang w:val="ka-GE"/>
        </w:rPr>
        <w:t>ა</w:t>
      </w:r>
      <w:r w:rsidR="00345628" w:rsidRPr="00644B64">
        <w:rPr>
          <w:rFonts w:ascii="Sylfaen" w:hAnsi="Sylfaen"/>
          <w:lang w:val="ka-GE"/>
        </w:rPr>
        <w:t xml:space="preserve"> და პატივისცემის კარგ მაგალითს და ასევე საუბრობს ისე, რომ ბავშვებიც საპასუხოდ თავაზიანად მოექცნენ.</w:t>
      </w:r>
    </w:p>
    <w:p w14:paraId="5CCB173D" w14:textId="77777777" w:rsidR="009D1B71" w:rsidRDefault="00F8181D" w:rsidP="009D1B71">
      <w:pPr>
        <w:pStyle w:val="ListParagraph"/>
        <w:numPr>
          <w:ilvl w:val="0"/>
          <w:numId w:val="17"/>
        </w:numPr>
        <w:jc w:val="both"/>
        <w:rPr>
          <w:rFonts w:ascii="Sylfaen" w:hAnsi="Sylfaen"/>
          <w:lang w:val="ka-GE"/>
        </w:rPr>
      </w:pPr>
      <w:r>
        <w:rPr>
          <w:rFonts w:ascii="Sylfaen" w:hAnsi="Sylfaen"/>
          <w:lang w:val="ka-GE"/>
        </w:rPr>
        <w:t>საშუალო საფეხურზე</w:t>
      </w:r>
      <w:r w:rsidR="00345628" w:rsidRPr="00644B64">
        <w:rPr>
          <w:rFonts w:ascii="Sylfaen" w:hAnsi="Sylfaen"/>
          <w:lang w:val="ka-GE"/>
        </w:rPr>
        <w:t xml:space="preserve"> - გეომეტრიის მასწავლებელი გაკვეთილის წინ და შემდგომ მოსწავლეებს დავალებების შესრულებასა და ახსნაში ეხმარება. ის ასევე ყურადღებით უსმენ</w:t>
      </w:r>
      <w:r w:rsidR="002F14FD">
        <w:rPr>
          <w:rFonts w:ascii="Sylfaen" w:hAnsi="Sylfaen"/>
          <w:lang w:val="ka-GE"/>
        </w:rPr>
        <w:t>ს</w:t>
      </w:r>
      <w:r w:rsidR="00345628" w:rsidRPr="00644B64">
        <w:rPr>
          <w:rFonts w:ascii="Sylfaen" w:hAnsi="Sylfaen"/>
          <w:lang w:val="ka-GE"/>
        </w:rPr>
        <w:t xml:space="preserve"> მოსწავლეს, როდესაც იგი საუბრობს პირად პრობლემებზე.</w:t>
      </w:r>
    </w:p>
    <w:p w14:paraId="76475A1F" w14:textId="77777777" w:rsidR="009D1B71" w:rsidRDefault="00345628" w:rsidP="002F14FD">
      <w:pPr>
        <w:pStyle w:val="ListParagraph"/>
        <w:numPr>
          <w:ilvl w:val="0"/>
          <w:numId w:val="15"/>
        </w:numPr>
        <w:jc w:val="both"/>
        <w:rPr>
          <w:rFonts w:ascii="Sylfaen" w:hAnsi="Sylfaen"/>
          <w:lang w:val="ka-GE"/>
        </w:rPr>
      </w:pPr>
      <w:r w:rsidRPr="00644B64">
        <w:rPr>
          <w:rFonts w:ascii="Sylfaen" w:hAnsi="Sylfaen"/>
          <w:lang w:val="ka-GE"/>
        </w:rPr>
        <w:t xml:space="preserve">დაეხმარე სტუდენტებს </w:t>
      </w:r>
      <w:r w:rsidR="00F8181D">
        <w:rPr>
          <w:rFonts w:ascii="Sylfaen" w:hAnsi="Sylfaen"/>
          <w:lang w:val="ka-GE"/>
        </w:rPr>
        <w:t>დეფიციტისა</w:t>
      </w:r>
      <w:r w:rsidR="002F14FD">
        <w:rPr>
          <w:rFonts w:ascii="Sylfaen" w:hAnsi="Sylfaen"/>
          <w:lang w:val="ka-GE"/>
        </w:rPr>
        <w:t xml:space="preserve"> </w:t>
      </w:r>
      <w:r w:rsidRPr="00644B64">
        <w:rPr>
          <w:rFonts w:ascii="Sylfaen" w:hAnsi="Sylfaen"/>
          <w:lang w:val="ka-GE"/>
        </w:rPr>
        <w:t xml:space="preserve">და </w:t>
      </w:r>
      <w:r w:rsidR="00F8181D">
        <w:rPr>
          <w:rFonts w:ascii="Sylfaen" w:hAnsi="Sylfaen"/>
          <w:lang w:val="ka-GE"/>
        </w:rPr>
        <w:t>ზრდის</w:t>
      </w:r>
      <w:r w:rsidR="002F14FD">
        <w:rPr>
          <w:rFonts w:ascii="Sylfaen" w:hAnsi="Sylfaen"/>
          <w:lang w:val="ka-GE"/>
        </w:rPr>
        <w:t xml:space="preserve"> </w:t>
      </w:r>
      <w:r w:rsidRPr="00644B64">
        <w:rPr>
          <w:rFonts w:ascii="Sylfaen" w:hAnsi="Sylfaen"/>
          <w:lang w:val="ka-GE"/>
        </w:rPr>
        <w:t>მოთხოვნილებების დაკმაყოფილებაში.</w:t>
      </w:r>
    </w:p>
    <w:p w14:paraId="2A5944BC" w14:textId="53B1DF89" w:rsidR="009D1B71" w:rsidRDefault="00F8181D" w:rsidP="009D1B71">
      <w:pPr>
        <w:pStyle w:val="ListParagraph"/>
        <w:numPr>
          <w:ilvl w:val="0"/>
          <w:numId w:val="18"/>
        </w:numPr>
        <w:jc w:val="both"/>
        <w:rPr>
          <w:rFonts w:ascii="Sylfaen" w:hAnsi="Sylfaen"/>
          <w:lang w:val="ka-GE"/>
        </w:rPr>
      </w:pPr>
      <w:r w:rsidRPr="00644B64">
        <w:rPr>
          <w:rFonts w:ascii="Sylfaen" w:hAnsi="Sylfaen"/>
          <w:lang w:val="ka-GE"/>
        </w:rPr>
        <w:t xml:space="preserve">დაწყებით </w:t>
      </w:r>
      <w:r>
        <w:rPr>
          <w:rFonts w:ascii="Sylfaen" w:hAnsi="Sylfaen"/>
          <w:lang w:val="ka-GE"/>
        </w:rPr>
        <w:t>საფეხურზე</w:t>
      </w:r>
      <w:r w:rsidR="002F14FD">
        <w:rPr>
          <w:rFonts w:ascii="Sylfaen" w:hAnsi="Sylfaen"/>
          <w:lang w:val="ka-GE"/>
        </w:rPr>
        <w:t xml:space="preserve"> </w:t>
      </w:r>
      <w:r w:rsidR="00345628" w:rsidRPr="00644B64">
        <w:rPr>
          <w:rFonts w:ascii="Sylfaen" w:hAnsi="Sylfaen"/>
          <w:lang w:val="ka-GE"/>
        </w:rPr>
        <w:t xml:space="preserve">- მე-4 კლასის მასწავლებელი მოუწოდებს მოსწავლეებს თავი იგრძნონ თავდაჯერებულად, რადგანაც ისინი არიან კლასის ნაწილი. </w:t>
      </w:r>
      <w:r w:rsidR="002F14FD">
        <w:rPr>
          <w:rFonts w:ascii="Sylfaen" w:hAnsi="Sylfaen"/>
          <w:lang w:val="ka-GE"/>
        </w:rPr>
        <w:t xml:space="preserve">მასწავლებელი </w:t>
      </w:r>
      <w:r w:rsidR="00345628" w:rsidRPr="00644B64">
        <w:rPr>
          <w:rFonts w:ascii="Sylfaen" w:hAnsi="Sylfaen"/>
          <w:lang w:val="ka-GE"/>
        </w:rPr>
        <w:t xml:space="preserve">მათ ეხმარება, </w:t>
      </w:r>
      <w:r w:rsidR="002F14FD">
        <w:rPr>
          <w:rFonts w:ascii="Sylfaen" w:hAnsi="Sylfaen"/>
          <w:lang w:val="ka-GE"/>
        </w:rPr>
        <w:t xml:space="preserve">რომ </w:t>
      </w:r>
      <w:r w:rsidR="00345628" w:rsidRPr="00644B64">
        <w:rPr>
          <w:rFonts w:ascii="Sylfaen" w:hAnsi="Sylfaen"/>
          <w:lang w:val="ka-GE"/>
        </w:rPr>
        <w:t xml:space="preserve">თავი იგრძნონ უსაფრთხოდ - როდესაც ბავშვები ვერ სცემენ </w:t>
      </w:r>
      <w:r w:rsidR="002F14FD" w:rsidRPr="00644B64">
        <w:rPr>
          <w:rFonts w:ascii="Sylfaen" w:hAnsi="Sylfaen"/>
          <w:lang w:val="ka-GE"/>
        </w:rPr>
        <w:t>პასუხს</w:t>
      </w:r>
      <w:r w:rsidR="002F14FD">
        <w:rPr>
          <w:rFonts w:ascii="Sylfaen" w:hAnsi="Sylfaen"/>
          <w:lang w:val="ka-GE"/>
        </w:rPr>
        <w:t xml:space="preserve"> </w:t>
      </w:r>
      <w:r w:rsidR="00345628" w:rsidRPr="00644B64">
        <w:rPr>
          <w:rFonts w:ascii="Sylfaen" w:hAnsi="Sylfaen"/>
          <w:lang w:val="ka-GE"/>
        </w:rPr>
        <w:t xml:space="preserve">დასმულ კითხვზე, მასწავლებელი პასუხობს </w:t>
      </w:r>
      <w:r w:rsidR="002F14FD">
        <w:rPr>
          <w:rFonts w:ascii="Sylfaen" w:hAnsi="Sylfaen"/>
          <w:lang w:val="ka-GE"/>
        </w:rPr>
        <w:t>სწორად</w:t>
      </w:r>
      <w:r w:rsidR="002F14FD" w:rsidRPr="00644B64">
        <w:rPr>
          <w:rFonts w:ascii="Sylfaen" w:hAnsi="Sylfaen"/>
          <w:lang w:val="ka-GE"/>
        </w:rPr>
        <w:t>.</w:t>
      </w:r>
    </w:p>
    <w:p w14:paraId="3DAEA24F" w14:textId="55CA1143" w:rsidR="009D1B71" w:rsidRDefault="00F8181D" w:rsidP="009D1B71">
      <w:pPr>
        <w:pStyle w:val="ListParagraph"/>
        <w:numPr>
          <w:ilvl w:val="0"/>
          <w:numId w:val="18"/>
        </w:numPr>
        <w:jc w:val="both"/>
        <w:rPr>
          <w:rFonts w:ascii="Sylfaen" w:hAnsi="Sylfaen"/>
          <w:lang w:val="ka-GE"/>
        </w:rPr>
      </w:pPr>
      <w:r>
        <w:rPr>
          <w:rFonts w:ascii="Sylfaen" w:hAnsi="Sylfaen"/>
          <w:lang w:val="ka-GE"/>
        </w:rPr>
        <w:t>საბაზო საფეხურზე</w:t>
      </w:r>
      <w:r w:rsidR="002F14FD">
        <w:rPr>
          <w:rFonts w:ascii="Sylfaen" w:hAnsi="Sylfaen"/>
          <w:lang w:val="ka-GE"/>
        </w:rPr>
        <w:t xml:space="preserve"> </w:t>
      </w:r>
      <w:r w:rsidR="00345628" w:rsidRPr="00644B64">
        <w:rPr>
          <w:rFonts w:ascii="Sylfaen" w:hAnsi="Sylfaen"/>
          <w:lang w:val="ka-GE"/>
        </w:rPr>
        <w:t>- მე-7 კლასის მასწავლებელი ორ კლასში შედარებით პოპულარ</w:t>
      </w:r>
      <w:r w:rsidR="002F14FD">
        <w:rPr>
          <w:rFonts w:ascii="Sylfaen" w:hAnsi="Sylfaen"/>
          <w:lang w:val="ka-GE"/>
        </w:rPr>
        <w:t>ულ</w:t>
      </w:r>
      <w:r w:rsidR="00345628" w:rsidRPr="00644B64">
        <w:rPr>
          <w:rFonts w:ascii="Sylfaen" w:hAnsi="Sylfaen"/>
          <w:lang w:val="ka-GE"/>
        </w:rPr>
        <w:t xml:space="preserve"> გოგოს სთხოვს სხვა კლასელებს გააცნოს ახალი მოსწავლე </w:t>
      </w:r>
      <w:r w:rsidR="00345628" w:rsidRPr="00644B64">
        <w:rPr>
          <w:rFonts w:ascii="Sylfaen" w:hAnsi="Sylfaen"/>
          <w:lang w:val="ka-GE"/>
        </w:rPr>
        <w:lastRenderedPageBreak/>
        <w:t>გოგონა და დაეხმარონ ყველაფერში, სანამ ახალი კლასელი გაეცნობა და შეეჩვევა გარემოსა და სიტუაციას.</w:t>
      </w:r>
    </w:p>
    <w:p w14:paraId="6F958B82" w14:textId="77777777" w:rsidR="009D1B71" w:rsidRDefault="00F8181D" w:rsidP="009D1B71">
      <w:pPr>
        <w:pStyle w:val="ListParagraph"/>
        <w:numPr>
          <w:ilvl w:val="0"/>
          <w:numId w:val="18"/>
        </w:numPr>
        <w:jc w:val="both"/>
        <w:rPr>
          <w:rFonts w:ascii="Sylfaen" w:hAnsi="Sylfaen"/>
          <w:lang w:val="ka-GE"/>
        </w:rPr>
      </w:pPr>
      <w:r>
        <w:rPr>
          <w:rFonts w:ascii="Sylfaen" w:hAnsi="Sylfaen"/>
          <w:lang w:val="ka-GE"/>
        </w:rPr>
        <w:t>საშუალო საფეხურზე</w:t>
      </w:r>
      <w:r w:rsidR="002F14FD">
        <w:rPr>
          <w:rFonts w:ascii="Sylfaen" w:hAnsi="Sylfaen"/>
          <w:lang w:val="ka-GE"/>
        </w:rPr>
        <w:t xml:space="preserve"> </w:t>
      </w:r>
      <w:r w:rsidR="00345628" w:rsidRPr="00644B64">
        <w:rPr>
          <w:rFonts w:ascii="Sylfaen" w:hAnsi="Sylfaen"/>
          <w:lang w:val="ka-GE"/>
        </w:rPr>
        <w:t>- ამერიკის ისტორიის მასწავლებელმა კლასში პოლიტიკური გაზეთის ამონარიდი მოუტანა მოსწავლეებს და უთხრა, რომ ეს მისთვის საინტერესო იყო და მათ წაკითხვა და საკუთარი აზრის გამოხატვა სთხოვა.</w:t>
      </w:r>
    </w:p>
    <w:p w14:paraId="5716001F" w14:textId="77777777" w:rsidR="00345628" w:rsidRPr="00644B64" w:rsidRDefault="00345628" w:rsidP="0062576A">
      <w:pPr>
        <w:jc w:val="both"/>
        <w:rPr>
          <w:rFonts w:ascii="Sylfaen" w:hAnsi="Sylfaen"/>
          <w:lang w:val="ka-GE"/>
        </w:rPr>
      </w:pPr>
    </w:p>
    <w:p w14:paraId="020F95E2" w14:textId="77777777" w:rsidR="00345628" w:rsidRPr="00E1504C" w:rsidRDefault="00345628" w:rsidP="00E1504C">
      <w:pPr>
        <w:ind w:firstLine="720"/>
        <w:jc w:val="both"/>
        <w:rPr>
          <w:rFonts w:ascii="Sylfaen" w:hAnsi="Sylfaen"/>
          <w:b/>
          <w:sz w:val="24"/>
          <w:szCs w:val="24"/>
          <w:lang w:val="ka-GE"/>
        </w:rPr>
      </w:pPr>
      <w:r w:rsidRPr="005150DE">
        <w:rPr>
          <w:rFonts w:ascii="Sylfaen" w:hAnsi="Sylfaen"/>
          <w:b/>
          <w:sz w:val="24"/>
          <w:szCs w:val="24"/>
          <w:lang w:val="ka-GE"/>
        </w:rPr>
        <w:t>მოტივაციის კოგნიტური თეორიები</w:t>
      </w:r>
    </w:p>
    <w:p w14:paraId="2AF5B2CE" w14:textId="77777777" w:rsidR="00345628" w:rsidRPr="00644B64" w:rsidRDefault="00345628" w:rsidP="0062576A">
      <w:pPr>
        <w:ind w:firstLine="720"/>
        <w:jc w:val="both"/>
        <w:rPr>
          <w:rFonts w:ascii="Sylfaen" w:hAnsi="Sylfaen"/>
          <w:lang w:val="ka-GE"/>
        </w:rPr>
      </w:pPr>
    </w:p>
    <w:p w14:paraId="2ED9490E" w14:textId="77777777" w:rsidR="00BA6EF8" w:rsidRDefault="00E1504C" w:rsidP="00BA6EF8">
      <w:pPr>
        <w:jc w:val="both"/>
        <w:rPr>
          <w:rFonts w:ascii="Sylfaen" w:hAnsi="Sylfaen"/>
          <w:lang w:val="ka-GE"/>
        </w:rPr>
      </w:pPr>
      <w:r w:rsidRPr="00644B64">
        <w:rPr>
          <w:rFonts w:ascii="Sylfaen" w:hAnsi="Sylfaen"/>
          <w:lang w:val="ka-GE"/>
        </w:rPr>
        <w:t xml:space="preserve"> </w:t>
      </w:r>
      <w:r w:rsidR="00BA6EF8" w:rsidRPr="00644B64">
        <w:rPr>
          <w:rFonts w:ascii="Sylfaen" w:hAnsi="Sylfaen"/>
          <w:lang w:val="ka-GE"/>
        </w:rPr>
        <w:t>„მოდი, წავიდეთ,“ მელანი ეუბნება მეგობარს, რადგანც ისინი უკვე ამთავრებენ დავალების შესრულებას.</w:t>
      </w:r>
    </w:p>
    <w:p w14:paraId="60D45BC0" w14:textId="77777777" w:rsidR="00BA6EF8" w:rsidRDefault="00BA6EF8" w:rsidP="00BA6EF8">
      <w:pPr>
        <w:jc w:val="both"/>
        <w:rPr>
          <w:rFonts w:ascii="Sylfaen" w:hAnsi="Sylfaen"/>
          <w:lang w:val="ka-GE"/>
        </w:rPr>
      </w:pPr>
      <w:r w:rsidRPr="00644B64">
        <w:rPr>
          <w:rFonts w:ascii="Sylfaen" w:hAnsi="Sylfaen"/>
          <w:lang w:val="ka-GE"/>
        </w:rPr>
        <w:t>„ერთი წამი მოიცადე,“ ელენამ ჩაიბუტბუტა. „რაღაც გამომრჩა</w:t>
      </w:r>
      <w:r w:rsidR="002F14FD">
        <w:rPr>
          <w:rFonts w:ascii="Sylfaen" w:hAnsi="Sylfaen"/>
          <w:lang w:val="ka-GE"/>
        </w:rPr>
        <w:t>,</w:t>
      </w:r>
      <w:r w:rsidRPr="00644B64">
        <w:rPr>
          <w:rFonts w:ascii="Sylfaen" w:hAnsi="Sylfaen"/>
          <w:lang w:val="ka-GE"/>
        </w:rPr>
        <w:t xml:space="preserve"> </w:t>
      </w:r>
      <w:r>
        <w:rPr>
          <w:rFonts w:ascii="Sylfaen" w:hAnsi="Sylfaen"/>
          <w:lang w:val="ka-GE"/>
        </w:rPr>
        <w:t>ეტყობა . . .</w:t>
      </w:r>
      <w:r w:rsidRPr="00644B64">
        <w:rPr>
          <w:rFonts w:ascii="Sylfaen" w:hAnsi="Sylfaen"/>
          <w:lang w:val="ka-GE"/>
        </w:rPr>
        <w:t xml:space="preserve"> ვფიქრობდი, ყველაფერი ზუსტად გავაკეთე, მაგრამ პასუხი არასწორია.“</w:t>
      </w:r>
    </w:p>
    <w:p w14:paraId="4DD0C165" w14:textId="77777777" w:rsidR="00BA6EF8" w:rsidRDefault="00BA6EF8" w:rsidP="00BA6EF8">
      <w:pPr>
        <w:jc w:val="both"/>
        <w:rPr>
          <w:rFonts w:ascii="Sylfaen" w:hAnsi="Sylfaen"/>
          <w:lang w:val="ka-GE"/>
        </w:rPr>
      </w:pPr>
      <w:r w:rsidRPr="00644B64">
        <w:rPr>
          <w:rFonts w:ascii="Sylfaen" w:hAnsi="Sylfaen"/>
          <w:lang w:val="ka-GE"/>
        </w:rPr>
        <w:t>„წამოდი, საღამოს გავაგრძელოთ. ყველა მიდი</w:t>
      </w:r>
      <w:r>
        <w:rPr>
          <w:rFonts w:ascii="Sylfaen" w:hAnsi="Sylfaen"/>
          <w:lang w:val="ka-GE"/>
        </w:rPr>
        <w:t>ს,</w:t>
      </w:r>
      <w:r w:rsidRPr="00644B64">
        <w:rPr>
          <w:rFonts w:ascii="Sylfaen" w:hAnsi="Sylfaen"/>
          <w:lang w:val="ka-GE"/>
        </w:rPr>
        <w:t>“ მელანი ისევ თავისას აგრძელებს.</w:t>
      </w:r>
    </w:p>
    <w:p w14:paraId="5C982811" w14:textId="143123B3" w:rsidR="00BA6EF8" w:rsidRPr="00644B64" w:rsidRDefault="00BA6EF8" w:rsidP="00BA6EF8">
      <w:pPr>
        <w:jc w:val="both"/>
        <w:rPr>
          <w:rFonts w:ascii="Sylfaen" w:hAnsi="Sylfaen"/>
          <w:lang w:val="ka-GE"/>
        </w:rPr>
      </w:pPr>
      <w:r w:rsidRPr="00644B64">
        <w:rPr>
          <w:rFonts w:ascii="Sylfaen" w:hAnsi="Sylfaen"/>
          <w:lang w:val="ka-GE"/>
        </w:rPr>
        <w:t xml:space="preserve">„წადი და დაგეწევი. ვიცი, შევძლებ </w:t>
      </w:r>
      <w:r w:rsidR="00A0200F">
        <w:rPr>
          <w:rFonts w:ascii="Sylfaen" w:hAnsi="Sylfaen"/>
          <w:lang w:val="ka-GE"/>
        </w:rPr>
        <w:t>გაკეთებას</w:t>
      </w:r>
      <w:r w:rsidR="00A0200F" w:rsidRPr="00644B64">
        <w:rPr>
          <w:rFonts w:ascii="Sylfaen" w:hAnsi="Sylfaen"/>
          <w:lang w:val="ka-GE"/>
        </w:rPr>
        <w:t xml:space="preserve">, </w:t>
      </w:r>
      <w:r w:rsidRPr="00644B64">
        <w:rPr>
          <w:rFonts w:ascii="Sylfaen" w:hAnsi="Sylfaen"/>
          <w:lang w:val="ka-GE"/>
        </w:rPr>
        <w:t>ეტყობა</w:t>
      </w:r>
      <w:r w:rsidR="00A0200F">
        <w:rPr>
          <w:rFonts w:ascii="Sylfaen" w:hAnsi="Sylfaen"/>
          <w:lang w:val="ka-GE"/>
        </w:rPr>
        <w:t>,</w:t>
      </w:r>
      <w:r w:rsidRPr="00644B64">
        <w:rPr>
          <w:rFonts w:ascii="Sylfaen" w:hAnsi="Sylfaen"/>
          <w:lang w:val="ka-GE"/>
        </w:rPr>
        <w:t xml:space="preserve"> რაღაც გამომრჩა.“</w:t>
      </w:r>
    </w:p>
    <w:p w14:paraId="5445EEFD" w14:textId="77777777" w:rsidR="00BA6EF8" w:rsidRPr="00644B64" w:rsidRDefault="00BA6EF8" w:rsidP="00E1504C">
      <w:pPr>
        <w:jc w:val="both"/>
        <w:rPr>
          <w:rFonts w:ascii="Sylfaen" w:hAnsi="Sylfaen"/>
          <w:lang w:val="ka-GE"/>
        </w:rPr>
      </w:pPr>
    </w:p>
    <w:p w14:paraId="19EE3F72" w14:textId="00F2570D" w:rsidR="00BA6EF8" w:rsidRPr="00644B64" w:rsidRDefault="00A0200F" w:rsidP="00E1504C">
      <w:pPr>
        <w:jc w:val="both"/>
        <w:rPr>
          <w:rFonts w:ascii="Sylfaen" w:hAnsi="Sylfaen"/>
          <w:lang w:val="ka-GE"/>
        </w:rPr>
      </w:pPr>
      <w:r w:rsidRPr="00644B64">
        <w:rPr>
          <w:rFonts w:ascii="Sylfaen" w:hAnsi="Sylfaen"/>
          <w:lang w:val="ka-GE"/>
        </w:rPr>
        <w:t>მიუხედავად მისი გაურკვევლობისა</w:t>
      </w:r>
      <w:r>
        <w:rPr>
          <w:rFonts w:ascii="Sylfaen" w:hAnsi="Sylfaen"/>
          <w:lang w:val="ka-GE"/>
        </w:rPr>
        <w:t xml:space="preserve">, </w:t>
      </w:r>
      <w:r w:rsidR="00BA6EF8" w:rsidRPr="00644B64">
        <w:rPr>
          <w:rFonts w:ascii="Sylfaen" w:hAnsi="Sylfaen"/>
          <w:lang w:val="ka-GE"/>
        </w:rPr>
        <w:t>როგორ შეიძლება</w:t>
      </w:r>
      <w:r w:rsidR="00E1504C">
        <w:rPr>
          <w:rFonts w:ascii="Sylfaen" w:hAnsi="Sylfaen"/>
          <w:lang w:val="ka-GE"/>
        </w:rPr>
        <w:t xml:space="preserve"> </w:t>
      </w:r>
      <w:r w:rsidRPr="00644B64">
        <w:rPr>
          <w:rFonts w:ascii="Sylfaen" w:hAnsi="Sylfaen"/>
          <w:lang w:val="ka-GE"/>
        </w:rPr>
        <w:t>ავხსნათ</w:t>
      </w:r>
      <w:r>
        <w:rPr>
          <w:rFonts w:ascii="Sylfaen" w:hAnsi="Sylfaen"/>
          <w:lang w:val="ka-GE"/>
        </w:rPr>
        <w:t xml:space="preserve"> </w:t>
      </w:r>
      <w:r w:rsidR="00BA6EF8" w:rsidRPr="00644B64">
        <w:rPr>
          <w:rFonts w:ascii="Sylfaen" w:hAnsi="Sylfaen"/>
          <w:lang w:val="ka-GE"/>
        </w:rPr>
        <w:t xml:space="preserve">ელენას </w:t>
      </w:r>
      <w:r>
        <w:rPr>
          <w:rFonts w:ascii="Sylfaen" w:hAnsi="Sylfaen"/>
          <w:lang w:val="ka-GE"/>
        </w:rPr>
        <w:t>მონდომება</w:t>
      </w:r>
      <w:r w:rsidR="00BA6EF8" w:rsidRPr="00644B64">
        <w:rPr>
          <w:rFonts w:ascii="Sylfaen" w:hAnsi="Sylfaen"/>
          <w:lang w:val="ka-GE"/>
        </w:rPr>
        <w:t>? მოტივაციის ბიჰევიორისტული მიდგომა ამ შემთხვევაში ვერ დაგვეხმარება. შეიძლება გარკვეული ახსნა მოგვცეს, მაგრამ აღნიშნული მიდგომა ვერ განმარტავს დავალების სწორედ გაკეთების მოლოდინსა და არასწორი პასუხის მიღების რეალობას. იმის გამო, რომ ბიჰევიორიზმი არ აღიარებს მოლოდინსა და რწმენას, ჩვენ ვერ ავხსნით მოსწავლის ნათქვამს: „ვიცი, შევძლებ გავაკეთო“, რაც ნიშნავს, რომ მა</w:t>
      </w:r>
      <w:r w:rsidR="00BA6EF8">
        <w:rPr>
          <w:rFonts w:ascii="Sylfaen" w:hAnsi="Sylfaen"/>
          <w:lang w:val="ka-GE"/>
        </w:rPr>
        <w:t>ს</w:t>
      </w:r>
      <w:r w:rsidR="00BA6EF8" w:rsidRPr="00644B64">
        <w:rPr>
          <w:rFonts w:ascii="Sylfaen" w:hAnsi="Sylfaen"/>
          <w:lang w:val="ka-GE"/>
        </w:rPr>
        <w:t xml:space="preserve"> სჯერა, </w:t>
      </w:r>
      <w:r>
        <w:rPr>
          <w:rFonts w:ascii="Sylfaen" w:hAnsi="Sylfaen"/>
          <w:lang w:val="ka-GE"/>
        </w:rPr>
        <w:t>სწორად</w:t>
      </w:r>
      <w:r w:rsidRPr="00644B64">
        <w:rPr>
          <w:rFonts w:ascii="Sylfaen" w:hAnsi="Sylfaen"/>
          <w:lang w:val="ka-GE"/>
        </w:rPr>
        <w:t xml:space="preserve"> </w:t>
      </w:r>
      <w:r w:rsidR="00BA6EF8" w:rsidRPr="00644B64">
        <w:rPr>
          <w:rFonts w:ascii="Sylfaen" w:hAnsi="Sylfaen"/>
          <w:lang w:val="ka-GE"/>
        </w:rPr>
        <w:t>გააკეთებს დავალებას და სწორ პასუხს მიიღებს.</w:t>
      </w:r>
    </w:p>
    <w:p w14:paraId="6404C297" w14:textId="2E2A2C17" w:rsidR="00BA6EF8" w:rsidRPr="00644B64" w:rsidRDefault="00BA6EF8" w:rsidP="00E1504C">
      <w:pPr>
        <w:jc w:val="both"/>
        <w:rPr>
          <w:rFonts w:ascii="Sylfaen" w:hAnsi="Sylfaen"/>
          <w:lang w:val="ka-GE"/>
        </w:rPr>
      </w:pPr>
      <w:r w:rsidRPr="00644B64">
        <w:rPr>
          <w:rFonts w:ascii="Sylfaen" w:hAnsi="Sylfaen"/>
          <w:lang w:val="ka-GE"/>
        </w:rPr>
        <w:t>ჰუმანისტური თეორიის მიხედვით, ელენას ინტელექტუალური მოთხოვნილება ბევრად მაღალია, ვიდრე მელანის, მაგრამ აღნიშნული თეორია არ ხსნის</w:t>
      </w:r>
      <w:r>
        <w:rPr>
          <w:rFonts w:ascii="Sylfaen" w:hAnsi="Sylfaen"/>
          <w:lang w:val="ka-GE"/>
        </w:rPr>
        <w:t>, თუ</w:t>
      </w:r>
      <w:r w:rsidRPr="00644B64">
        <w:rPr>
          <w:rFonts w:ascii="Sylfaen" w:hAnsi="Sylfaen"/>
          <w:lang w:val="ka-GE"/>
        </w:rPr>
        <w:t xml:space="preserve"> რატომ. </w:t>
      </w:r>
      <w:r w:rsidR="00A0200F">
        <w:rPr>
          <w:rFonts w:ascii="Sylfaen" w:hAnsi="Sylfaen"/>
          <w:lang w:val="ka-GE"/>
        </w:rPr>
        <w:t xml:space="preserve">ჩვენ </w:t>
      </w:r>
      <w:r w:rsidR="00A0200F" w:rsidRPr="00644B64">
        <w:rPr>
          <w:rFonts w:ascii="Sylfaen" w:hAnsi="Sylfaen"/>
          <w:lang w:val="ka-GE"/>
        </w:rPr>
        <w:t xml:space="preserve"> </w:t>
      </w:r>
      <w:r w:rsidRPr="00644B64">
        <w:rPr>
          <w:rFonts w:ascii="Sylfaen" w:hAnsi="Sylfaen"/>
          <w:lang w:val="ka-GE"/>
        </w:rPr>
        <w:t xml:space="preserve">გვჭირდება უფრო მეტი დასაყრდენი, რომელსაც </w:t>
      </w:r>
      <w:r>
        <w:rPr>
          <w:rFonts w:ascii="Sylfaen" w:hAnsi="Sylfaen"/>
          <w:lang w:val="ka-GE"/>
        </w:rPr>
        <w:t xml:space="preserve">მოტივაციის </w:t>
      </w:r>
      <w:r w:rsidRPr="00644B64">
        <w:rPr>
          <w:rFonts w:ascii="Sylfaen" w:hAnsi="Sylfaen"/>
          <w:lang w:val="ka-GE"/>
        </w:rPr>
        <w:t xml:space="preserve">კოგნიტურ თეორიამდე მივყავართ, რომელიც უკავშირდება მოტივაციის ისეთ ასპექტებს, </w:t>
      </w:r>
      <w:r>
        <w:rPr>
          <w:rFonts w:ascii="Sylfaen" w:hAnsi="Sylfaen"/>
          <w:lang w:val="ka-GE"/>
        </w:rPr>
        <w:t xml:space="preserve">რომელთა ახსნაც შეუძლებელია </w:t>
      </w:r>
      <w:r w:rsidRPr="00644B64">
        <w:rPr>
          <w:rFonts w:ascii="Sylfaen" w:hAnsi="Sylfaen"/>
          <w:lang w:val="ka-GE"/>
        </w:rPr>
        <w:t>ბიჰევიორისტული და ჰუმანისტური თეორიები</w:t>
      </w:r>
      <w:r>
        <w:rPr>
          <w:rFonts w:ascii="Sylfaen" w:hAnsi="Sylfaen"/>
          <w:lang w:val="ka-GE"/>
        </w:rPr>
        <w:t>თ</w:t>
      </w:r>
      <w:r w:rsidRPr="00644B64">
        <w:rPr>
          <w:rFonts w:ascii="Sylfaen" w:hAnsi="Sylfaen"/>
          <w:lang w:val="ka-GE"/>
        </w:rPr>
        <w:t>.</w:t>
      </w:r>
    </w:p>
    <w:p w14:paraId="25AA1451" w14:textId="77777777" w:rsidR="00BA6EF8" w:rsidRPr="00644B64" w:rsidRDefault="00BA6EF8" w:rsidP="00B81777">
      <w:pPr>
        <w:jc w:val="both"/>
        <w:rPr>
          <w:rFonts w:ascii="Sylfaen" w:hAnsi="Sylfaen"/>
          <w:lang w:val="ka-GE"/>
        </w:rPr>
      </w:pPr>
      <w:r w:rsidRPr="00644B64">
        <w:rPr>
          <w:rFonts w:ascii="Sylfaen" w:hAnsi="Sylfaen"/>
          <w:b/>
          <w:lang w:val="ka-GE"/>
        </w:rPr>
        <w:t xml:space="preserve">მოტივაციის კოგნიტური თეორია </w:t>
      </w:r>
      <w:r w:rsidRPr="00644B64">
        <w:rPr>
          <w:rFonts w:ascii="Sylfaen" w:hAnsi="Sylfaen"/>
          <w:lang w:val="ka-GE"/>
        </w:rPr>
        <w:t>ორიენტირებულია მოსწავლის რწმენაზე, მოლოდინ</w:t>
      </w:r>
      <w:r>
        <w:rPr>
          <w:rFonts w:ascii="Sylfaen" w:hAnsi="Sylfaen"/>
          <w:lang w:val="ka-GE"/>
        </w:rPr>
        <w:t>ზე,</w:t>
      </w:r>
      <w:r w:rsidRPr="00644B64">
        <w:rPr>
          <w:rFonts w:ascii="Sylfaen" w:hAnsi="Sylfaen"/>
          <w:lang w:val="ka-GE"/>
        </w:rPr>
        <w:t xml:space="preserve"> პროგნოზირებასა და გაგების მოთხოვნილებაზე (</w:t>
      </w:r>
      <w:r w:rsidRPr="00403BA4">
        <w:rPr>
          <w:rFonts w:ascii="Sylfaen" w:hAnsi="Sylfaen"/>
          <w:lang w:val="ka-GE"/>
        </w:rPr>
        <w:t>Tollefson</w:t>
      </w:r>
      <w:r w:rsidRPr="00644B64">
        <w:rPr>
          <w:rFonts w:ascii="Sylfaen" w:hAnsi="Sylfaen"/>
          <w:lang w:val="ka-GE"/>
        </w:rPr>
        <w:t xml:space="preserve">, 2000; </w:t>
      </w:r>
      <w:r w:rsidRPr="00403BA4">
        <w:rPr>
          <w:rFonts w:ascii="Sylfaen" w:hAnsi="Sylfaen"/>
          <w:lang w:val="ka-GE"/>
        </w:rPr>
        <w:t>Zimmerman &amp;</w:t>
      </w:r>
      <w:r w:rsidR="00B81777">
        <w:rPr>
          <w:rFonts w:ascii="Sylfaen" w:hAnsi="Sylfaen"/>
          <w:lang w:val="ka-GE"/>
        </w:rPr>
        <w:t xml:space="preserve"> </w:t>
      </w:r>
      <w:r w:rsidRPr="00403BA4">
        <w:rPr>
          <w:rFonts w:ascii="Sylfaen" w:hAnsi="Sylfaen"/>
          <w:lang w:val="ka-GE"/>
        </w:rPr>
        <w:t>Schunk,</w:t>
      </w:r>
      <w:r w:rsidRPr="00644B64">
        <w:rPr>
          <w:rFonts w:ascii="Sylfaen" w:hAnsi="Sylfaen"/>
          <w:lang w:val="ka-GE"/>
        </w:rPr>
        <w:t xml:space="preserve"> 2001, 2004). </w:t>
      </w:r>
      <w:r w:rsidRPr="00644B64">
        <w:rPr>
          <w:rFonts w:ascii="Sylfaen" w:hAnsi="Sylfaen"/>
          <w:i/>
          <w:lang w:val="ka-GE"/>
        </w:rPr>
        <w:t xml:space="preserve">გაგების მოთხოვნილება </w:t>
      </w:r>
      <w:r w:rsidRPr="00644B64">
        <w:rPr>
          <w:rFonts w:ascii="Sylfaen" w:hAnsi="Sylfaen"/>
          <w:lang w:val="ka-GE"/>
        </w:rPr>
        <w:t xml:space="preserve">მოტივაციის კოგნიტური მიდგომის გულია: „ბავშვები </w:t>
      </w:r>
      <w:r>
        <w:rPr>
          <w:rFonts w:ascii="Sylfaen" w:hAnsi="Sylfaen"/>
          <w:lang w:val="ka-GE"/>
        </w:rPr>
        <w:t xml:space="preserve">განიხილებიან, როგორც ბუნებრივად მოტივირებულნი ისწავლონ, როდესაც მათი </w:t>
      </w:r>
      <w:r>
        <w:rPr>
          <w:rFonts w:ascii="Sylfaen" w:hAnsi="Sylfaen"/>
          <w:lang w:val="ka-GE"/>
        </w:rPr>
        <w:lastRenderedPageBreak/>
        <w:t>გამოცდილება შეუსაბამოა მათ მიმდინარე გაგებასთან</w:t>
      </w:r>
      <w:r w:rsidRPr="00644B64">
        <w:rPr>
          <w:rFonts w:ascii="Sylfaen" w:hAnsi="Sylfaen"/>
          <w:lang w:val="ka-GE"/>
        </w:rPr>
        <w:t xml:space="preserve"> (</w:t>
      </w:r>
      <w:r w:rsidRPr="00403BA4">
        <w:rPr>
          <w:rFonts w:ascii="Sylfaen" w:hAnsi="Sylfaen"/>
          <w:lang w:val="ka-GE"/>
        </w:rPr>
        <w:t>Greeno et al</w:t>
      </w:r>
      <w:r w:rsidRPr="00644B64">
        <w:rPr>
          <w:rFonts w:ascii="Sylfaen" w:hAnsi="Sylfaen"/>
          <w:lang w:val="ka-GE"/>
        </w:rPr>
        <w:t xml:space="preserve">1996, გვ. 25). მაგალითად, რატომ ცდილობენ ბავშვები შეისწავლონ და გამოიკვლიონ გარემო? რატომ ვერ შეძლო ელენამ საკლასო ოთახის დატოვება, სანამ არ ამოხსნიდა დავალებას? </w:t>
      </w:r>
      <w:r>
        <w:rPr>
          <w:rFonts w:ascii="Sylfaen" w:hAnsi="Sylfaen"/>
          <w:lang w:val="ka-GE"/>
        </w:rPr>
        <w:t>კოგნი</w:t>
      </w:r>
      <w:r w:rsidRPr="00644B64">
        <w:rPr>
          <w:rFonts w:ascii="Sylfaen" w:hAnsi="Sylfaen"/>
          <w:lang w:val="ka-GE"/>
        </w:rPr>
        <w:t>ტური თეორიების მიმდევარნი ამბობენ, რომ თითოეული შემთხვევა განპირობებული იყო გაგებისა და სამყაროს შეცნობის მოთხოვნილებით.</w:t>
      </w:r>
    </w:p>
    <w:p w14:paraId="08DA2BC4" w14:textId="77777777" w:rsidR="00BA6EF8" w:rsidRPr="00644B64" w:rsidRDefault="00BA6EF8" w:rsidP="00B81777">
      <w:pPr>
        <w:jc w:val="both"/>
        <w:rPr>
          <w:rFonts w:ascii="Sylfaen" w:hAnsi="Sylfaen"/>
          <w:lang w:val="ka-GE"/>
        </w:rPr>
      </w:pPr>
      <w:r w:rsidRPr="00644B64">
        <w:rPr>
          <w:rFonts w:ascii="Sylfaen" w:hAnsi="Sylfaen"/>
          <w:lang w:val="ka-GE"/>
        </w:rPr>
        <w:t xml:space="preserve">როგორც უკვე </w:t>
      </w:r>
      <w:r>
        <w:rPr>
          <w:rFonts w:ascii="Sylfaen" w:hAnsi="Sylfaen"/>
          <w:lang w:val="ka-GE"/>
        </w:rPr>
        <w:t>ვიცით</w:t>
      </w:r>
      <w:r w:rsidRPr="00644B64">
        <w:rPr>
          <w:rFonts w:ascii="Sylfaen" w:hAnsi="Sylfaen"/>
          <w:lang w:val="ka-GE"/>
        </w:rPr>
        <w:t>, პიაჟემ აღწერა გაგების მოთხოვნილება ეკვილიბრიუმის კონტექსტში. როდესაც ადამიანს არ შეუძლია არსებული სქემით</w:t>
      </w:r>
      <w:r w:rsidR="00A0200F">
        <w:rPr>
          <w:rFonts w:ascii="Sylfaen" w:hAnsi="Sylfaen"/>
          <w:lang w:val="ka-GE"/>
        </w:rPr>
        <w:t xml:space="preserve"> </w:t>
      </w:r>
      <w:r w:rsidRPr="00644B64">
        <w:rPr>
          <w:rFonts w:ascii="Sylfaen" w:hAnsi="Sylfaen"/>
          <w:lang w:val="ka-GE"/>
        </w:rPr>
        <w:t>ახსნას, თუ რა ხდება მის გარშემო</w:t>
      </w:r>
      <w:r>
        <w:rPr>
          <w:rFonts w:ascii="Sylfaen" w:hAnsi="Sylfaen"/>
          <w:lang w:val="ka-GE"/>
        </w:rPr>
        <w:t>,</w:t>
      </w:r>
      <w:r w:rsidRPr="00644B64">
        <w:rPr>
          <w:rFonts w:ascii="Sylfaen" w:hAnsi="Sylfaen"/>
          <w:lang w:val="ka-GE"/>
        </w:rPr>
        <w:t xml:space="preserve"> იგი ცდილობს შეცვალოს სქემა. შესაბამისად, ახალი რაიმეს გაგებას/შეცნობას მივყავართ განვითარებისკენ.</w:t>
      </w:r>
    </w:p>
    <w:p w14:paraId="34CDA47E" w14:textId="77777777" w:rsidR="00BA6EF8" w:rsidRPr="00644B64" w:rsidRDefault="009264F3" w:rsidP="00B81777">
      <w:pPr>
        <w:jc w:val="both"/>
        <w:rPr>
          <w:rFonts w:ascii="Sylfaen" w:hAnsi="Sylfaen"/>
          <w:lang w:val="ka-GE"/>
        </w:rPr>
      </w:pPr>
      <w:r w:rsidRPr="00443901">
        <w:rPr>
          <w:rFonts w:ascii="Sylfaen" w:hAnsi="Sylfaen"/>
          <w:lang w:val="ka-GE"/>
        </w:rPr>
        <w:t>მოტივაციის კოგნიტური თეორია გვეხმარება ავხსნათ ადამიანის ქცევის სხვადასხვაობა, როგორ</w:t>
      </w:r>
      <w:r w:rsidR="00443901">
        <w:rPr>
          <w:rFonts w:ascii="Sylfaen" w:hAnsi="Sylfaen"/>
          <w:lang w:val="ka-GE"/>
        </w:rPr>
        <w:t>ებ</w:t>
      </w:r>
      <w:r w:rsidRPr="00443901">
        <w:rPr>
          <w:rFonts w:ascii="Sylfaen" w:hAnsi="Sylfaen"/>
          <w:lang w:val="ka-GE"/>
        </w:rPr>
        <w:t>იცაა:</w:t>
      </w:r>
    </w:p>
    <w:p w14:paraId="502C48A5" w14:textId="77777777" w:rsidR="009D1B71" w:rsidRDefault="00BA6EF8" w:rsidP="00A0200F">
      <w:pPr>
        <w:pStyle w:val="ListParagraph"/>
        <w:numPr>
          <w:ilvl w:val="0"/>
          <w:numId w:val="19"/>
        </w:numPr>
        <w:jc w:val="both"/>
        <w:rPr>
          <w:rFonts w:ascii="Sylfaen" w:hAnsi="Sylfaen"/>
          <w:lang w:val="ka-GE"/>
        </w:rPr>
      </w:pPr>
      <w:r w:rsidRPr="00644B64">
        <w:rPr>
          <w:rFonts w:ascii="Sylfaen" w:hAnsi="Sylfaen"/>
          <w:lang w:val="ka-GE"/>
        </w:rPr>
        <w:t xml:space="preserve">რატომ არიან ადამიანები დაინტერესებულნი  </w:t>
      </w:r>
      <w:r>
        <w:rPr>
          <w:rFonts w:ascii="Sylfaen" w:hAnsi="Sylfaen"/>
          <w:lang w:val="ka-GE"/>
        </w:rPr>
        <w:t>თავსატეხებითა</w:t>
      </w:r>
      <w:r w:rsidRPr="00644B64">
        <w:rPr>
          <w:rFonts w:ascii="Sylfaen" w:hAnsi="Sylfaen"/>
          <w:lang w:val="ka-GE"/>
        </w:rPr>
        <w:t xml:space="preserve"> და ისეთი საკითხებით, რომელთაც პრაქტიკული გამოყენება და მნიშვნელობა არ გააჩნია?</w:t>
      </w:r>
    </w:p>
    <w:p w14:paraId="4DEBB7BC" w14:textId="77777777" w:rsidR="009D1B71" w:rsidRDefault="00BA6EF8" w:rsidP="00A0200F">
      <w:pPr>
        <w:pStyle w:val="ListParagraph"/>
        <w:numPr>
          <w:ilvl w:val="0"/>
          <w:numId w:val="19"/>
        </w:numPr>
        <w:jc w:val="both"/>
        <w:rPr>
          <w:rFonts w:ascii="Sylfaen" w:hAnsi="Sylfaen"/>
          <w:lang w:val="ka-GE"/>
        </w:rPr>
      </w:pPr>
      <w:r w:rsidRPr="00644B64">
        <w:rPr>
          <w:rFonts w:ascii="Sylfaen" w:hAnsi="Sylfaen"/>
          <w:lang w:val="ka-GE"/>
        </w:rPr>
        <w:t>რატომ არიან ადამიანები ცნობისმოყვარენი, როდესაც მათ გარშემო რაიმე მოულოდნელი ხდება?</w:t>
      </w:r>
    </w:p>
    <w:p w14:paraId="66F4804F" w14:textId="77777777" w:rsidR="009D1B71" w:rsidRDefault="00BA6EF8" w:rsidP="00A0200F">
      <w:pPr>
        <w:pStyle w:val="ListParagraph"/>
        <w:numPr>
          <w:ilvl w:val="0"/>
          <w:numId w:val="19"/>
        </w:numPr>
        <w:jc w:val="both"/>
        <w:rPr>
          <w:rFonts w:ascii="Sylfaen" w:hAnsi="Sylfaen"/>
          <w:lang w:val="ka-GE"/>
        </w:rPr>
      </w:pPr>
      <w:r w:rsidRPr="00644B64">
        <w:rPr>
          <w:rFonts w:ascii="Sylfaen" w:hAnsi="Sylfaen"/>
          <w:lang w:val="ka-GE"/>
        </w:rPr>
        <w:t>რატომ სვა</w:t>
      </w:r>
      <w:r>
        <w:rPr>
          <w:rFonts w:ascii="Sylfaen" w:hAnsi="Sylfaen"/>
          <w:lang w:val="ka-GE"/>
        </w:rPr>
        <w:t>მ</w:t>
      </w:r>
      <w:r w:rsidRPr="00644B64">
        <w:rPr>
          <w:rFonts w:ascii="Sylfaen" w:hAnsi="Sylfaen"/>
          <w:lang w:val="ka-GE"/>
        </w:rPr>
        <w:t>ენ მოსწავლეები გაუაზრებელ და გაკვეთილთან დაუკავშირებლ კითხვებს?</w:t>
      </w:r>
    </w:p>
    <w:p w14:paraId="4CEB4ECF" w14:textId="77777777" w:rsidR="009D1B71" w:rsidRDefault="00BA6EF8" w:rsidP="00A0200F">
      <w:pPr>
        <w:pStyle w:val="ListParagraph"/>
        <w:numPr>
          <w:ilvl w:val="0"/>
          <w:numId w:val="19"/>
        </w:numPr>
        <w:jc w:val="both"/>
        <w:rPr>
          <w:rFonts w:ascii="Sylfaen" w:hAnsi="Sylfaen"/>
          <w:lang w:val="ka-GE"/>
        </w:rPr>
      </w:pPr>
      <w:r w:rsidRPr="00644B64">
        <w:rPr>
          <w:rFonts w:ascii="Sylfaen" w:hAnsi="Sylfaen"/>
          <w:lang w:val="ka-GE"/>
        </w:rPr>
        <w:t xml:space="preserve">რატომ ცდილობენ ბავშვები ისწავლონ რაიმე </w:t>
      </w:r>
      <w:r>
        <w:rPr>
          <w:rFonts w:ascii="Sylfaen" w:hAnsi="Sylfaen"/>
          <w:lang w:val="ka-GE"/>
        </w:rPr>
        <w:t>რთულის</w:t>
      </w:r>
      <w:r w:rsidRPr="00644B64">
        <w:rPr>
          <w:rFonts w:ascii="Sylfaen" w:hAnsi="Sylfaen"/>
          <w:lang w:val="ka-GE"/>
        </w:rPr>
        <w:t xml:space="preserve"> კეთება, ხოლო როდესაც მას დაეუფლებიან თავს ანებებენ?</w:t>
      </w:r>
    </w:p>
    <w:p w14:paraId="7A3B3B8E" w14:textId="77777777" w:rsidR="009D1B71" w:rsidRDefault="00BA6EF8" w:rsidP="00A0200F">
      <w:pPr>
        <w:pStyle w:val="ListParagraph"/>
        <w:numPr>
          <w:ilvl w:val="0"/>
          <w:numId w:val="19"/>
        </w:numPr>
        <w:jc w:val="both"/>
        <w:rPr>
          <w:rFonts w:ascii="Sylfaen" w:hAnsi="Sylfaen"/>
          <w:lang w:val="ka-GE"/>
        </w:rPr>
      </w:pPr>
      <w:r w:rsidRPr="00644B64">
        <w:rPr>
          <w:rFonts w:ascii="Sylfaen" w:hAnsi="Sylfaen"/>
          <w:lang w:val="ka-GE"/>
        </w:rPr>
        <w:t>რატომ სჭირდებათ ადამიანებს მათი ქმედების საპასუხო უკუკავშირი?</w:t>
      </w:r>
    </w:p>
    <w:p w14:paraId="4D68A70E" w14:textId="77777777" w:rsidR="00BA6EF8" w:rsidRPr="00644B64" w:rsidRDefault="00BA6EF8" w:rsidP="00BA6EF8">
      <w:pPr>
        <w:ind w:firstLine="720"/>
        <w:jc w:val="both"/>
        <w:rPr>
          <w:rFonts w:ascii="Sylfaen" w:hAnsi="Sylfaen"/>
          <w:bCs/>
          <w:lang w:val="ka-GE"/>
        </w:rPr>
      </w:pPr>
      <w:r w:rsidRPr="00644B64">
        <w:rPr>
          <w:rFonts w:ascii="Sylfaen" w:hAnsi="Sylfaen"/>
          <w:bCs/>
          <w:lang w:val="ka-GE"/>
        </w:rPr>
        <w:t>ყოველივე აქ მოყვანილი ქმედება გამოხატავს შინაგან სურვილს შეიცნო სამყარო უკეთ.</w:t>
      </w:r>
    </w:p>
    <w:p w14:paraId="42DD904A" w14:textId="77777777" w:rsidR="00BA6EF8" w:rsidRPr="00644B64" w:rsidRDefault="00BA6EF8" w:rsidP="00BA6EF8">
      <w:pPr>
        <w:ind w:firstLine="720"/>
        <w:jc w:val="both"/>
        <w:rPr>
          <w:rFonts w:ascii="Sylfaen" w:hAnsi="Sylfaen"/>
          <w:bCs/>
          <w:lang w:val="ka-GE"/>
        </w:rPr>
      </w:pPr>
      <w:r w:rsidRPr="00644B64">
        <w:rPr>
          <w:rFonts w:ascii="Sylfaen" w:hAnsi="Sylfaen"/>
          <w:bCs/>
          <w:lang w:val="ka-GE"/>
        </w:rPr>
        <w:t>ქვემოთ ჩვენ განვიხილავთ მოტივაციის ხუთ კოგნიტურ თეორიას, ესენია:</w:t>
      </w:r>
    </w:p>
    <w:p w14:paraId="48F5364E" w14:textId="77777777" w:rsidR="00443901" w:rsidRDefault="00BA6EF8" w:rsidP="00443901">
      <w:pPr>
        <w:pStyle w:val="ListParagraph"/>
        <w:numPr>
          <w:ilvl w:val="0"/>
          <w:numId w:val="20"/>
        </w:numPr>
        <w:jc w:val="both"/>
        <w:rPr>
          <w:rFonts w:ascii="Sylfaen" w:hAnsi="Sylfaen"/>
          <w:bCs/>
          <w:lang w:val="ka-GE"/>
        </w:rPr>
      </w:pPr>
      <w:r w:rsidRPr="00644B64">
        <w:rPr>
          <w:rFonts w:ascii="Sylfaen" w:hAnsi="Sylfaen"/>
          <w:bCs/>
          <w:lang w:val="ka-GE"/>
        </w:rPr>
        <w:t xml:space="preserve">მოლოდინი </w:t>
      </w:r>
      <w:r w:rsidRPr="00644B64">
        <w:rPr>
          <w:rFonts w:ascii="Sylfaen" w:hAnsi="Sylfaen"/>
          <w:bCs/>
        </w:rPr>
        <w:t>X</w:t>
      </w:r>
      <w:r w:rsidRPr="00644B64">
        <w:rPr>
          <w:rFonts w:ascii="Sylfaen" w:hAnsi="Sylfaen"/>
          <w:bCs/>
          <w:lang w:val="ka-GE"/>
        </w:rPr>
        <w:t xml:space="preserve"> ღირებულებ</w:t>
      </w:r>
      <w:r>
        <w:rPr>
          <w:rFonts w:ascii="Sylfaen" w:hAnsi="Sylfaen"/>
          <w:bCs/>
          <w:lang w:val="ka-GE"/>
        </w:rPr>
        <w:t>ის თეორია</w:t>
      </w:r>
      <w:r w:rsidRPr="00644B64">
        <w:rPr>
          <w:rFonts w:ascii="Sylfaen" w:hAnsi="Sylfaen"/>
          <w:bCs/>
          <w:lang w:val="ka-GE"/>
        </w:rPr>
        <w:t>;</w:t>
      </w:r>
    </w:p>
    <w:p w14:paraId="02313CDC" w14:textId="77777777" w:rsidR="00443901" w:rsidRDefault="00BA6EF8" w:rsidP="00443901">
      <w:pPr>
        <w:pStyle w:val="ListParagraph"/>
        <w:numPr>
          <w:ilvl w:val="0"/>
          <w:numId w:val="20"/>
        </w:numPr>
        <w:jc w:val="both"/>
        <w:rPr>
          <w:rFonts w:ascii="Sylfaen" w:hAnsi="Sylfaen"/>
          <w:bCs/>
          <w:lang w:val="ka-GE"/>
        </w:rPr>
      </w:pPr>
      <w:r>
        <w:rPr>
          <w:rFonts w:ascii="Sylfaen" w:hAnsi="Sylfaen"/>
          <w:bCs/>
          <w:lang w:val="ka-GE"/>
        </w:rPr>
        <w:t>თვითეფექტურობის</w:t>
      </w:r>
      <w:r w:rsidRPr="00644B64">
        <w:rPr>
          <w:rFonts w:ascii="Sylfaen" w:hAnsi="Sylfaen"/>
          <w:bCs/>
          <w:lang w:val="ka-GE"/>
        </w:rPr>
        <w:t xml:space="preserve"> თეორია;</w:t>
      </w:r>
    </w:p>
    <w:p w14:paraId="35F87454" w14:textId="77777777" w:rsidR="00443901" w:rsidRDefault="00BA6EF8" w:rsidP="00443901">
      <w:pPr>
        <w:pStyle w:val="ListParagraph"/>
        <w:numPr>
          <w:ilvl w:val="0"/>
          <w:numId w:val="20"/>
        </w:numPr>
        <w:jc w:val="both"/>
        <w:rPr>
          <w:rFonts w:ascii="Sylfaen" w:hAnsi="Sylfaen"/>
          <w:bCs/>
          <w:lang w:val="ka-GE"/>
        </w:rPr>
      </w:pPr>
      <w:r w:rsidRPr="00644B64">
        <w:rPr>
          <w:rFonts w:ascii="Sylfaen" w:hAnsi="Sylfaen"/>
          <w:bCs/>
          <w:lang w:val="ka-GE"/>
        </w:rPr>
        <w:t>მიზანზე ორიენტირებული თეორია;</w:t>
      </w:r>
    </w:p>
    <w:p w14:paraId="17937B09" w14:textId="77777777" w:rsidR="00443901" w:rsidRDefault="00BA6EF8" w:rsidP="00443901">
      <w:pPr>
        <w:pStyle w:val="ListParagraph"/>
        <w:numPr>
          <w:ilvl w:val="0"/>
          <w:numId w:val="20"/>
        </w:numPr>
        <w:jc w:val="both"/>
        <w:rPr>
          <w:rFonts w:ascii="Sylfaen" w:hAnsi="Sylfaen"/>
          <w:bCs/>
          <w:lang w:val="ka-GE"/>
        </w:rPr>
      </w:pPr>
      <w:r w:rsidRPr="00644B64">
        <w:rPr>
          <w:rFonts w:ascii="Sylfaen" w:hAnsi="Sylfaen"/>
          <w:bCs/>
          <w:lang w:val="ka-GE"/>
        </w:rPr>
        <w:t>ატრიბუცი</w:t>
      </w:r>
      <w:r w:rsidR="00B81777">
        <w:rPr>
          <w:rFonts w:ascii="Sylfaen" w:hAnsi="Sylfaen"/>
          <w:bCs/>
          <w:lang w:val="ka-GE"/>
        </w:rPr>
        <w:t>ის</w:t>
      </w:r>
      <w:r w:rsidRPr="00644B64">
        <w:rPr>
          <w:rFonts w:ascii="Sylfaen" w:hAnsi="Sylfaen"/>
          <w:bCs/>
          <w:lang w:val="ka-GE"/>
        </w:rPr>
        <w:t xml:space="preserve"> თეორია;</w:t>
      </w:r>
    </w:p>
    <w:p w14:paraId="0FE3BB73" w14:textId="77777777" w:rsidR="00443901" w:rsidRDefault="00BA6EF8" w:rsidP="00443901">
      <w:pPr>
        <w:pStyle w:val="ListParagraph"/>
        <w:numPr>
          <w:ilvl w:val="0"/>
          <w:numId w:val="20"/>
        </w:numPr>
        <w:jc w:val="both"/>
        <w:rPr>
          <w:rFonts w:ascii="Sylfaen" w:hAnsi="Sylfaen"/>
          <w:bCs/>
          <w:lang w:val="ka-GE"/>
        </w:rPr>
      </w:pPr>
      <w:r w:rsidRPr="00644B64">
        <w:rPr>
          <w:rFonts w:ascii="Sylfaen" w:hAnsi="Sylfaen"/>
          <w:bCs/>
          <w:lang w:val="ka-GE"/>
        </w:rPr>
        <w:t>თვით</w:t>
      </w:r>
      <w:r w:rsidR="00B81777">
        <w:rPr>
          <w:rFonts w:ascii="Sylfaen" w:hAnsi="Sylfaen"/>
          <w:bCs/>
          <w:lang w:val="ka-GE"/>
        </w:rPr>
        <w:t>დეტერმინაციის</w:t>
      </w:r>
      <w:r w:rsidRPr="00644B64">
        <w:rPr>
          <w:rFonts w:ascii="Sylfaen" w:hAnsi="Sylfaen"/>
          <w:bCs/>
          <w:lang w:val="ka-GE"/>
        </w:rPr>
        <w:t xml:space="preserve"> თეორია.</w:t>
      </w:r>
    </w:p>
    <w:p w14:paraId="2E9AE094" w14:textId="542AB480" w:rsidR="00BA6EF8" w:rsidRPr="00644B64" w:rsidRDefault="00BA6EF8" w:rsidP="00E1504C">
      <w:pPr>
        <w:jc w:val="both"/>
        <w:rPr>
          <w:rFonts w:ascii="Sylfaen" w:hAnsi="Sylfaen"/>
          <w:bCs/>
          <w:lang w:val="ka-GE"/>
        </w:rPr>
      </w:pPr>
      <w:r w:rsidRPr="00644B64">
        <w:rPr>
          <w:rFonts w:ascii="Sylfaen" w:hAnsi="Sylfaen"/>
          <w:bCs/>
          <w:lang w:val="ka-GE"/>
        </w:rPr>
        <w:t xml:space="preserve">სანამ ზემოთ ხსენებულ თეორიებს განვიხილავთ, საჭიროა </w:t>
      </w:r>
      <w:r w:rsidR="001E4A3E">
        <w:rPr>
          <w:rFonts w:ascii="Sylfaen" w:hAnsi="Sylfaen"/>
          <w:bCs/>
          <w:lang w:val="ka-GE"/>
        </w:rPr>
        <w:t>აღვნიშნოთ</w:t>
      </w:r>
      <w:r w:rsidR="001E4A3E" w:rsidRPr="00644B64">
        <w:rPr>
          <w:rFonts w:ascii="Sylfaen" w:hAnsi="Sylfaen"/>
          <w:bCs/>
          <w:lang w:val="ka-GE"/>
        </w:rPr>
        <w:t xml:space="preserve">, </w:t>
      </w:r>
      <w:r w:rsidRPr="00644B64">
        <w:rPr>
          <w:rFonts w:ascii="Sylfaen" w:hAnsi="Sylfaen"/>
          <w:bCs/>
          <w:lang w:val="ka-GE"/>
        </w:rPr>
        <w:t>რომ ზოგიერთი ექსპერტი (</w:t>
      </w:r>
      <w:r w:rsidRPr="00BA6EF8">
        <w:rPr>
          <w:rFonts w:ascii="Sylfaen" w:hAnsi="Sylfaen"/>
          <w:bCs/>
          <w:lang w:val="ka-GE"/>
        </w:rPr>
        <w:t xml:space="preserve">Graham &amp; Weiner </w:t>
      </w:r>
      <w:r w:rsidRPr="00644B64">
        <w:rPr>
          <w:rFonts w:ascii="Sylfaen" w:hAnsi="Sylfaen"/>
          <w:bCs/>
          <w:lang w:val="ka-GE"/>
        </w:rPr>
        <w:t xml:space="preserve">1996; </w:t>
      </w:r>
      <w:r w:rsidRPr="00BA6EF8">
        <w:rPr>
          <w:rFonts w:ascii="Sylfaen" w:hAnsi="Sylfaen"/>
          <w:bCs/>
          <w:lang w:val="ka-GE"/>
        </w:rPr>
        <w:t>Pintrich &amp; Schunk</w:t>
      </w:r>
      <w:r w:rsidRPr="00644B64">
        <w:rPr>
          <w:rFonts w:ascii="Sylfaen" w:hAnsi="Sylfaen"/>
          <w:bCs/>
          <w:lang w:val="ka-GE"/>
        </w:rPr>
        <w:t xml:space="preserve"> 2002) განასხვავებ</w:t>
      </w:r>
      <w:r>
        <w:rPr>
          <w:rFonts w:ascii="Sylfaen" w:hAnsi="Sylfaen"/>
          <w:bCs/>
          <w:lang w:val="ka-GE"/>
        </w:rPr>
        <w:t>ს</w:t>
      </w:r>
      <w:r w:rsidRPr="00644B64">
        <w:rPr>
          <w:rFonts w:ascii="Sylfaen" w:hAnsi="Sylfaen"/>
          <w:bCs/>
          <w:lang w:val="ka-GE"/>
        </w:rPr>
        <w:t xml:space="preserve"> მოტივაციის კოგნიტურ და სოციალურ თეორიებს. განსხვავება </w:t>
      </w:r>
      <w:r w:rsidR="001E4A3E">
        <w:rPr>
          <w:rFonts w:ascii="Sylfaen" w:hAnsi="Sylfaen"/>
          <w:bCs/>
          <w:lang w:val="ka-GE"/>
        </w:rPr>
        <w:t>ძალზე</w:t>
      </w:r>
      <w:r w:rsidR="001E4A3E" w:rsidRPr="00644B64">
        <w:rPr>
          <w:rFonts w:ascii="Sylfaen" w:hAnsi="Sylfaen"/>
          <w:bCs/>
          <w:lang w:val="ka-GE"/>
        </w:rPr>
        <w:t xml:space="preserve"> </w:t>
      </w:r>
      <w:r w:rsidRPr="00644B64">
        <w:rPr>
          <w:rFonts w:ascii="Sylfaen" w:hAnsi="Sylfaen"/>
          <w:bCs/>
          <w:lang w:val="ka-GE"/>
        </w:rPr>
        <w:t>ბუნდოვანია, და მის</w:t>
      </w:r>
      <w:r w:rsidR="00B81777">
        <w:rPr>
          <w:rFonts w:ascii="Sylfaen" w:hAnsi="Sylfaen"/>
          <w:bCs/>
          <w:lang w:val="ka-GE"/>
        </w:rPr>
        <w:t>ი</w:t>
      </w:r>
      <w:r w:rsidRPr="00644B64">
        <w:rPr>
          <w:rFonts w:ascii="Sylfaen" w:hAnsi="Sylfaen"/>
          <w:bCs/>
          <w:lang w:val="ka-GE"/>
        </w:rPr>
        <w:t xml:space="preserve"> განმარტება </w:t>
      </w:r>
      <w:r w:rsidR="008C128B">
        <w:rPr>
          <w:rFonts w:ascii="Sylfaen" w:hAnsi="Sylfaen"/>
          <w:bCs/>
          <w:lang w:val="ka-GE"/>
        </w:rPr>
        <w:t>სასკოლო სწავლების</w:t>
      </w:r>
      <w:r w:rsidRPr="00644B64">
        <w:rPr>
          <w:rFonts w:ascii="Sylfaen" w:hAnsi="Sylfaen"/>
          <w:bCs/>
          <w:lang w:val="ka-GE"/>
        </w:rPr>
        <w:t xml:space="preserve"> ასპექტში არაა საჭირო. ჩვენ ორივე თეორიას - კოგნიტურ თეორიასა და </w:t>
      </w:r>
      <w:r w:rsidRPr="00644B64">
        <w:rPr>
          <w:rFonts w:ascii="Sylfaen" w:hAnsi="Sylfaen"/>
          <w:bCs/>
          <w:lang w:val="ka-GE"/>
        </w:rPr>
        <w:lastRenderedPageBreak/>
        <w:t>კოგნიტურ-სოციალურ მიდგომას - განვიხილავთ მოტივაციის კოგნიტური თეორიის ჩარჩოში</w:t>
      </w:r>
      <w:r w:rsidR="00E1504C">
        <w:rPr>
          <w:rFonts w:ascii="Sylfaen" w:hAnsi="Sylfaen"/>
          <w:bCs/>
          <w:lang w:val="ka-GE"/>
        </w:rPr>
        <w:t>.</w:t>
      </w:r>
    </w:p>
    <w:p w14:paraId="06A65148" w14:textId="77777777" w:rsidR="00BA6EF8" w:rsidRPr="00644B64" w:rsidRDefault="00BA6EF8" w:rsidP="00BA6EF8">
      <w:pPr>
        <w:ind w:firstLine="720"/>
        <w:jc w:val="both"/>
        <w:rPr>
          <w:rFonts w:ascii="Sylfaen" w:hAnsi="Sylfaen"/>
          <w:bCs/>
          <w:lang w:val="ka-GE"/>
        </w:rPr>
      </w:pPr>
    </w:p>
    <w:p w14:paraId="3588DD85" w14:textId="77777777" w:rsidR="00BA6EF8" w:rsidRPr="00644B64" w:rsidRDefault="00BA6EF8" w:rsidP="00BA6EF8">
      <w:pPr>
        <w:ind w:firstLine="720"/>
        <w:jc w:val="both"/>
        <w:rPr>
          <w:rFonts w:ascii="Sylfaen" w:hAnsi="Sylfaen"/>
          <w:b/>
          <w:bCs/>
          <w:lang w:val="ka-GE"/>
        </w:rPr>
      </w:pPr>
      <w:r w:rsidRPr="00644B64">
        <w:rPr>
          <w:rFonts w:ascii="Sylfaen" w:hAnsi="Sylfaen" w:cs="Sylfaen"/>
          <w:b/>
          <w:bCs/>
          <w:lang w:val="ka-GE"/>
        </w:rPr>
        <w:t>მოლოდინი</w:t>
      </w:r>
      <w:r w:rsidRPr="00BA6EF8">
        <w:rPr>
          <w:rFonts w:ascii="Sylfaen" w:hAnsi="Sylfaen" w:cs="Sylfaen"/>
          <w:b/>
          <w:bCs/>
          <w:lang w:val="ka-GE"/>
        </w:rPr>
        <w:t xml:space="preserve"> X </w:t>
      </w:r>
      <w:r w:rsidRPr="00644B64">
        <w:rPr>
          <w:rFonts w:ascii="Sylfaen" w:hAnsi="Sylfaen" w:cs="Sylfaen"/>
          <w:b/>
          <w:bCs/>
          <w:lang w:val="ka-GE"/>
        </w:rPr>
        <w:t>ღ</w:t>
      </w:r>
      <w:r w:rsidRPr="00644B64">
        <w:rPr>
          <w:rFonts w:ascii="Sylfaen" w:hAnsi="Sylfaen"/>
          <w:b/>
          <w:bCs/>
          <w:lang w:val="ka-GE"/>
        </w:rPr>
        <w:t>ირებულებებ</w:t>
      </w:r>
      <w:r>
        <w:rPr>
          <w:rFonts w:ascii="Sylfaen" w:hAnsi="Sylfaen"/>
          <w:b/>
          <w:bCs/>
          <w:lang w:val="ka-GE"/>
        </w:rPr>
        <w:t>ის თეორია</w:t>
      </w:r>
    </w:p>
    <w:p w14:paraId="5EA71127" w14:textId="2EC9ED42" w:rsidR="00BA6EF8" w:rsidRPr="00644B64" w:rsidRDefault="00BA6EF8" w:rsidP="00BA6EF8">
      <w:pPr>
        <w:ind w:firstLine="720"/>
        <w:jc w:val="both"/>
        <w:rPr>
          <w:rFonts w:ascii="Sylfaen" w:hAnsi="Sylfaen"/>
          <w:bCs/>
          <w:lang w:val="ka-GE"/>
        </w:rPr>
      </w:pPr>
      <w:r w:rsidRPr="00644B64">
        <w:rPr>
          <w:rFonts w:ascii="Sylfaen" w:hAnsi="Sylfaen"/>
          <w:bCs/>
          <w:lang w:val="ka-GE"/>
        </w:rPr>
        <w:t xml:space="preserve">მოლოდინი </w:t>
      </w:r>
      <w:r w:rsidRPr="00644B64">
        <w:rPr>
          <w:rFonts w:ascii="Sylfaen" w:hAnsi="Sylfaen"/>
          <w:bCs/>
        </w:rPr>
        <w:t>X</w:t>
      </w:r>
      <w:r w:rsidRPr="00644B64">
        <w:rPr>
          <w:rFonts w:ascii="Sylfaen" w:hAnsi="Sylfaen"/>
          <w:bCs/>
          <w:lang w:val="ka-GE"/>
        </w:rPr>
        <w:t xml:space="preserve"> ღირებულება - აღნიშნული თეორიის მიხედვით, ადამიანი მოტივირებულია, თუ მისი ქმედება უდრის მისი წარმატების მოლოდინი გამრავლებული წარმატების ღირებულებაზე </w:t>
      </w:r>
      <w:r>
        <w:rPr>
          <w:rFonts w:ascii="Sylfaen" w:hAnsi="Sylfaen"/>
          <w:bCs/>
          <w:lang w:val="ka-GE"/>
        </w:rPr>
        <w:t>(</w:t>
      </w:r>
      <w:r>
        <w:rPr>
          <w:rFonts w:ascii="Sylfaen" w:hAnsi="Sylfaen"/>
          <w:bCs/>
        </w:rPr>
        <w:t>Wigfield &amp; Eccles</w:t>
      </w:r>
      <w:r>
        <w:rPr>
          <w:rFonts w:ascii="Sylfaen" w:hAnsi="Sylfaen"/>
          <w:bCs/>
          <w:lang w:val="ka-GE"/>
        </w:rPr>
        <w:t>,</w:t>
      </w:r>
      <w:r w:rsidRPr="00644B64">
        <w:rPr>
          <w:rFonts w:ascii="Sylfaen" w:hAnsi="Sylfaen"/>
          <w:bCs/>
          <w:lang w:val="ka-GE"/>
        </w:rPr>
        <w:t xml:space="preserve"> 1992, 2000). ამ შემთხვევაში გამრავლების ნიშანი მნიშვნელოვანია, რადგანაც ნული რაზეც არ უნდა გავამრავლოთ, მივიღებთ ისევ ნულს. შესაბამისად, თუ წარმატების მოლოდინი ან მისი ღირებულება არის ნული, მაშინ მოტივაციაც უდრის ნულს (</w:t>
      </w:r>
      <w:r>
        <w:rPr>
          <w:rFonts w:ascii="Sylfaen" w:hAnsi="Sylfaen"/>
          <w:bCs/>
        </w:rPr>
        <w:t>Tollefson</w:t>
      </w:r>
      <w:r>
        <w:rPr>
          <w:rFonts w:ascii="Sylfaen" w:hAnsi="Sylfaen"/>
          <w:bCs/>
          <w:lang w:val="ka-GE"/>
        </w:rPr>
        <w:t xml:space="preserve">, </w:t>
      </w:r>
      <w:r w:rsidRPr="00644B64">
        <w:rPr>
          <w:rFonts w:ascii="Sylfaen" w:hAnsi="Sylfaen"/>
          <w:bCs/>
          <w:lang w:val="ka-GE"/>
        </w:rPr>
        <w:t xml:space="preserve">2000). მაგალითად, </w:t>
      </w:r>
      <w:r>
        <w:rPr>
          <w:rFonts w:ascii="Sylfaen" w:hAnsi="Sylfaen"/>
          <w:bCs/>
          <w:lang w:val="ka-GE"/>
        </w:rPr>
        <w:t xml:space="preserve">ერთმა </w:t>
      </w:r>
      <w:r w:rsidRPr="00644B64">
        <w:rPr>
          <w:rFonts w:ascii="Sylfaen" w:hAnsi="Sylfaen"/>
          <w:bCs/>
          <w:lang w:val="ka-GE"/>
        </w:rPr>
        <w:t xml:space="preserve">ახალგაზრდა კაცმა გადაწყვიტა კარიერა მუსიკაში განევითარებინა. თუმცა მისი ნიჭი საკმარისი არ იყო და შესაბამისად, წარმატების მოლოდინი იყო დაბალი. ამან კი გამოიწვია დაბალი მოტივაცია მუსიკალურ საქმიანობაში, ბედისწერამ შეუცვალა მიმართულება, რამაც მიიყვანა სწავლასთან, მოტივაციასთან და </w:t>
      </w:r>
      <w:r w:rsidR="00A913E2">
        <w:rPr>
          <w:rFonts w:ascii="Sylfaen" w:hAnsi="Sylfaen"/>
          <w:bCs/>
          <w:lang w:val="ka-GE"/>
        </w:rPr>
        <w:t>შესაბამის</w:t>
      </w:r>
      <w:bookmarkStart w:id="0" w:name="_GoBack"/>
      <w:bookmarkEnd w:id="0"/>
      <w:r w:rsidR="00A913E2">
        <w:rPr>
          <w:rFonts w:ascii="Sylfaen" w:hAnsi="Sylfaen"/>
          <w:bCs/>
          <w:lang w:val="ka-GE"/>
        </w:rPr>
        <w:t xml:space="preserve"> </w:t>
      </w:r>
      <w:r w:rsidR="005836A8">
        <w:rPr>
          <w:rFonts w:ascii="Sylfaen" w:hAnsi="Sylfaen"/>
          <w:bCs/>
          <w:lang w:val="ka-GE"/>
        </w:rPr>
        <w:t>მედებასთან</w:t>
      </w:r>
      <w:r w:rsidR="005836A8" w:rsidRPr="00644B64">
        <w:rPr>
          <w:rFonts w:ascii="Sylfaen" w:hAnsi="Sylfaen"/>
          <w:bCs/>
          <w:lang w:val="ka-GE"/>
        </w:rPr>
        <w:t xml:space="preserve">. </w:t>
      </w:r>
      <w:r w:rsidRPr="00644B64">
        <w:rPr>
          <w:rFonts w:ascii="Sylfaen" w:hAnsi="Sylfaen"/>
          <w:bCs/>
          <w:lang w:val="ka-GE"/>
        </w:rPr>
        <w:t>მოლოდინისა და ღირებულების სხვადასხვა კომბინაცია მოცემულია ცხრილში 10.1.</w:t>
      </w:r>
    </w:p>
    <w:p w14:paraId="4A49FD34" w14:textId="73B6DEEF" w:rsidR="00BA6EF8" w:rsidRPr="00644B64" w:rsidRDefault="00BA6EF8" w:rsidP="00BA6EF8">
      <w:pPr>
        <w:ind w:firstLine="720"/>
        <w:jc w:val="both"/>
        <w:rPr>
          <w:rFonts w:ascii="Sylfaen" w:hAnsi="Sylfaen"/>
          <w:bCs/>
          <w:lang w:val="ka-GE"/>
        </w:rPr>
      </w:pPr>
      <w:r w:rsidRPr="00644B64">
        <w:rPr>
          <w:rFonts w:ascii="Sylfaen" w:hAnsi="Sylfaen"/>
          <w:bCs/>
          <w:lang w:val="ka-GE"/>
        </w:rPr>
        <w:t xml:space="preserve">ცხრილი 10.1. მოსწავლეების პასუხები ქმედებაზე, </w:t>
      </w:r>
      <w:r w:rsidR="005836A8">
        <w:rPr>
          <w:rFonts w:ascii="Sylfaen" w:hAnsi="Sylfaen"/>
          <w:bCs/>
          <w:lang w:val="ka-GE"/>
        </w:rPr>
        <w:t>რაც</w:t>
      </w:r>
      <w:r w:rsidR="005836A8" w:rsidRPr="00644B64">
        <w:rPr>
          <w:rFonts w:ascii="Sylfaen" w:hAnsi="Sylfaen"/>
          <w:bCs/>
          <w:lang w:val="ka-GE"/>
        </w:rPr>
        <w:t xml:space="preserve"> </w:t>
      </w:r>
      <w:r w:rsidRPr="00644B64">
        <w:rPr>
          <w:rFonts w:ascii="Sylfaen" w:hAnsi="Sylfaen"/>
          <w:bCs/>
          <w:lang w:val="ka-GE"/>
        </w:rPr>
        <w:t>დაკავშირებულია მათი წარმატების მოლოდინსა და დავალების ღირებულებაზე</w:t>
      </w:r>
    </w:p>
    <w:p w14:paraId="13838D48" w14:textId="77777777" w:rsidR="00BA6EF8" w:rsidRPr="00644B64" w:rsidRDefault="00BA6EF8" w:rsidP="00BA6EF8">
      <w:pPr>
        <w:ind w:firstLine="720"/>
        <w:jc w:val="both"/>
        <w:rPr>
          <w:rFonts w:ascii="Sylfaen" w:hAnsi="Sylfaen"/>
          <w:bCs/>
          <w:lang w:val="ka-GE"/>
        </w:rPr>
      </w:pPr>
    </w:p>
    <w:tbl>
      <w:tblPr>
        <w:tblStyle w:val="TableGrid"/>
        <w:tblW w:w="0" w:type="auto"/>
        <w:tblLook w:val="04A0" w:firstRow="1" w:lastRow="0" w:firstColumn="1" w:lastColumn="0" w:noHBand="0" w:noVBand="1"/>
      </w:tblPr>
      <w:tblGrid>
        <w:gridCol w:w="3192"/>
        <w:gridCol w:w="3192"/>
        <w:gridCol w:w="3192"/>
      </w:tblGrid>
      <w:tr w:rsidR="00BA6EF8" w:rsidRPr="00644B64" w14:paraId="71DC3526" w14:textId="77777777" w:rsidTr="00BC4B28">
        <w:tc>
          <w:tcPr>
            <w:tcW w:w="3192" w:type="dxa"/>
            <w:shd w:val="clear" w:color="auto" w:fill="D6E3BC" w:themeFill="accent3" w:themeFillTint="66"/>
          </w:tcPr>
          <w:p w14:paraId="38CFD162" w14:textId="77777777" w:rsidR="00BA6EF8" w:rsidRPr="00644B64" w:rsidRDefault="00BA6EF8" w:rsidP="00BC4B28">
            <w:pPr>
              <w:jc w:val="both"/>
              <w:rPr>
                <w:rFonts w:ascii="Sylfaen" w:hAnsi="Sylfaen"/>
                <w:bCs/>
                <w:lang w:val="ka-GE"/>
              </w:rPr>
            </w:pPr>
          </w:p>
        </w:tc>
        <w:tc>
          <w:tcPr>
            <w:tcW w:w="3192" w:type="dxa"/>
            <w:shd w:val="clear" w:color="auto" w:fill="D6E3BC" w:themeFill="accent3" w:themeFillTint="66"/>
          </w:tcPr>
          <w:p w14:paraId="17A0685B" w14:textId="77777777" w:rsidR="00BA6EF8" w:rsidRPr="00644B64" w:rsidRDefault="00BA6EF8" w:rsidP="00BC4B28">
            <w:pPr>
              <w:jc w:val="both"/>
              <w:rPr>
                <w:rFonts w:ascii="Sylfaen" w:hAnsi="Sylfaen"/>
                <w:bCs/>
                <w:lang w:val="ka-GE"/>
              </w:rPr>
            </w:pPr>
            <w:r w:rsidRPr="00644B64">
              <w:rPr>
                <w:rFonts w:ascii="Sylfaen" w:hAnsi="Sylfaen"/>
                <w:bCs/>
                <w:lang w:val="ka-GE"/>
              </w:rPr>
              <w:t>მაღალი ღირებულებ</w:t>
            </w:r>
            <w:r>
              <w:rPr>
                <w:rFonts w:ascii="Sylfaen" w:hAnsi="Sylfaen"/>
                <w:bCs/>
                <w:lang w:val="ka-GE"/>
              </w:rPr>
              <w:t>ის ამოცანა</w:t>
            </w:r>
          </w:p>
        </w:tc>
        <w:tc>
          <w:tcPr>
            <w:tcW w:w="3192" w:type="dxa"/>
            <w:shd w:val="clear" w:color="auto" w:fill="D6E3BC" w:themeFill="accent3" w:themeFillTint="66"/>
          </w:tcPr>
          <w:p w14:paraId="7FD03708" w14:textId="77777777" w:rsidR="00BA6EF8" w:rsidRPr="00644B64" w:rsidRDefault="00BA6EF8" w:rsidP="00BC4B28">
            <w:pPr>
              <w:jc w:val="both"/>
              <w:rPr>
                <w:rFonts w:ascii="Sylfaen" w:hAnsi="Sylfaen"/>
                <w:bCs/>
                <w:lang w:val="ka-GE"/>
              </w:rPr>
            </w:pPr>
            <w:r w:rsidRPr="00644B64">
              <w:rPr>
                <w:rFonts w:ascii="Sylfaen" w:hAnsi="Sylfaen"/>
                <w:bCs/>
                <w:lang w:val="ka-GE"/>
              </w:rPr>
              <w:t>დაბალი ღირებულებ</w:t>
            </w:r>
            <w:r>
              <w:rPr>
                <w:rFonts w:ascii="Sylfaen" w:hAnsi="Sylfaen"/>
                <w:bCs/>
                <w:lang w:val="ka-GE"/>
              </w:rPr>
              <w:t>ის ამოცან</w:t>
            </w:r>
            <w:r w:rsidRPr="00644B64">
              <w:rPr>
                <w:rFonts w:ascii="Sylfaen" w:hAnsi="Sylfaen"/>
                <w:bCs/>
                <w:lang w:val="ka-GE"/>
              </w:rPr>
              <w:t>ა</w:t>
            </w:r>
          </w:p>
        </w:tc>
      </w:tr>
      <w:tr w:rsidR="00BA6EF8" w:rsidRPr="00644B64" w14:paraId="7DC50655" w14:textId="77777777" w:rsidTr="00BC4B28">
        <w:tc>
          <w:tcPr>
            <w:tcW w:w="3192" w:type="dxa"/>
          </w:tcPr>
          <w:p w14:paraId="27EFEDC4" w14:textId="77777777" w:rsidR="00BA6EF8" w:rsidRPr="00644B64" w:rsidRDefault="00BA6EF8" w:rsidP="00BC4B28">
            <w:pPr>
              <w:jc w:val="both"/>
              <w:rPr>
                <w:rFonts w:ascii="Sylfaen" w:hAnsi="Sylfaen"/>
                <w:bCs/>
                <w:lang w:val="ka-GE"/>
              </w:rPr>
            </w:pPr>
            <w:r w:rsidRPr="00644B64">
              <w:rPr>
                <w:rFonts w:ascii="Sylfaen" w:hAnsi="Sylfaen"/>
                <w:bCs/>
                <w:lang w:val="ka-GE"/>
              </w:rPr>
              <w:t>წარმატების მაღალი მოლოდინი</w:t>
            </w:r>
          </w:p>
        </w:tc>
        <w:tc>
          <w:tcPr>
            <w:tcW w:w="3192" w:type="dxa"/>
          </w:tcPr>
          <w:p w14:paraId="3A812E87" w14:textId="77777777" w:rsidR="00BA6EF8" w:rsidRPr="00644B64" w:rsidRDefault="00BA6EF8" w:rsidP="00BC4B28">
            <w:pPr>
              <w:jc w:val="both"/>
              <w:rPr>
                <w:rFonts w:ascii="Sylfaen" w:hAnsi="Sylfaen"/>
                <w:bCs/>
                <w:lang w:val="ka-GE"/>
              </w:rPr>
            </w:pPr>
            <w:r w:rsidRPr="00644B64">
              <w:rPr>
                <w:rFonts w:ascii="Sylfaen" w:hAnsi="Sylfaen"/>
                <w:bCs/>
                <w:lang w:val="ka-GE"/>
              </w:rPr>
              <w:t>უწყვეტი მცდელობა. სწავლის მაღალი მოტივაცია.</w:t>
            </w:r>
          </w:p>
        </w:tc>
        <w:tc>
          <w:tcPr>
            <w:tcW w:w="3192" w:type="dxa"/>
          </w:tcPr>
          <w:p w14:paraId="08E2BEF9" w14:textId="77777777" w:rsidR="00BA6EF8" w:rsidRPr="00644B64" w:rsidRDefault="00BA6EF8" w:rsidP="00BC4B28">
            <w:pPr>
              <w:jc w:val="both"/>
              <w:rPr>
                <w:rFonts w:ascii="Sylfaen" w:hAnsi="Sylfaen"/>
                <w:bCs/>
                <w:lang w:val="ka-GE"/>
              </w:rPr>
            </w:pPr>
            <w:r w:rsidRPr="00644B64">
              <w:rPr>
                <w:rFonts w:ascii="Sylfaen" w:hAnsi="Sylfaen"/>
                <w:bCs/>
                <w:lang w:val="ka-GE"/>
              </w:rPr>
              <w:t>მინიმალური მცდელობა. სწავლის დაბალი მოტივაცია.</w:t>
            </w:r>
          </w:p>
        </w:tc>
      </w:tr>
      <w:tr w:rsidR="00BA6EF8" w:rsidRPr="00644B64" w14:paraId="50F5060A" w14:textId="77777777" w:rsidTr="00BC4B28">
        <w:tc>
          <w:tcPr>
            <w:tcW w:w="3192" w:type="dxa"/>
          </w:tcPr>
          <w:p w14:paraId="0A90EDB5" w14:textId="77777777" w:rsidR="00BA6EF8" w:rsidRPr="00644B64" w:rsidRDefault="00BA6EF8" w:rsidP="00BC4B28">
            <w:pPr>
              <w:jc w:val="both"/>
              <w:rPr>
                <w:rFonts w:ascii="Sylfaen" w:hAnsi="Sylfaen"/>
                <w:bCs/>
                <w:lang w:val="ka-GE"/>
              </w:rPr>
            </w:pPr>
            <w:r w:rsidRPr="00644B64">
              <w:rPr>
                <w:rFonts w:ascii="Sylfaen" w:hAnsi="Sylfaen"/>
                <w:bCs/>
                <w:lang w:val="ka-GE"/>
              </w:rPr>
              <w:t>წარმატების დაბალი მოლოდინი</w:t>
            </w:r>
          </w:p>
        </w:tc>
        <w:tc>
          <w:tcPr>
            <w:tcW w:w="3192" w:type="dxa"/>
          </w:tcPr>
          <w:p w14:paraId="74FBF1EC" w14:textId="77777777" w:rsidR="00BA6EF8" w:rsidRPr="00644B64" w:rsidRDefault="00BA6EF8" w:rsidP="00BC4B28">
            <w:pPr>
              <w:jc w:val="both"/>
              <w:rPr>
                <w:rFonts w:ascii="Sylfaen" w:hAnsi="Sylfaen"/>
                <w:bCs/>
                <w:lang w:val="ka-GE"/>
              </w:rPr>
            </w:pPr>
            <w:r w:rsidRPr="00644B64">
              <w:rPr>
                <w:rFonts w:ascii="Sylfaen" w:hAnsi="Sylfaen"/>
                <w:bCs/>
                <w:lang w:val="ka-GE"/>
              </w:rPr>
              <w:t>შესაძლებლობის ჩვენების მცდელობა. დავალების თავიდან აცილება, როდესაც ამის საშუალება არის. სწავლის დაბალი მოტივაცია.</w:t>
            </w:r>
          </w:p>
        </w:tc>
        <w:tc>
          <w:tcPr>
            <w:tcW w:w="3192" w:type="dxa"/>
          </w:tcPr>
          <w:p w14:paraId="007CDB48" w14:textId="30DE8A3E" w:rsidR="00BA6EF8" w:rsidRPr="00644B64" w:rsidRDefault="005836A8" w:rsidP="00BC4B28">
            <w:pPr>
              <w:jc w:val="both"/>
              <w:rPr>
                <w:rFonts w:ascii="Sylfaen" w:hAnsi="Sylfaen"/>
                <w:bCs/>
                <w:lang w:val="ka-GE"/>
              </w:rPr>
            </w:pPr>
            <w:r>
              <w:rPr>
                <w:rFonts w:ascii="Sylfaen" w:hAnsi="Sylfaen"/>
                <w:bCs/>
                <w:lang w:val="ka-GE"/>
              </w:rPr>
              <w:t>ქმედების</w:t>
            </w:r>
            <w:r w:rsidRPr="00644B64">
              <w:rPr>
                <w:rFonts w:ascii="Sylfaen" w:hAnsi="Sylfaen"/>
                <w:bCs/>
                <w:lang w:val="ka-GE"/>
              </w:rPr>
              <w:t xml:space="preserve"> </w:t>
            </w:r>
            <w:r w:rsidR="00BA6EF8" w:rsidRPr="00644B64">
              <w:rPr>
                <w:rFonts w:ascii="Sylfaen" w:hAnsi="Sylfaen"/>
                <w:bCs/>
                <w:lang w:val="ka-GE"/>
              </w:rPr>
              <w:t>უარყოფა. მონაწილეობაზე უარის თქმა. არავითარი მოტივაცია სწავლაში.</w:t>
            </w:r>
          </w:p>
        </w:tc>
      </w:tr>
    </w:tbl>
    <w:p w14:paraId="62F57FE7" w14:textId="77777777" w:rsidR="00BA6EF8" w:rsidRPr="00644B64" w:rsidRDefault="00BA6EF8" w:rsidP="00BA6EF8">
      <w:pPr>
        <w:ind w:firstLine="720"/>
        <w:jc w:val="both"/>
        <w:rPr>
          <w:rFonts w:ascii="Sylfaen" w:hAnsi="Sylfaen"/>
          <w:bCs/>
          <w:lang w:val="ka-GE"/>
        </w:rPr>
      </w:pPr>
      <w:r w:rsidRPr="00644B64">
        <w:rPr>
          <w:rFonts w:ascii="Sylfaen" w:hAnsi="Sylfaen"/>
          <w:bCs/>
          <w:lang w:val="ka-GE"/>
        </w:rPr>
        <w:t xml:space="preserve">წყარო: </w:t>
      </w:r>
      <w:r>
        <w:rPr>
          <w:rFonts w:ascii="Sylfaen" w:hAnsi="Sylfaen"/>
          <w:bCs/>
        </w:rPr>
        <w:t>Hansen</w:t>
      </w:r>
      <w:r w:rsidRPr="00644B64">
        <w:rPr>
          <w:rFonts w:ascii="Sylfaen" w:hAnsi="Sylfaen"/>
          <w:bCs/>
          <w:lang w:val="ka-GE"/>
        </w:rPr>
        <w:t xml:space="preserve"> (1989) და </w:t>
      </w:r>
      <w:r>
        <w:rPr>
          <w:rFonts w:ascii="Sylfaen" w:hAnsi="Sylfaen"/>
          <w:bCs/>
        </w:rPr>
        <w:t>Brophy</w:t>
      </w:r>
      <w:r w:rsidRPr="00644B64">
        <w:rPr>
          <w:rFonts w:ascii="Sylfaen" w:hAnsi="Sylfaen"/>
          <w:bCs/>
          <w:lang w:val="ka-GE"/>
        </w:rPr>
        <w:t>(2004).</w:t>
      </w:r>
    </w:p>
    <w:p w14:paraId="7F38B727" w14:textId="77777777" w:rsidR="00BA6EF8" w:rsidRPr="00644B64" w:rsidRDefault="00BA6EF8" w:rsidP="00BA6EF8">
      <w:pPr>
        <w:ind w:firstLine="720"/>
        <w:jc w:val="both"/>
        <w:rPr>
          <w:rFonts w:ascii="Sylfaen" w:hAnsi="Sylfaen"/>
          <w:bCs/>
          <w:lang w:val="ka-GE"/>
        </w:rPr>
      </w:pPr>
    </w:p>
    <w:p w14:paraId="3DD74522" w14:textId="0B0479AB" w:rsidR="00BA6EF8" w:rsidRPr="00644B64" w:rsidRDefault="005836A8" w:rsidP="00BA6EF8">
      <w:pPr>
        <w:ind w:firstLine="720"/>
        <w:jc w:val="both"/>
        <w:rPr>
          <w:rFonts w:ascii="Sylfaen" w:hAnsi="Sylfaen"/>
          <w:bCs/>
          <w:lang w:val="ka-GE"/>
        </w:rPr>
      </w:pPr>
      <w:r w:rsidRPr="00644B64">
        <w:rPr>
          <w:rFonts w:ascii="Sylfaen" w:hAnsi="Sylfaen"/>
          <w:bCs/>
          <w:lang w:val="ka-GE"/>
        </w:rPr>
        <w:t>10.1.</w:t>
      </w:r>
      <w:r>
        <w:rPr>
          <w:rFonts w:ascii="Sylfaen" w:hAnsi="Sylfaen"/>
          <w:bCs/>
          <w:lang w:val="ka-GE"/>
        </w:rPr>
        <w:t xml:space="preserve"> </w:t>
      </w:r>
      <w:r w:rsidR="00BA6EF8" w:rsidRPr="00644B64">
        <w:rPr>
          <w:rFonts w:ascii="Sylfaen" w:hAnsi="Sylfaen"/>
          <w:bCs/>
          <w:lang w:val="ka-GE"/>
        </w:rPr>
        <w:t xml:space="preserve">ცხრილში  მოყვანილი ინფორმაცია საშუალებას გვაძლევს უკეთ გავიგოთ, თუ რა აბრკოლებთ დაბალი მოსწრების მქონე მოსწავლეებს ისწავლონ. განმეორებითი წარუმატებლობა იწვევს დაბალ მოტივაციას. ასევე ნათლად ჩანს, თუ რატომ იწვევს მცდელობის ნაკლებობასა და სწავლის დაბალ მოტივაციას </w:t>
      </w:r>
      <w:r w:rsidR="00BA6EF8">
        <w:rPr>
          <w:rFonts w:ascii="Sylfaen" w:hAnsi="Sylfaen"/>
          <w:bCs/>
          <w:lang w:val="ka-GE"/>
        </w:rPr>
        <w:t>ძალიან ტრივიალური</w:t>
      </w:r>
      <w:r w:rsidR="00BA6EF8" w:rsidRPr="00644B64">
        <w:rPr>
          <w:rFonts w:ascii="Sylfaen" w:hAnsi="Sylfaen"/>
          <w:bCs/>
          <w:lang w:val="ka-GE"/>
        </w:rPr>
        <w:t xml:space="preserve"> დავალებები. უფრო მეტიც, ცხრილში ნაჩვენებია, თუ რა რთულია იმ </w:t>
      </w:r>
      <w:r w:rsidR="00BA6EF8">
        <w:rPr>
          <w:rFonts w:ascii="Sylfaen" w:hAnsi="Sylfaen"/>
          <w:bCs/>
          <w:lang w:val="ka-GE"/>
        </w:rPr>
        <w:t>მოსწავლეების</w:t>
      </w:r>
      <w:r w:rsidR="00BA6EF8" w:rsidRPr="00644B64">
        <w:rPr>
          <w:rFonts w:ascii="Sylfaen" w:hAnsi="Sylfaen"/>
          <w:bCs/>
          <w:lang w:val="ka-GE"/>
        </w:rPr>
        <w:t xml:space="preserve"> </w:t>
      </w:r>
      <w:r w:rsidR="00BA6EF8" w:rsidRPr="00644B64">
        <w:rPr>
          <w:rFonts w:ascii="Sylfaen" w:hAnsi="Sylfaen"/>
          <w:bCs/>
          <w:lang w:val="ka-GE"/>
        </w:rPr>
        <w:lastRenderedPageBreak/>
        <w:t xml:space="preserve">მოტივაციის გაზრდა, ვისაც არც სწავლის ღირებულება აინტერესებს და არც რაიმეს </w:t>
      </w:r>
      <w:r w:rsidR="00BA6EF8">
        <w:rPr>
          <w:rFonts w:ascii="Sylfaen" w:hAnsi="Sylfaen"/>
          <w:bCs/>
          <w:lang w:val="ka-GE"/>
        </w:rPr>
        <w:t xml:space="preserve">გაკეთების </w:t>
      </w:r>
      <w:r w:rsidR="00BA6EF8" w:rsidRPr="00644B64">
        <w:rPr>
          <w:rFonts w:ascii="Sylfaen" w:hAnsi="Sylfaen"/>
          <w:bCs/>
          <w:lang w:val="ka-GE"/>
        </w:rPr>
        <w:t xml:space="preserve">მოლოდინი </w:t>
      </w:r>
      <w:r>
        <w:rPr>
          <w:rFonts w:ascii="Sylfaen" w:hAnsi="Sylfaen"/>
          <w:bCs/>
          <w:lang w:val="ka-GE"/>
        </w:rPr>
        <w:t>აქვს</w:t>
      </w:r>
      <w:r w:rsidRPr="00644B64">
        <w:rPr>
          <w:rFonts w:ascii="Sylfaen" w:hAnsi="Sylfaen"/>
          <w:bCs/>
          <w:lang w:val="ka-GE"/>
        </w:rPr>
        <w:t>.</w:t>
      </w:r>
    </w:p>
    <w:p w14:paraId="06840DD6" w14:textId="64E633FB" w:rsidR="00BA6EF8" w:rsidRPr="00644B64" w:rsidRDefault="00BA6EF8" w:rsidP="00BA6EF8">
      <w:pPr>
        <w:ind w:firstLine="720"/>
        <w:jc w:val="both"/>
        <w:rPr>
          <w:rFonts w:ascii="Sylfaen" w:hAnsi="Sylfaen"/>
          <w:bCs/>
          <w:lang w:val="ka-GE"/>
        </w:rPr>
      </w:pPr>
      <w:r w:rsidRPr="00644B64">
        <w:rPr>
          <w:rFonts w:ascii="Sylfaen" w:hAnsi="Sylfaen"/>
          <w:bCs/>
          <w:lang w:val="ka-GE"/>
        </w:rPr>
        <w:t xml:space="preserve">მოდით, ახლა წარმატების მოლოდინის ფაქტორები განვიხილოთ უფრო დეტალურად, </w:t>
      </w:r>
      <w:r w:rsidR="005836A8">
        <w:rPr>
          <w:rFonts w:ascii="Sylfaen" w:hAnsi="Sylfaen"/>
          <w:bCs/>
          <w:lang w:val="ka-GE"/>
        </w:rPr>
        <w:t>ხოლო</w:t>
      </w:r>
      <w:r w:rsidR="005836A8" w:rsidRPr="00644B64">
        <w:rPr>
          <w:rFonts w:ascii="Sylfaen" w:hAnsi="Sylfaen"/>
          <w:bCs/>
          <w:lang w:val="ka-GE"/>
        </w:rPr>
        <w:t xml:space="preserve"> </w:t>
      </w:r>
      <w:r w:rsidRPr="00644B64">
        <w:rPr>
          <w:rFonts w:ascii="Sylfaen" w:hAnsi="Sylfaen"/>
          <w:bCs/>
          <w:lang w:val="ka-GE"/>
        </w:rPr>
        <w:t>შემდგომ გადავიდეთ დავალების ღირებულების ფაქტორებზე.</w:t>
      </w:r>
    </w:p>
    <w:p w14:paraId="13136E1D" w14:textId="77777777" w:rsidR="00BA6EF8" w:rsidRPr="00644B64" w:rsidRDefault="00BA6EF8" w:rsidP="00BA6EF8">
      <w:pPr>
        <w:ind w:firstLine="720"/>
        <w:jc w:val="both"/>
        <w:rPr>
          <w:rFonts w:ascii="Sylfaen" w:hAnsi="Sylfaen"/>
          <w:bCs/>
          <w:lang w:val="ka-GE"/>
        </w:rPr>
      </w:pPr>
    </w:p>
    <w:p w14:paraId="6B73F7D1" w14:textId="77777777" w:rsidR="00BA6EF8" w:rsidRPr="00644B64" w:rsidRDefault="00BA6EF8" w:rsidP="00BA6EF8">
      <w:pPr>
        <w:ind w:firstLine="720"/>
        <w:jc w:val="both"/>
        <w:rPr>
          <w:rFonts w:ascii="Sylfaen" w:hAnsi="Sylfaen"/>
          <w:b/>
          <w:bCs/>
          <w:lang w:val="ka-GE"/>
        </w:rPr>
      </w:pPr>
      <w:r w:rsidRPr="00644B64">
        <w:rPr>
          <w:rFonts w:ascii="Sylfaen" w:hAnsi="Sylfaen"/>
          <w:b/>
          <w:bCs/>
          <w:lang w:val="ka-GE"/>
        </w:rPr>
        <w:t>წარმატების მოლოდინი</w:t>
      </w:r>
    </w:p>
    <w:p w14:paraId="5AF71059" w14:textId="3917DCCD" w:rsidR="00BA6EF8" w:rsidRPr="00644B64" w:rsidRDefault="00BA6EF8" w:rsidP="00BA6EF8">
      <w:pPr>
        <w:jc w:val="both"/>
        <w:rPr>
          <w:rFonts w:ascii="Sylfaen" w:hAnsi="Sylfaen"/>
          <w:bCs/>
          <w:lang w:val="ka-GE"/>
        </w:rPr>
      </w:pPr>
      <w:r w:rsidRPr="00644B64">
        <w:rPr>
          <w:rFonts w:ascii="Sylfaen" w:hAnsi="Sylfaen"/>
          <w:bCs/>
          <w:lang w:val="ka-GE"/>
        </w:rPr>
        <w:t>წარმატების მოლოდინში იგულისხმება მოსწავლის საკუთარი თავის რწმენა, რომ მას შეუძლია დავალების წარმატებით შესრულება (</w:t>
      </w:r>
      <w:r w:rsidRPr="00403BA4">
        <w:rPr>
          <w:rFonts w:ascii="Sylfaen" w:hAnsi="Sylfaen"/>
          <w:bCs/>
          <w:lang w:val="ka-GE"/>
        </w:rPr>
        <w:t xml:space="preserve">Schunk </w:t>
      </w:r>
      <w:r w:rsidRPr="00644B64">
        <w:rPr>
          <w:rFonts w:ascii="Sylfaen" w:hAnsi="Sylfaen"/>
          <w:bCs/>
          <w:lang w:val="ka-GE"/>
        </w:rPr>
        <w:t xml:space="preserve">2004). </w:t>
      </w:r>
      <w:r>
        <w:rPr>
          <w:rFonts w:ascii="Sylfaen" w:hAnsi="Sylfaen"/>
          <w:bCs/>
          <w:lang w:val="ka-GE"/>
        </w:rPr>
        <w:t>ა</w:t>
      </w:r>
      <w:r w:rsidRPr="00644B64">
        <w:rPr>
          <w:rFonts w:ascii="Sylfaen" w:hAnsi="Sylfaen"/>
          <w:bCs/>
          <w:lang w:val="ka-GE"/>
        </w:rPr>
        <w:t>მას ორი ფაქტორი განაპირობებს, ესენია: 1) დავალების სირთული აღქმა და 2) საკუთარი სქემ</w:t>
      </w:r>
      <w:r>
        <w:rPr>
          <w:rFonts w:ascii="Sylfaen" w:hAnsi="Sylfaen"/>
          <w:bCs/>
          <w:lang w:val="ka-GE"/>
        </w:rPr>
        <w:t>ები</w:t>
      </w:r>
      <w:r w:rsidRPr="00644B64">
        <w:rPr>
          <w:rFonts w:ascii="Sylfaen" w:hAnsi="Sylfaen"/>
          <w:bCs/>
          <w:lang w:val="ka-GE"/>
        </w:rPr>
        <w:t xml:space="preserve"> (</w:t>
      </w:r>
      <w:r w:rsidRPr="00403BA4">
        <w:rPr>
          <w:rFonts w:ascii="Sylfaen" w:hAnsi="Sylfaen"/>
          <w:bCs/>
          <w:lang w:val="ka-GE"/>
        </w:rPr>
        <w:t xml:space="preserve">Eccles, wigfield, &amp; Schiefele, Wigfield &amp; Eccles </w:t>
      </w:r>
      <w:r w:rsidRPr="00644B64">
        <w:rPr>
          <w:rFonts w:ascii="Sylfaen" w:hAnsi="Sylfaen"/>
          <w:bCs/>
          <w:lang w:val="ka-GE"/>
        </w:rPr>
        <w:t xml:space="preserve">,1998; </w:t>
      </w:r>
      <w:r w:rsidRPr="00403BA4">
        <w:rPr>
          <w:rFonts w:ascii="Sylfaen" w:hAnsi="Sylfaen"/>
          <w:bCs/>
          <w:lang w:val="ka-GE"/>
        </w:rPr>
        <w:t>Wigfield &amp; Eccles</w:t>
      </w:r>
      <w:r w:rsidRPr="00644B64">
        <w:rPr>
          <w:rFonts w:ascii="Sylfaen" w:hAnsi="Sylfaen"/>
          <w:bCs/>
          <w:lang w:val="ka-GE"/>
        </w:rPr>
        <w:t xml:space="preserve">, 2000). ეს კავშირი ნაჩვენებია </w:t>
      </w:r>
      <w:r w:rsidR="005836A8" w:rsidRPr="00644B64">
        <w:rPr>
          <w:rFonts w:ascii="Sylfaen" w:hAnsi="Sylfaen"/>
          <w:bCs/>
          <w:lang w:val="ka-GE"/>
        </w:rPr>
        <w:t>10.4</w:t>
      </w:r>
      <w:r w:rsidR="005836A8">
        <w:rPr>
          <w:rFonts w:ascii="Sylfaen" w:hAnsi="Sylfaen"/>
          <w:bCs/>
          <w:lang w:val="ka-GE"/>
        </w:rPr>
        <w:t xml:space="preserve"> </w:t>
      </w:r>
      <w:r w:rsidRPr="00644B64">
        <w:rPr>
          <w:rFonts w:ascii="Sylfaen" w:hAnsi="Sylfaen"/>
          <w:bCs/>
          <w:lang w:val="ka-GE"/>
        </w:rPr>
        <w:t>სურათზე.</w:t>
      </w:r>
      <w:r w:rsidR="005836A8">
        <w:rPr>
          <w:rFonts w:ascii="Sylfaen" w:hAnsi="Sylfaen"/>
          <w:bCs/>
          <w:lang w:val="ka-GE"/>
        </w:rPr>
        <w:t xml:space="preserve"> </w:t>
      </w:r>
      <w:r w:rsidRPr="00644B64">
        <w:rPr>
          <w:rFonts w:ascii="Sylfaen" w:hAnsi="Sylfaen"/>
          <w:bCs/>
          <w:lang w:val="ka-GE"/>
        </w:rPr>
        <w:t xml:space="preserve">სურათი 10.4. </w:t>
      </w:r>
      <w:r>
        <w:rPr>
          <w:rFonts w:ascii="Sylfaen" w:hAnsi="Sylfaen"/>
          <w:bCs/>
          <w:lang w:val="ka-GE"/>
        </w:rPr>
        <w:t xml:space="preserve">წარმატების მოლოდინი </w:t>
      </w:r>
      <w:r w:rsidRPr="00644B64">
        <w:rPr>
          <w:rFonts w:ascii="Sylfaen" w:hAnsi="Sylfaen"/>
          <w:bCs/>
          <w:lang w:val="ka-GE"/>
        </w:rPr>
        <w:t>თეორია</w:t>
      </w:r>
      <w:r>
        <w:rPr>
          <w:rFonts w:ascii="Sylfaen" w:hAnsi="Sylfaen"/>
          <w:bCs/>
          <w:lang w:val="ka-GE"/>
        </w:rPr>
        <w:t>ში</w:t>
      </w:r>
      <w:r w:rsidRPr="00644B64">
        <w:rPr>
          <w:rFonts w:ascii="Sylfaen" w:hAnsi="Sylfaen"/>
          <w:bCs/>
          <w:lang w:val="ka-GE"/>
        </w:rPr>
        <w:t xml:space="preserve"> - მოლოდინი </w:t>
      </w:r>
      <w:r w:rsidRPr="0012269A">
        <w:rPr>
          <w:rFonts w:ascii="Sylfaen" w:hAnsi="Sylfaen"/>
          <w:bCs/>
          <w:lang w:val="ka-GE"/>
        </w:rPr>
        <w:t xml:space="preserve">X </w:t>
      </w:r>
      <w:r w:rsidRPr="00644B64">
        <w:rPr>
          <w:rFonts w:ascii="Sylfaen" w:hAnsi="Sylfaen"/>
          <w:bCs/>
          <w:lang w:val="ka-GE"/>
        </w:rPr>
        <w:t>ღირებულება</w:t>
      </w:r>
    </w:p>
    <w:p w14:paraId="533B1740" w14:textId="77777777" w:rsidR="00BA6EF8" w:rsidRPr="00644B64" w:rsidRDefault="00BA6EF8" w:rsidP="00BA6EF8">
      <w:pPr>
        <w:ind w:firstLine="720"/>
        <w:jc w:val="both"/>
        <w:rPr>
          <w:rFonts w:ascii="Sylfaen" w:hAnsi="Sylfaen"/>
          <w:bCs/>
          <w:lang w:val="ka-GE"/>
        </w:rPr>
      </w:pPr>
      <w:r w:rsidRPr="00644B64">
        <w:rPr>
          <w:rFonts w:ascii="Sylfaen" w:hAnsi="Sylfaen"/>
          <w:bCs/>
          <w:noProof/>
        </w:rPr>
        <w:drawing>
          <wp:inline distT="0" distB="0" distL="0" distR="0" wp14:anchorId="16256442" wp14:editId="3383F45F">
            <wp:extent cx="6067425" cy="3867150"/>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1CF7C1D4" w14:textId="06815795" w:rsidR="00BA6EF8" w:rsidRPr="00644B64" w:rsidRDefault="00BA6EF8" w:rsidP="00BA6EF8">
      <w:pPr>
        <w:jc w:val="both"/>
        <w:rPr>
          <w:rFonts w:ascii="Sylfaen" w:hAnsi="Sylfaen"/>
          <w:bCs/>
          <w:lang w:val="ka-GE"/>
        </w:rPr>
      </w:pPr>
      <w:r w:rsidRPr="00644B64">
        <w:rPr>
          <w:rFonts w:ascii="Sylfaen" w:hAnsi="Sylfaen"/>
          <w:bCs/>
          <w:lang w:val="ka-GE"/>
        </w:rPr>
        <w:t xml:space="preserve">დავალების სირთულის გავლენა წარმატების მოლოდინზე ნათელია. როდესაც ადამიანი მიიჩნევს დავალებას ძალზე რთულად, </w:t>
      </w:r>
      <w:r w:rsidR="005836A8">
        <w:rPr>
          <w:rFonts w:ascii="Sylfaen" w:hAnsi="Sylfaen"/>
          <w:bCs/>
          <w:lang w:val="ka-GE"/>
        </w:rPr>
        <w:t>ის</w:t>
      </w:r>
      <w:r w:rsidR="005836A8" w:rsidRPr="00644B64">
        <w:rPr>
          <w:rFonts w:ascii="Sylfaen" w:hAnsi="Sylfaen"/>
          <w:bCs/>
          <w:lang w:val="ka-GE"/>
        </w:rPr>
        <w:t xml:space="preserve"> </w:t>
      </w:r>
      <w:r w:rsidRPr="00644B64">
        <w:rPr>
          <w:rFonts w:ascii="Sylfaen" w:hAnsi="Sylfaen"/>
          <w:bCs/>
          <w:lang w:val="ka-GE"/>
        </w:rPr>
        <w:t>ნაკლებად ელოდებ</w:t>
      </w:r>
      <w:r>
        <w:rPr>
          <w:rFonts w:ascii="Sylfaen" w:hAnsi="Sylfaen"/>
          <w:bCs/>
          <w:lang w:val="ka-GE"/>
        </w:rPr>
        <w:t>ა</w:t>
      </w:r>
      <w:r w:rsidRPr="00644B64">
        <w:rPr>
          <w:rFonts w:ascii="Sylfaen" w:hAnsi="Sylfaen"/>
          <w:bCs/>
          <w:lang w:val="ka-GE"/>
        </w:rPr>
        <w:t xml:space="preserve"> წარმატების მიღწევას, ვიდრე </w:t>
      </w:r>
      <w:r>
        <w:rPr>
          <w:rFonts w:ascii="Sylfaen" w:hAnsi="Sylfaen"/>
          <w:bCs/>
          <w:lang w:val="ka-GE"/>
        </w:rPr>
        <w:t xml:space="preserve">იმ შემთხვევაში, </w:t>
      </w:r>
      <w:r w:rsidRPr="00644B64">
        <w:rPr>
          <w:rFonts w:ascii="Sylfaen" w:hAnsi="Sylfaen"/>
          <w:bCs/>
          <w:lang w:val="ka-GE"/>
        </w:rPr>
        <w:t>როდესაც თვლი</w:t>
      </w:r>
      <w:r>
        <w:rPr>
          <w:rFonts w:ascii="Sylfaen" w:hAnsi="Sylfaen"/>
          <w:bCs/>
          <w:lang w:val="ka-GE"/>
        </w:rPr>
        <w:t>ს</w:t>
      </w:r>
      <w:r w:rsidRPr="00644B64">
        <w:rPr>
          <w:rFonts w:ascii="Sylfaen" w:hAnsi="Sylfaen"/>
          <w:bCs/>
          <w:lang w:val="ka-GE"/>
        </w:rPr>
        <w:t>, რომ დავალება მარტივია.</w:t>
      </w:r>
    </w:p>
    <w:p w14:paraId="67D391BE" w14:textId="6B0E374B" w:rsidR="00BA6EF8" w:rsidRPr="00644B64" w:rsidRDefault="00BA6EF8" w:rsidP="00BA6EF8">
      <w:pPr>
        <w:jc w:val="both"/>
        <w:rPr>
          <w:rFonts w:ascii="Sylfaen" w:hAnsi="Sylfaen"/>
          <w:bCs/>
          <w:lang w:val="ka-GE"/>
        </w:rPr>
      </w:pPr>
      <w:r w:rsidRPr="00644B64">
        <w:rPr>
          <w:rFonts w:ascii="Sylfaen" w:hAnsi="Sylfaen"/>
          <w:bCs/>
          <w:lang w:val="ka-GE"/>
        </w:rPr>
        <w:t>საკუთარი სქემ</w:t>
      </w:r>
      <w:r>
        <w:rPr>
          <w:rFonts w:ascii="Sylfaen" w:hAnsi="Sylfaen"/>
          <w:bCs/>
          <w:lang w:val="ka-GE"/>
        </w:rPr>
        <w:t>ები</w:t>
      </w:r>
      <w:r w:rsidRPr="00644B64">
        <w:rPr>
          <w:rFonts w:ascii="Sylfaen" w:hAnsi="Sylfaen"/>
          <w:bCs/>
          <w:lang w:val="ka-GE"/>
        </w:rPr>
        <w:t xml:space="preserve">ს გავლენა უფრო რთულია. </w:t>
      </w:r>
      <w:r w:rsidRPr="00644B64">
        <w:rPr>
          <w:rFonts w:ascii="Sylfaen" w:hAnsi="Sylfaen"/>
          <w:b/>
          <w:bCs/>
          <w:lang w:val="ka-GE"/>
        </w:rPr>
        <w:t>საკუთარი სქემ</w:t>
      </w:r>
      <w:r>
        <w:rPr>
          <w:rFonts w:ascii="Sylfaen" w:hAnsi="Sylfaen"/>
          <w:b/>
          <w:bCs/>
          <w:lang w:val="ka-GE"/>
        </w:rPr>
        <w:t>ა</w:t>
      </w:r>
      <w:r w:rsidRPr="00644B64">
        <w:rPr>
          <w:rFonts w:ascii="Sylfaen" w:hAnsi="Sylfaen"/>
          <w:bCs/>
          <w:lang w:val="ka-GE"/>
        </w:rPr>
        <w:t xml:space="preserve">არის </w:t>
      </w:r>
      <w:r w:rsidR="00DA1C0E">
        <w:rPr>
          <w:rFonts w:ascii="Sylfaen" w:hAnsi="Sylfaen"/>
          <w:bCs/>
          <w:lang w:val="ka-GE"/>
        </w:rPr>
        <w:t>საკუთარი თავის შესახებ</w:t>
      </w:r>
      <w:r w:rsidRPr="00644B64">
        <w:rPr>
          <w:rFonts w:ascii="Sylfaen" w:hAnsi="Sylfaen"/>
          <w:bCs/>
          <w:lang w:val="ka-GE"/>
        </w:rPr>
        <w:t xml:space="preserve"> მეხსიერებაში შენახული ინფორმაციის ორგანიზებული კავშირი. იგი მოიცავს როგორც ჩვენს </w:t>
      </w:r>
      <w:r w:rsidRPr="00644B64">
        <w:rPr>
          <w:rFonts w:ascii="Sylfaen" w:hAnsi="Sylfaen"/>
          <w:bCs/>
          <w:lang w:val="ka-GE"/>
        </w:rPr>
        <w:lastRenderedPageBreak/>
        <w:t xml:space="preserve">იდეებს, ისე ჩვენს რწმენას, თუ როგორი გვინდა, რომ ვიყოთ </w:t>
      </w:r>
      <w:r w:rsidRPr="00403BA4">
        <w:rPr>
          <w:rFonts w:ascii="Sylfaen" w:hAnsi="Sylfaen"/>
          <w:bCs/>
          <w:lang w:val="ka-GE"/>
        </w:rPr>
        <w:t>Pintrich &amp; Schunk</w:t>
      </w:r>
      <w:r w:rsidRPr="00644B64">
        <w:rPr>
          <w:rFonts w:ascii="Sylfaen" w:hAnsi="Sylfaen"/>
          <w:bCs/>
          <w:lang w:val="ka-GE"/>
        </w:rPr>
        <w:t xml:space="preserve"> 2002). მაგალითად, ადამიანის სქემაში შეიძლება ნაჩვენები იყოს</w:t>
      </w:r>
      <w:r w:rsidR="002D0400">
        <w:rPr>
          <w:rFonts w:ascii="Sylfaen" w:hAnsi="Sylfaen"/>
          <w:bCs/>
          <w:lang w:val="ka-GE"/>
        </w:rPr>
        <w:t xml:space="preserve"> </w:t>
      </w:r>
      <w:r w:rsidR="005836A8">
        <w:rPr>
          <w:rFonts w:ascii="Sylfaen" w:hAnsi="Sylfaen"/>
          <w:bCs/>
          <w:lang w:val="ka-GE"/>
        </w:rPr>
        <w:t xml:space="preserve">მისი შეხედულება, </w:t>
      </w:r>
      <w:r w:rsidRPr="00644B64">
        <w:rPr>
          <w:rFonts w:ascii="Sylfaen" w:hAnsi="Sylfaen"/>
          <w:bCs/>
          <w:lang w:val="ka-GE"/>
        </w:rPr>
        <w:t>რომ არის შესანიშნავი მოსწავლე მათემატიკაში</w:t>
      </w:r>
      <w:r>
        <w:rPr>
          <w:rFonts w:ascii="Sylfaen" w:hAnsi="Sylfaen"/>
          <w:bCs/>
          <w:lang w:val="ka-GE"/>
        </w:rPr>
        <w:t xml:space="preserve"> (მათემატიკის მე-კონცეფცია)</w:t>
      </w:r>
      <w:r w:rsidRPr="00644B64">
        <w:rPr>
          <w:rFonts w:ascii="Sylfaen" w:hAnsi="Sylfaen"/>
          <w:bCs/>
          <w:lang w:val="ka-GE"/>
        </w:rPr>
        <w:t xml:space="preserve">, ბრწყინვალე და მიმზიდველი, მაგრამ არა ათლეტური. იმის გამო, რომ მას მათემატიკაში </w:t>
      </w:r>
      <w:r>
        <w:rPr>
          <w:rFonts w:ascii="Sylfaen" w:hAnsi="Sylfaen"/>
          <w:bCs/>
          <w:lang w:val="ka-GE"/>
        </w:rPr>
        <w:t>პოზიტიური მე-სქემა</w:t>
      </w:r>
      <w:r w:rsidRPr="00644B64">
        <w:rPr>
          <w:rFonts w:ascii="Sylfaen" w:hAnsi="Sylfaen"/>
          <w:bCs/>
          <w:lang w:val="ka-GE"/>
        </w:rPr>
        <w:t xml:space="preserve"> აქვს, მას ექნება მაღალი მოლოდინ</w:t>
      </w:r>
      <w:r>
        <w:rPr>
          <w:rFonts w:ascii="Sylfaen" w:hAnsi="Sylfaen"/>
          <w:bCs/>
          <w:lang w:val="ka-GE"/>
        </w:rPr>
        <w:t xml:space="preserve">ი იმასთან შედარებით, </w:t>
      </w:r>
      <w:r w:rsidRPr="00644B64">
        <w:rPr>
          <w:rFonts w:ascii="Sylfaen" w:hAnsi="Sylfaen"/>
          <w:bCs/>
          <w:lang w:val="ka-GE"/>
        </w:rPr>
        <w:t xml:space="preserve"> ვისი სქემაც ამ მხრივ ნაკლებად პოზიტიურია.</w:t>
      </w:r>
    </w:p>
    <w:p w14:paraId="3A8B1AEA" w14:textId="1F546142" w:rsidR="00BA6EF8" w:rsidRPr="00644B64" w:rsidRDefault="00BA6EF8" w:rsidP="00BA6EF8">
      <w:pPr>
        <w:jc w:val="both"/>
        <w:rPr>
          <w:rFonts w:ascii="Sylfaen" w:hAnsi="Sylfaen"/>
          <w:bCs/>
          <w:lang w:val="ka-GE"/>
        </w:rPr>
      </w:pPr>
      <w:r w:rsidRPr="00644B64">
        <w:rPr>
          <w:rFonts w:ascii="Sylfaen" w:hAnsi="Sylfaen"/>
          <w:bCs/>
          <w:lang w:val="ka-GE"/>
        </w:rPr>
        <w:t>მაღალი მოლოდინი</w:t>
      </w:r>
      <w:r w:rsidR="00DA1C0E">
        <w:rPr>
          <w:rFonts w:ascii="Sylfaen" w:hAnsi="Sylfaen"/>
          <w:bCs/>
          <w:lang w:val="ka-GE"/>
        </w:rPr>
        <w:t xml:space="preserve">ს მქონე </w:t>
      </w:r>
      <w:r w:rsidR="00DA1C0E" w:rsidRPr="00644B64">
        <w:rPr>
          <w:rFonts w:ascii="Sylfaen" w:hAnsi="Sylfaen"/>
          <w:bCs/>
          <w:lang w:val="ka-GE"/>
        </w:rPr>
        <w:t xml:space="preserve">მოსწავლეები </w:t>
      </w:r>
      <w:r w:rsidRPr="00644B64">
        <w:rPr>
          <w:rFonts w:ascii="Sylfaen" w:hAnsi="Sylfaen"/>
          <w:bCs/>
          <w:lang w:val="ka-GE"/>
        </w:rPr>
        <w:t>შრომობენ უფრო მეტს, იღებენ უფრო რთულ გამოწვევებს</w:t>
      </w:r>
      <w:r w:rsidR="005836A8">
        <w:rPr>
          <w:rFonts w:ascii="Sylfaen" w:hAnsi="Sylfaen"/>
          <w:bCs/>
          <w:lang w:val="ka-GE"/>
        </w:rPr>
        <w:t xml:space="preserve"> მათთან</w:t>
      </w:r>
      <w:r w:rsidRPr="00644B64">
        <w:rPr>
          <w:rFonts w:ascii="Sylfaen" w:hAnsi="Sylfaen"/>
          <w:bCs/>
          <w:lang w:val="ka-GE"/>
        </w:rPr>
        <w:t xml:space="preserve"> შედარებით</w:t>
      </w:r>
      <w:r w:rsidR="005836A8">
        <w:rPr>
          <w:rFonts w:ascii="Sylfaen" w:hAnsi="Sylfaen"/>
          <w:bCs/>
          <w:lang w:val="ka-GE"/>
        </w:rPr>
        <w:t>,</w:t>
      </w:r>
      <w:r w:rsidRPr="00644B64">
        <w:rPr>
          <w:rFonts w:ascii="Sylfaen" w:hAnsi="Sylfaen"/>
          <w:bCs/>
          <w:lang w:val="ka-GE"/>
        </w:rPr>
        <w:t xml:space="preserve"> ვისი მოლოდინიც დაბალია </w:t>
      </w:r>
      <w:r w:rsidRPr="00403BA4">
        <w:rPr>
          <w:rFonts w:ascii="Sylfaen" w:hAnsi="Sylfaen"/>
          <w:bCs/>
          <w:lang w:val="ka-GE"/>
        </w:rPr>
        <w:t>Eccles et al</w:t>
      </w:r>
      <w:r w:rsidRPr="00644B64">
        <w:rPr>
          <w:rFonts w:ascii="Sylfaen" w:hAnsi="Sylfaen"/>
          <w:bCs/>
          <w:lang w:val="ka-GE"/>
        </w:rPr>
        <w:t xml:space="preserve"> 1998; </w:t>
      </w:r>
      <w:r w:rsidRPr="00403BA4">
        <w:rPr>
          <w:rFonts w:ascii="Sylfaen" w:hAnsi="Sylfaen"/>
          <w:bCs/>
          <w:lang w:val="ka-GE"/>
        </w:rPr>
        <w:t>Wigfield</w:t>
      </w:r>
      <w:r w:rsidRPr="00644B64">
        <w:rPr>
          <w:rFonts w:ascii="Sylfaen" w:hAnsi="Sylfaen"/>
          <w:bCs/>
          <w:lang w:val="ka-GE"/>
        </w:rPr>
        <w:t>, 1994).</w:t>
      </w:r>
    </w:p>
    <w:p w14:paraId="05944446" w14:textId="77777777" w:rsidR="00BA6EF8" w:rsidRPr="00644B64" w:rsidRDefault="00BA6EF8" w:rsidP="00BA6EF8">
      <w:pPr>
        <w:ind w:firstLine="720"/>
        <w:jc w:val="both"/>
        <w:rPr>
          <w:rFonts w:ascii="Sylfaen" w:hAnsi="Sylfaen"/>
          <w:bCs/>
          <w:lang w:val="ka-GE"/>
        </w:rPr>
      </w:pPr>
    </w:p>
    <w:p w14:paraId="240BECED" w14:textId="77777777" w:rsidR="00BA6EF8" w:rsidRPr="00644B64" w:rsidRDefault="00BA6EF8" w:rsidP="00BA6EF8">
      <w:pPr>
        <w:ind w:firstLine="720"/>
        <w:jc w:val="both"/>
        <w:rPr>
          <w:rFonts w:ascii="Sylfaen" w:hAnsi="Sylfaen"/>
          <w:b/>
          <w:bCs/>
          <w:lang w:val="ka-GE"/>
        </w:rPr>
      </w:pPr>
      <w:r w:rsidRPr="00644B64">
        <w:rPr>
          <w:rFonts w:ascii="Sylfaen" w:hAnsi="Sylfaen"/>
          <w:b/>
          <w:bCs/>
          <w:lang w:val="ka-GE"/>
        </w:rPr>
        <w:t>დავალების ღირებულებაზე მოქმედი ფაქტორები</w:t>
      </w:r>
    </w:p>
    <w:p w14:paraId="788CFC1D" w14:textId="1115D241" w:rsidR="00BA6EF8" w:rsidRPr="00644B64" w:rsidRDefault="00BA6EF8" w:rsidP="00BA6EF8">
      <w:pPr>
        <w:jc w:val="both"/>
        <w:rPr>
          <w:rFonts w:ascii="Sylfaen" w:hAnsi="Sylfaen"/>
          <w:bCs/>
          <w:lang w:val="ka-GE"/>
        </w:rPr>
      </w:pPr>
      <w:r w:rsidRPr="00644B64">
        <w:rPr>
          <w:rFonts w:ascii="Sylfaen" w:hAnsi="Sylfaen"/>
          <w:bCs/>
          <w:lang w:val="ka-GE"/>
        </w:rPr>
        <w:t xml:space="preserve">დავალების ღირებულება პასუხობს კითხვას: „რატომ უნდა შევასრულო ესა თუ ის დავალება?“, და განპირობებულია ოთხი ფაქტორით, რომელიც </w:t>
      </w:r>
      <w:r w:rsidR="005836A8">
        <w:rPr>
          <w:rFonts w:ascii="Sylfaen" w:hAnsi="Sylfaen"/>
          <w:bCs/>
          <w:lang w:val="ka-GE"/>
        </w:rPr>
        <w:t>ნაჩვენებია</w:t>
      </w:r>
      <w:r w:rsidR="005836A8" w:rsidRPr="00644B64">
        <w:rPr>
          <w:rFonts w:ascii="Sylfaen" w:hAnsi="Sylfaen"/>
          <w:bCs/>
          <w:lang w:val="ka-GE"/>
        </w:rPr>
        <w:t xml:space="preserve"> </w:t>
      </w:r>
      <w:r w:rsidRPr="00644B64">
        <w:rPr>
          <w:rFonts w:ascii="Sylfaen" w:hAnsi="Sylfaen"/>
          <w:bCs/>
          <w:lang w:val="ka-GE"/>
        </w:rPr>
        <w:t xml:space="preserve">სურათზე 10.5. </w:t>
      </w:r>
      <w:r>
        <w:rPr>
          <w:rFonts w:ascii="Sylfaen" w:hAnsi="Sylfaen"/>
          <w:bCs/>
          <w:lang w:val="ka-GE"/>
        </w:rPr>
        <w:t>(</w:t>
      </w:r>
      <w:r w:rsidRPr="00DA1C0E">
        <w:rPr>
          <w:rFonts w:ascii="Sylfaen" w:hAnsi="Sylfaen"/>
          <w:bCs/>
          <w:lang w:val="ka-GE"/>
        </w:rPr>
        <w:t xml:space="preserve">Eccles et al </w:t>
      </w:r>
      <w:r w:rsidRPr="00644B64">
        <w:rPr>
          <w:rFonts w:ascii="Sylfaen" w:hAnsi="Sylfaen"/>
          <w:bCs/>
          <w:lang w:val="ka-GE"/>
        </w:rPr>
        <w:t xml:space="preserve"> 1998).</w:t>
      </w:r>
    </w:p>
    <w:p w14:paraId="53B0D155" w14:textId="77777777" w:rsidR="00BA6EF8" w:rsidRPr="00644B64" w:rsidRDefault="00BA6EF8" w:rsidP="00BA6EF8">
      <w:pPr>
        <w:ind w:firstLine="720"/>
        <w:jc w:val="both"/>
        <w:rPr>
          <w:rFonts w:ascii="Sylfaen" w:hAnsi="Sylfaen"/>
          <w:bCs/>
          <w:lang w:val="ka-GE"/>
        </w:rPr>
      </w:pPr>
      <w:r w:rsidRPr="00644B64">
        <w:rPr>
          <w:rFonts w:ascii="Sylfaen" w:hAnsi="Sylfaen"/>
          <w:bCs/>
          <w:lang w:val="ka-GE"/>
        </w:rPr>
        <w:t xml:space="preserve">სურათი 10.5. </w:t>
      </w:r>
      <w:r>
        <w:rPr>
          <w:rFonts w:ascii="Sylfaen" w:hAnsi="Sylfaen"/>
          <w:bCs/>
          <w:lang w:val="ka-GE"/>
        </w:rPr>
        <w:t xml:space="preserve">დავალების ღირებულება </w:t>
      </w:r>
      <w:r w:rsidRPr="00644B64">
        <w:rPr>
          <w:rFonts w:ascii="Sylfaen" w:hAnsi="Sylfaen"/>
          <w:bCs/>
          <w:lang w:val="ka-GE"/>
        </w:rPr>
        <w:t>თეორია</w:t>
      </w:r>
      <w:r>
        <w:rPr>
          <w:rFonts w:ascii="Sylfaen" w:hAnsi="Sylfaen"/>
          <w:bCs/>
          <w:lang w:val="ka-GE"/>
        </w:rPr>
        <w:t>ში</w:t>
      </w:r>
      <w:r w:rsidRPr="00644B64">
        <w:rPr>
          <w:rFonts w:ascii="Sylfaen" w:hAnsi="Sylfaen"/>
          <w:bCs/>
          <w:lang w:val="ka-GE"/>
        </w:rPr>
        <w:t xml:space="preserve"> - მოლოდინი </w:t>
      </w:r>
      <w:r w:rsidRPr="00DA1C0E">
        <w:rPr>
          <w:rFonts w:ascii="Sylfaen" w:hAnsi="Sylfaen"/>
          <w:bCs/>
          <w:lang w:val="ka-GE"/>
        </w:rPr>
        <w:t xml:space="preserve">X </w:t>
      </w:r>
      <w:r w:rsidRPr="00644B64">
        <w:rPr>
          <w:rFonts w:ascii="Sylfaen" w:hAnsi="Sylfaen"/>
          <w:bCs/>
          <w:lang w:val="ka-GE"/>
        </w:rPr>
        <w:t>ღირებულება</w:t>
      </w:r>
    </w:p>
    <w:p w14:paraId="415B79D4" w14:textId="77777777" w:rsidR="00BA6EF8" w:rsidRPr="00644B64" w:rsidRDefault="00BA6EF8" w:rsidP="00BA6EF8">
      <w:pPr>
        <w:ind w:firstLine="720"/>
        <w:jc w:val="both"/>
        <w:rPr>
          <w:rFonts w:ascii="Sylfaen" w:hAnsi="Sylfaen"/>
          <w:bCs/>
          <w:lang w:val="ka-GE"/>
        </w:rPr>
      </w:pPr>
      <w:r w:rsidRPr="00644B64">
        <w:rPr>
          <w:rFonts w:ascii="Sylfaen" w:hAnsi="Sylfaen"/>
          <w:bCs/>
          <w:noProof/>
        </w:rPr>
        <w:drawing>
          <wp:inline distT="0" distB="0" distL="0" distR="0" wp14:anchorId="6842A36C" wp14:editId="5F8447F0">
            <wp:extent cx="6067425" cy="3867150"/>
            <wp:effectExtent l="0" t="0" r="0" b="0"/>
            <wp:docPr id="5"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14:paraId="6D5D8C96" w14:textId="77777777" w:rsidR="00BA6EF8" w:rsidRPr="00644B64" w:rsidRDefault="00BA6EF8" w:rsidP="00BA6EF8">
      <w:pPr>
        <w:ind w:firstLine="720"/>
        <w:jc w:val="both"/>
        <w:rPr>
          <w:rFonts w:ascii="Sylfaen" w:hAnsi="Sylfaen"/>
          <w:bCs/>
          <w:lang w:val="ka-GE"/>
        </w:rPr>
      </w:pPr>
    </w:p>
    <w:p w14:paraId="38E736C7" w14:textId="77777777" w:rsidR="00BA6EF8" w:rsidRPr="00644B64" w:rsidRDefault="00BA6EF8" w:rsidP="00BA6EF8">
      <w:pPr>
        <w:ind w:firstLine="720"/>
        <w:jc w:val="both"/>
        <w:rPr>
          <w:rFonts w:ascii="Sylfaen" w:hAnsi="Sylfaen"/>
          <w:bCs/>
          <w:lang w:val="ka-GE"/>
        </w:rPr>
      </w:pPr>
    </w:p>
    <w:p w14:paraId="192D3382" w14:textId="77777777" w:rsidR="00BA6EF8" w:rsidRPr="00644B64" w:rsidRDefault="00BA6EF8" w:rsidP="00BA6EF8">
      <w:pPr>
        <w:ind w:firstLine="720"/>
        <w:jc w:val="both"/>
        <w:rPr>
          <w:rFonts w:ascii="Sylfaen" w:hAnsi="Sylfaen"/>
          <w:lang w:val="ka-GE"/>
        </w:rPr>
      </w:pPr>
      <w:r>
        <w:rPr>
          <w:rFonts w:ascii="Sylfaen" w:hAnsi="Sylfaen"/>
          <w:b/>
          <w:bCs/>
          <w:lang w:val="ka-GE"/>
        </w:rPr>
        <w:t>ინტრინსიკული</w:t>
      </w:r>
      <w:r w:rsidRPr="00644B64">
        <w:rPr>
          <w:rFonts w:ascii="Sylfaen" w:hAnsi="Sylfaen"/>
          <w:b/>
          <w:bCs/>
          <w:lang w:val="ka-GE"/>
        </w:rPr>
        <w:t xml:space="preserve"> ინტერესი. </w:t>
      </w:r>
      <w:r>
        <w:rPr>
          <w:rFonts w:ascii="Sylfaen" w:hAnsi="Sylfaen"/>
          <w:b/>
          <w:bCs/>
          <w:lang w:val="ka-GE"/>
        </w:rPr>
        <w:t xml:space="preserve">ინტრინსიკული </w:t>
      </w:r>
      <w:r w:rsidRPr="00644B64">
        <w:rPr>
          <w:rFonts w:ascii="Sylfaen" w:hAnsi="Sylfaen"/>
          <w:b/>
          <w:bCs/>
          <w:lang w:val="ka-GE"/>
        </w:rPr>
        <w:t xml:space="preserve">ინტერესი </w:t>
      </w:r>
      <w:r w:rsidRPr="00644B64">
        <w:rPr>
          <w:rFonts w:ascii="Sylfaen" w:hAnsi="Sylfaen"/>
          <w:bCs/>
          <w:lang w:val="ka-GE"/>
        </w:rPr>
        <w:t xml:space="preserve">არის მახასიათებელი, რომელიც ადამიანს უბიძგებს ჩაერთოს ამა თუ იმ საქმიანობაში. </w:t>
      </w:r>
      <w:r w:rsidRPr="00403BA4">
        <w:rPr>
          <w:rFonts w:ascii="Sylfaen" w:hAnsi="Sylfaen"/>
          <w:bCs/>
          <w:lang w:val="ka-GE"/>
        </w:rPr>
        <w:t>Schraw &amp; Lehman</w:t>
      </w:r>
      <w:r w:rsidRPr="00644B64">
        <w:rPr>
          <w:rFonts w:ascii="Sylfaen" w:hAnsi="Sylfaen"/>
          <w:bCs/>
          <w:lang w:val="ka-GE"/>
        </w:rPr>
        <w:t xml:space="preserve"> 2001). „იმიტომ რომ ეს საინტერესოა“ არის ყველაზე გონივრული პასუხი კითხვაზე „რატომ უნდა შევასრულო ესა თუ ის დავალება?“ მაგალითად, ჩვენთვის კარგად ნაცნობი ჯიმი პასუხობს „</w:t>
      </w:r>
      <w:r w:rsidRPr="00644B64">
        <w:rPr>
          <w:rFonts w:ascii="Sylfaen" w:hAnsi="Sylfaen"/>
          <w:lang w:val="ka-GE"/>
        </w:rPr>
        <w:t xml:space="preserve">ხანდახან ვცილობ ცოტა მაინც წავიკითხო, რადგანაც ქალბატონი ბრევსტერი საინტერესოდ ხსნის იმას, თუ როგორ მოვაღწიეთ დღემდე და რა ხდებოდა მილიონი წლის წინ, არასდროს ვუყურებდი ფაქტებს ამ კუთხით.“ ის მოტივირებული იყო ესწავლა მისი </w:t>
      </w:r>
      <w:r>
        <w:rPr>
          <w:rFonts w:ascii="Sylfaen" w:hAnsi="Sylfaen"/>
          <w:lang w:val="ka-GE"/>
        </w:rPr>
        <w:t xml:space="preserve">მზარდი ინტერესის </w:t>
      </w:r>
      <w:r w:rsidRPr="00644B64">
        <w:rPr>
          <w:rFonts w:ascii="Sylfaen" w:hAnsi="Sylfaen"/>
          <w:lang w:val="ka-GE"/>
        </w:rPr>
        <w:t xml:space="preserve"> გამო.</w:t>
      </w:r>
    </w:p>
    <w:p w14:paraId="761DB314" w14:textId="7D489196" w:rsidR="00BA6EF8" w:rsidRPr="00644B64" w:rsidRDefault="00BA6EF8" w:rsidP="00BA6EF8">
      <w:pPr>
        <w:jc w:val="both"/>
        <w:rPr>
          <w:rFonts w:ascii="Sylfaen" w:hAnsi="Sylfaen"/>
          <w:lang w:val="ka-GE"/>
        </w:rPr>
      </w:pPr>
      <w:r w:rsidRPr="00644B64">
        <w:rPr>
          <w:rFonts w:ascii="Sylfaen" w:hAnsi="Sylfaen"/>
          <w:lang w:val="ka-GE"/>
        </w:rPr>
        <w:t>ზოგიერთი თემა, როგორ</w:t>
      </w:r>
      <w:r w:rsidR="005836A8">
        <w:rPr>
          <w:rFonts w:ascii="Sylfaen" w:hAnsi="Sylfaen"/>
          <w:lang w:val="ka-GE"/>
        </w:rPr>
        <w:t>ებ</w:t>
      </w:r>
      <w:r w:rsidRPr="00644B64">
        <w:rPr>
          <w:rFonts w:ascii="Sylfaen" w:hAnsi="Sylfaen"/>
          <w:lang w:val="ka-GE"/>
        </w:rPr>
        <w:t>იცაა სიკვდილი, საფრთხე, ძალაუფლება, ფული, რომანი და სექსი საყოველთადო საინტერესოა (</w:t>
      </w:r>
      <w:r w:rsidRPr="00403BA4">
        <w:rPr>
          <w:rFonts w:ascii="Sylfaen" w:hAnsi="Sylfaen"/>
          <w:lang w:val="ka-GE"/>
        </w:rPr>
        <w:t>Hidi</w:t>
      </w:r>
      <w:r w:rsidRPr="00644B64">
        <w:rPr>
          <w:rFonts w:ascii="Sylfaen" w:hAnsi="Sylfaen"/>
          <w:lang w:val="ka-GE"/>
        </w:rPr>
        <w:t>, 2001). ამით შეგვიძლიათ ავხსნათ, თუ რატომ აკეთებ</w:t>
      </w:r>
      <w:r>
        <w:rPr>
          <w:rFonts w:ascii="Sylfaen" w:hAnsi="Sylfaen"/>
          <w:lang w:val="ka-GE"/>
        </w:rPr>
        <w:t>ს</w:t>
      </w:r>
      <w:r w:rsidRPr="00644B64">
        <w:rPr>
          <w:rFonts w:ascii="Sylfaen" w:hAnsi="Sylfaen"/>
          <w:lang w:val="ka-GE"/>
        </w:rPr>
        <w:t xml:space="preserve"> აქცენტს ძალიან ბევრი ფილმი და სატელევიზიო გადაცემა ამ თემებზე. </w:t>
      </w:r>
      <w:r>
        <w:rPr>
          <w:rFonts w:ascii="Sylfaen" w:hAnsi="Sylfaen"/>
          <w:lang w:val="ka-GE"/>
        </w:rPr>
        <w:t xml:space="preserve">დაბალი კლასის </w:t>
      </w:r>
      <w:r w:rsidRPr="00644B64">
        <w:rPr>
          <w:rFonts w:ascii="Sylfaen" w:hAnsi="Sylfaen"/>
          <w:lang w:val="ka-GE"/>
        </w:rPr>
        <w:t xml:space="preserve"> მოსწავლეებისთვის ასევე </w:t>
      </w:r>
      <w:r w:rsidR="005836A8">
        <w:rPr>
          <w:rFonts w:ascii="Sylfaen" w:hAnsi="Sylfaen"/>
          <w:lang w:val="ka-GE"/>
        </w:rPr>
        <w:t xml:space="preserve"> ძალზე</w:t>
      </w:r>
      <w:r w:rsidR="005836A8" w:rsidRPr="00644B64">
        <w:rPr>
          <w:rFonts w:ascii="Sylfaen" w:hAnsi="Sylfaen"/>
          <w:lang w:val="ka-GE"/>
        </w:rPr>
        <w:t xml:space="preserve"> </w:t>
      </w:r>
      <w:r w:rsidRPr="00644B64">
        <w:rPr>
          <w:rFonts w:ascii="Sylfaen" w:hAnsi="Sylfaen"/>
          <w:lang w:val="ka-GE"/>
        </w:rPr>
        <w:t xml:space="preserve">საინტერესო თემებია საშიში ისტორიები, იუმორი, ცხოველები </w:t>
      </w:r>
      <w:r w:rsidRPr="00403BA4">
        <w:rPr>
          <w:rFonts w:ascii="Sylfaen" w:hAnsi="Sylfaen"/>
          <w:lang w:val="ka-GE"/>
        </w:rPr>
        <w:t>Worthy, moorman, &amp; Turner</w:t>
      </w:r>
      <w:r w:rsidRPr="00644B64">
        <w:rPr>
          <w:rFonts w:ascii="Sylfaen" w:hAnsi="Sylfaen"/>
          <w:lang w:val="ka-GE"/>
        </w:rPr>
        <w:t xml:space="preserve"> 1999).</w:t>
      </w:r>
    </w:p>
    <w:p w14:paraId="6C6BF096" w14:textId="1BB7DFCC" w:rsidR="00BA6EF8" w:rsidRPr="00644B64" w:rsidRDefault="00BA6EF8" w:rsidP="00BA6EF8">
      <w:pPr>
        <w:jc w:val="both"/>
        <w:rPr>
          <w:rFonts w:ascii="Sylfaen" w:hAnsi="Sylfaen"/>
          <w:lang w:val="ka-GE"/>
        </w:rPr>
      </w:pPr>
      <w:r w:rsidRPr="00644B64">
        <w:rPr>
          <w:rFonts w:ascii="Sylfaen" w:hAnsi="Sylfaen"/>
          <w:lang w:val="ka-GE"/>
        </w:rPr>
        <w:t xml:space="preserve">იმის გამო, რომ სასწავლო პროგრამა </w:t>
      </w:r>
      <w:r w:rsidR="00DA1C0E">
        <w:rPr>
          <w:rFonts w:ascii="Sylfaen" w:hAnsi="Sylfaen"/>
          <w:lang w:val="ka-GE"/>
        </w:rPr>
        <w:t>არ</w:t>
      </w:r>
      <w:r w:rsidR="005836A8">
        <w:rPr>
          <w:rFonts w:ascii="Sylfaen" w:hAnsi="Sylfaen"/>
          <w:lang w:val="ka-GE"/>
        </w:rPr>
        <w:t xml:space="preserve"> </w:t>
      </w:r>
      <w:r w:rsidR="00DA1C0E">
        <w:rPr>
          <w:rFonts w:ascii="Sylfaen" w:hAnsi="Sylfaen"/>
          <w:lang w:val="ka-GE"/>
        </w:rPr>
        <w:t>შეიძლება</w:t>
      </w:r>
      <w:r>
        <w:rPr>
          <w:rFonts w:ascii="Sylfaen" w:hAnsi="Sylfaen"/>
          <w:lang w:val="ka-GE"/>
        </w:rPr>
        <w:t xml:space="preserve"> </w:t>
      </w:r>
      <w:r w:rsidR="005836A8">
        <w:rPr>
          <w:rFonts w:ascii="Sylfaen" w:hAnsi="Sylfaen"/>
          <w:lang w:val="ka-GE"/>
        </w:rPr>
        <w:t xml:space="preserve">აიგოს </w:t>
      </w:r>
      <w:r>
        <w:rPr>
          <w:rFonts w:ascii="Sylfaen" w:hAnsi="Sylfaen"/>
          <w:lang w:val="ka-GE"/>
        </w:rPr>
        <w:t xml:space="preserve">ისეთ </w:t>
      </w:r>
      <w:r w:rsidRPr="00644B64">
        <w:rPr>
          <w:rFonts w:ascii="Sylfaen" w:hAnsi="Sylfaen"/>
          <w:lang w:val="ka-GE"/>
        </w:rPr>
        <w:t>თემებ</w:t>
      </w:r>
      <w:r>
        <w:rPr>
          <w:rFonts w:ascii="Sylfaen" w:hAnsi="Sylfaen"/>
          <w:lang w:val="ka-GE"/>
        </w:rPr>
        <w:t>ზე</w:t>
      </w:r>
      <w:r w:rsidRPr="00644B64">
        <w:rPr>
          <w:rFonts w:ascii="Sylfaen" w:hAnsi="Sylfaen"/>
          <w:lang w:val="ka-GE"/>
        </w:rPr>
        <w:t>, როგორ</w:t>
      </w:r>
      <w:r w:rsidR="005836A8">
        <w:rPr>
          <w:rFonts w:ascii="Sylfaen" w:hAnsi="Sylfaen"/>
          <w:lang w:val="ka-GE"/>
        </w:rPr>
        <w:t>ებ</w:t>
      </w:r>
      <w:r w:rsidRPr="00644B64">
        <w:rPr>
          <w:rFonts w:ascii="Sylfaen" w:hAnsi="Sylfaen"/>
          <w:lang w:val="ka-GE"/>
        </w:rPr>
        <w:t>იცაა</w:t>
      </w:r>
      <w:r>
        <w:rPr>
          <w:rFonts w:ascii="Sylfaen" w:hAnsi="Sylfaen"/>
          <w:lang w:val="ka-GE"/>
        </w:rPr>
        <w:t>,</w:t>
      </w:r>
      <w:r w:rsidRPr="00644B64">
        <w:rPr>
          <w:rFonts w:ascii="Sylfaen" w:hAnsi="Sylfaen"/>
          <w:lang w:val="ka-GE"/>
        </w:rPr>
        <w:t xml:space="preserve"> საფრთხე, ფული და რომანი, ჩვენ შეგვიძლია </w:t>
      </w:r>
      <w:r>
        <w:rPr>
          <w:rFonts w:ascii="Sylfaen" w:hAnsi="Sylfaen"/>
          <w:lang w:val="ka-GE"/>
        </w:rPr>
        <w:t>შემსწავლელების</w:t>
      </w:r>
      <w:r w:rsidRPr="00644B64">
        <w:rPr>
          <w:rFonts w:ascii="Sylfaen" w:hAnsi="Sylfaen"/>
          <w:lang w:val="ka-GE"/>
        </w:rPr>
        <w:t xml:space="preserve"> ინტერესის გაზრდა სხვადასხვა გზით. </w:t>
      </w:r>
      <w:r w:rsidR="00913AC3">
        <w:rPr>
          <w:rFonts w:ascii="Sylfaen" w:hAnsi="Sylfaen"/>
          <w:lang w:val="ka-GE"/>
        </w:rPr>
        <w:t>ამგვარი გზებია;</w:t>
      </w:r>
    </w:p>
    <w:p w14:paraId="03F9A11C" w14:textId="4BE65F79" w:rsidR="00443901" w:rsidRDefault="00BA6EF8" w:rsidP="005836A8">
      <w:pPr>
        <w:pStyle w:val="ListParagraph"/>
        <w:numPr>
          <w:ilvl w:val="0"/>
          <w:numId w:val="21"/>
        </w:numPr>
        <w:jc w:val="both"/>
        <w:rPr>
          <w:rFonts w:ascii="Sylfaen" w:hAnsi="Sylfaen"/>
          <w:bCs/>
          <w:lang w:val="ka-GE"/>
        </w:rPr>
      </w:pPr>
      <w:r w:rsidRPr="00644B64">
        <w:rPr>
          <w:rFonts w:ascii="Sylfaen" w:hAnsi="Sylfaen"/>
          <w:bCs/>
          <w:lang w:val="ka-GE"/>
        </w:rPr>
        <w:t>ისეთი აქტივობები</w:t>
      </w:r>
      <w:r w:rsidR="00913AC3">
        <w:rPr>
          <w:rFonts w:ascii="Sylfaen" w:hAnsi="Sylfaen"/>
          <w:bCs/>
          <w:lang w:val="ka-GE"/>
        </w:rPr>
        <w:t>ს</w:t>
      </w:r>
      <w:r w:rsidRPr="00644B64">
        <w:rPr>
          <w:rFonts w:ascii="Sylfaen" w:hAnsi="Sylfaen"/>
          <w:bCs/>
          <w:lang w:val="ka-GE"/>
        </w:rPr>
        <w:t xml:space="preserve"> დაგეგმვა, </w:t>
      </w:r>
      <w:r w:rsidR="00913AC3">
        <w:rPr>
          <w:rFonts w:ascii="Sylfaen" w:hAnsi="Sylfaen"/>
          <w:bCs/>
          <w:lang w:val="ka-GE"/>
        </w:rPr>
        <w:t>რომლებიც</w:t>
      </w:r>
      <w:r w:rsidR="00913AC3" w:rsidRPr="00644B64">
        <w:rPr>
          <w:rFonts w:ascii="Sylfaen" w:hAnsi="Sylfaen"/>
          <w:bCs/>
          <w:lang w:val="ka-GE"/>
        </w:rPr>
        <w:t xml:space="preserve"> </w:t>
      </w:r>
      <w:r w:rsidRPr="00644B64">
        <w:rPr>
          <w:rFonts w:ascii="Sylfaen" w:hAnsi="Sylfaen"/>
          <w:bCs/>
          <w:lang w:val="ka-GE"/>
        </w:rPr>
        <w:t>დაკავშირებულია რეალური სამყაროს შეცნობასთან;</w:t>
      </w:r>
    </w:p>
    <w:p w14:paraId="1AA650F8" w14:textId="5FE9774D" w:rsidR="00443901" w:rsidRDefault="00BA6EF8" w:rsidP="005836A8">
      <w:pPr>
        <w:pStyle w:val="ListParagraph"/>
        <w:numPr>
          <w:ilvl w:val="0"/>
          <w:numId w:val="21"/>
        </w:numPr>
        <w:jc w:val="both"/>
        <w:rPr>
          <w:rFonts w:ascii="Sylfaen" w:hAnsi="Sylfaen"/>
          <w:bCs/>
          <w:lang w:val="ka-GE"/>
        </w:rPr>
      </w:pPr>
      <w:r>
        <w:rPr>
          <w:rFonts w:ascii="Sylfaen" w:hAnsi="Sylfaen"/>
          <w:bCs/>
          <w:lang w:val="ka-GE"/>
        </w:rPr>
        <w:t>პერსონალიზებული შინაარსი</w:t>
      </w:r>
      <w:r w:rsidR="00913AC3">
        <w:rPr>
          <w:rFonts w:ascii="Sylfaen" w:hAnsi="Sylfaen"/>
          <w:bCs/>
          <w:lang w:val="ka-GE"/>
        </w:rPr>
        <w:t>,</w:t>
      </w:r>
      <w:r w:rsidRPr="00644B64">
        <w:rPr>
          <w:rFonts w:ascii="Sylfaen" w:hAnsi="Sylfaen"/>
          <w:bCs/>
          <w:lang w:val="ka-GE"/>
        </w:rPr>
        <w:t xml:space="preserve"> როგორიცაა მოსწავლეების ცხოვრება;</w:t>
      </w:r>
    </w:p>
    <w:p w14:paraId="797CEA7F" w14:textId="77777777" w:rsidR="00443901" w:rsidRDefault="00BA6EF8" w:rsidP="005836A8">
      <w:pPr>
        <w:pStyle w:val="ListParagraph"/>
        <w:numPr>
          <w:ilvl w:val="0"/>
          <w:numId w:val="21"/>
        </w:numPr>
        <w:jc w:val="both"/>
        <w:rPr>
          <w:rFonts w:ascii="Sylfaen" w:hAnsi="Sylfaen"/>
          <w:bCs/>
          <w:lang w:val="ka-GE"/>
        </w:rPr>
      </w:pPr>
      <w:r>
        <w:rPr>
          <w:rFonts w:ascii="Sylfaen" w:hAnsi="Sylfaen"/>
          <w:bCs/>
          <w:lang w:val="ka-GE"/>
        </w:rPr>
        <w:t>მოსწავლის</w:t>
      </w:r>
      <w:r w:rsidRPr="00644B64">
        <w:rPr>
          <w:rFonts w:ascii="Sylfaen" w:hAnsi="Sylfaen"/>
          <w:bCs/>
          <w:lang w:val="ka-GE"/>
        </w:rPr>
        <w:t xml:space="preserve"> ჩართულობა;</w:t>
      </w:r>
    </w:p>
    <w:p w14:paraId="483CF103" w14:textId="77777777" w:rsidR="00443901" w:rsidRDefault="00BA6EF8" w:rsidP="005836A8">
      <w:pPr>
        <w:pStyle w:val="ListParagraph"/>
        <w:numPr>
          <w:ilvl w:val="0"/>
          <w:numId w:val="21"/>
        </w:numPr>
        <w:jc w:val="both"/>
        <w:rPr>
          <w:rFonts w:ascii="Sylfaen" w:hAnsi="Sylfaen"/>
          <w:bCs/>
          <w:lang w:val="ka-GE"/>
        </w:rPr>
      </w:pPr>
      <w:r w:rsidRPr="00644B64">
        <w:rPr>
          <w:rFonts w:ascii="Sylfaen" w:hAnsi="Sylfaen"/>
          <w:bCs/>
          <w:lang w:val="ka-GE"/>
        </w:rPr>
        <w:t>კონკრეტული მაგალითები;</w:t>
      </w:r>
    </w:p>
    <w:p w14:paraId="64F6E910" w14:textId="77777777" w:rsidR="00443901" w:rsidRDefault="00BA6EF8" w:rsidP="005836A8">
      <w:pPr>
        <w:pStyle w:val="ListParagraph"/>
        <w:numPr>
          <w:ilvl w:val="0"/>
          <w:numId w:val="21"/>
        </w:numPr>
        <w:jc w:val="both"/>
        <w:rPr>
          <w:rFonts w:ascii="Sylfaen" w:hAnsi="Sylfaen"/>
          <w:bCs/>
          <w:lang w:val="ka-GE"/>
        </w:rPr>
      </w:pPr>
      <w:r w:rsidRPr="00644B64">
        <w:rPr>
          <w:rFonts w:ascii="Sylfaen" w:hAnsi="Sylfaen"/>
          <w:bCs/>
          <w:lang w:val="ka-GE"/>
        </w:rPr>
        <w:t>ლოგიკური და ვრცელი პრეზენტაციები.</w:t>
      </w:r>
    </w:p>
    <w:p w14:paraId="6F57F702" w14:textId="097859FC" w:rsidR="00BA6EF8" w:rsidRPr="00644B64" w:rsidRDefault="00BA6EF8" w:rsidP="00BA6EF8">
      <w:pPr>
        <w:jc w:val="both"/>
        <w:rPr>
          <w:rFonts w:ascii="Sylfaen" w:hAnsi="Sylfaen"/>
          <w:bCs/>
          <w:lang w:val="ka-GE"/>
        </w:rPr>
      </w:pPr>
      <w:r>
        <w:rPr>
          <w:rFonts w:ascii="Sylfaen" w:hAnsi="Sylfaen"/>
          <w:bCs/>
          <w:lang w:val="ka-GE"/>
        </w:rPr>
        <w:t>მოსწავლის</w:t>
      </w:r>
      <w:r w:rsidRPr="00644B64">
        <w:rPr>
          <w:rFonts w:ascii="Sylfaen" w:hAnsi="Sylfaen"/>
          <w:bCs/>
          <w:lang w:val="ka-GE"/>
        </w:rPr>
        <w:t xml:space="preserve"> ინტერესი იზრდება მაშინაც, როდესაც მას აქვს არჩევანის საშუალება;  რაც უფრო დიდია სწავლის მოტივაცია და </w:t>
      </w:r>
      <w:r w:rsidR="00913AC3">
        <w:rPr>
          <w:rFonts w:ascii="Sylfaen" w:hAnsi="Sylfaen"/>
          <w:bCs/>
          <w:lang w:val="ka-GE"/>
        </w:rPr>
        <w:t xml:space="preserve">რაც </w:t>
      </w:r>
      <w:r>
        <w:rPr>
          <w:rFonts w:ascii="Sylfaen" w:hAnsi="Sylfaen"/>
          <w:bCs/>
          <w:lang w:val="ka-GE"/>
        </w:rPr>
        <w:t xml:space="preserve">უფრო მეტი წინასწარი ცოდნა აქვს მოსწავლეს </w:t>
      </w:r>
      <w:r w:rsidRPr="00644B64">
        <w:rPr>
          <w:rFonts w:ascii="Sylfaen" w:hAnsi="Sylfaen"/>
          <w:bCs/>
          <w:lang w:val="ka-GE"/>
        </w:rPr>
        <w:t xml:space="preserve"> თემის შესახებ, მით უფრო მეტია მოსწავლის ინტერესი </w:t>
      </w:r>
      <w:r>
        <w:rPr>
          <w:rFonts w:ascii="Sylfaen" w:hAnsi="Sylfaen"/>
          <w:bCs/>
        </w:rPr>
        <w:t>Schraw, Flowerday, &amp; Lehman</w:t>
      </w:r>
      <w:r w:rsidRPr="00644B64">
        <w:rPr>
          <w:rFonts w:ascii="Sylfaen" w:hAnsi="Sylfaen"/>
          <w:bCs/>
          <w:lang w:val="ka-GE"/>
        </w:rPr>
        <w:t xml:space="preserve"> 2001;). </w:t>
      </w:r>
      <w:r>
        <w:rPr>
          <w:rFonts w:ascii="Sylfaen" w:hAnsi="Sylfaen"/>
          <w:bCs/>
          <w:lang w:val="ka-GE"/>
        </w:rPr>
        <w:t>შემდეგ</w:t>
      </w:r>
      <w:r w:rsidRPr="00644B64">
        <w:rPr>
          <w:rFonts w:ascii="Sylfaen" w:hAnsi="Sylfaen"/>
          <w:bCs/>
          <w:lang w:val="ka-GE"/>
        </w:rPr>
        <w:t xml:space="preserve"> თავში უფრო დეტალურად განვიხილავთ, თუ როგორ შეიძლება მოსწავლის ინტერესის გაზრდა.</w:t>
      </w:r>
    </w:p>
    <w:p w14:paraId="1CABECA8" w14:textId="740435D8" w:rsidR="00BA6EF8" w:rsidRPr="00644B64" w:rsidRDefault="00BA6EF8" w:rsidP="00BA6EF8">
      <w:pPr>
        <w:jc w:val="both"/>
        <w:rPr>
          <w:rFonts w:ascii="Sylfaen" w:hAnsi="Sylfaen"/>
          <w:bCs/>
          <w:lang w:val="ka-GE"/>
        </w:rPr>
      </w:pPr>
      <w:r w:rsidRPr="00644B64">
        <w:rPr>
          <w:rFonts w:ascii="Sylfaen" w:hAnsi="Sylfaen"/>
          <w:b/>
          <w:bCs/>
          <w:lang w:val="ka-GE"/>
        </w:rPr>
        <w:t>მნიშვნელო</w:t>
      </w:r>
      <w:r>
        <w:rPr>
          <w:rFonts w:ascii="Sylfaen" w:hAnsi="Sylfaen"/>
          <w:b/>
          <w:bCs/>
          <w:lang w:val="ka-GE"/>
        </w:rPr>
        <w:t>ვნე</w:t>
      </w:r>
      <w:r w:rsidRPr="00644B64">
        <w:rPr>
          <w:rFonts w:ascii="Sylfaen" w:hAnsi="Sylfaen"/>
          <w:b/>
          <w:bCs/>
          <w:lang w:val="ka-GE"/>
        </w:rPr>
        <w:t>ბა.</w:t>
      </w:r>
      <w:r w:rsidR="00913AC3">
        <w:rPr>
          <w:rFonts w:ascii="Sylfaen" w:hAnsi="Sylfaen"/>
          <w:b/>
          <w:bCs/>
          <w:lang w:val="ka-GE"/>
        </w:rPr>
        <w:t xml:space="preserve"> </w:t>
      </w:r>
      <w:r w:rsidR="00F61380" w:rsidRPr="0012269A">
        <w:rPr>
          <w:rFonts w:ascii="Sylfaen" w:hAnsi="Sylfaen"/>
          <w:bCs/>
          <w:lang w:val="ka-GE"/>
        </w:rPr>
        <w:t>პასუხი</w:t>
      </w:r>
      <w:r w:rsidR="00F61380">
        <w:rPr>
          <w:rFonts w:ascii="Sylfaen" w:hAnsi="Sylfaen"/>
          <w:bCs/>
          <w:lang w:val="ka-GE"/>
        </w:rPr>
        <w:t xml:space="preserve"> „</w:t>
      </w:r>
      <w:r w:rsidR="00F61380" w:rsidRPr="00644B64">
        <w:rPr>
          <w:rFonts w:ascii="Sylfaen" w:hAnsi="Sylfaen"/>
          <w:bCs/>
          <w:lang w:val="ka-GE"/>
        </w:rPr>
        <w:t xml:space="preserve">იმიტომ </w:t>
      </w:r>
      <w:r w:rsidRPr="00644B64">
        <w:rPr>
          <w:rFonts w:ascii="Sylfaen" w:hAnsi="Sylfaen"/>
          <w:bCs/>
          <w:lang w:val="ka-GE"/>
        </w:rPr>
        <w:t xml:space="preserve">რომ ეს მნიშვნელოვანია“ </w:t>
      </w:r>
      <w:r>
        <w:rPr>
          <w:rFonts w:ascii="Sylfaen" w:hAnsi="Sylfaen"/>
          <w:bCs/>
          <w:lang w:val="ka-GE"/>
        </w:rPr>
        <w:t>გვეხმარება ვუპასუხოთ  კ</w:t>
      </w:r>
      <w:r w:rsidRPr="00644B64">
        <w:rPr>
          <w:rFonts w:ascii="Sylfaen" w:hAnsi="Sylfaen"/>
          <w:bCs/>
          <w:lang w:val="ka-GE"/>
        </w:rPr>
        <w:t xml:space="preserve">ითხვას „რატომ უნდა შევასრულო ესა თუ ის დავალება?“ </w:t>
      </w:r>
      <w:r w:rsidRPr="00644B64">
        <w:rPr>
          <w:rFonts w:ascii="Sylfaen" w:hAnsi="Sylfaen"/>
          <w:b/>
          <w:bCs/>
          <w:lang w:val="ka-GE"/>
        </w:rPr>
        <w:t>მნიშვნელო</w:t>
      </w:r>
      <w:r>
        <w:rPr>
          <w:rFonts w:ascii="Sylfaen" w:hAnsi="Sylfaen"/>
          <w:b/>
          <w:bCs/>
          <w:lang w:val="ka-GE"/>
        </w:rPr>
        <w:t>ვნე</w:t>
      </w:r>
      <w:r w:rsidRPr="00644B64">
        <w:rPr>
          <w:rFonts w:ascii="Sylfaen" w:hAnsi="Sylfaen"/>
          <w:b/>
          <w:bCs/>
          <w:lang w:val="ka-GE"/>
        </w:rPr>
        <w:t>ბა</w:t>
      </w:r>
      <w:r>
        <w:rPr>
          <w:rFonts w:ascii="Sylfaen" w:hAnsi="Sylfaen"/>
          <w:b/>
          <w:bCs/>
          <w:lang w:val="ka-GE"/>
        </w:rPr>
        <w:t>ს</w:t>
      </w:r>
      <w:r w:rsidR="00F61380">
        <w:rPr>
          <w:rFonts w:ascii="Sylfaen" w:hAnsi="Sylfaen"/>
          <w:b/>
          <w:bCs/>
          <w:lang w:val="ka-GE"/>
        </w:rPr>
        <w:t xml:space="preserve"> </w:t>
      </w:r>
      <w:r w:rsidRPr="00644B64">
        <w:rPr>
          <w:rFonts w:ascii="Sylfaen" w:hAnsi="Sylfaen"/>
          <w:bCs/>
          <w:lang w:val="ka-GE"/>
        </w:rPr>
        <w:t xml:space="preserve">განსაზღვრავს </w:t>
      </w:r>
      <w:r>
        <w:rPr>
          <w:rFonts w:ascii="Sylfaen" w:hAnsi="Sylfaen"/>
          <w:bCs/>
          <w:lang w:val="ka-GE"/>
        </w:rPr>
        <w:t xml:space="preserve">ის, თუ რამდენად </w:t>
      </w:r>
      <w:r w:rsidR="00F61380">
        <w:rPr>
          <w:rFonts w:ascii="Sylfaen" w:hAnsi="Sylfaen"/>
          <w:bCs/>
          <w:lang w:val="ka-GE"/>
        </w:rPr>
        <w:t xml:space="preserve">იძლევა </w:t>
      </w:r>
      <w:r>
        <w:rPr>
          <w:rFonts w:ascii="Sylfaen" w:hAnsi="Sylfaen"/>
          <w:bCs/>
          <w:lang w:val="ka-GE"/>
        </w:rPr>
        <w:t>საშუალებას აქტივობა დაადასტუროს საკუთარი სქემების მნიშვნელოვანი ასპექტები</w:t>
      </w:r>
      <w:r w:rsidR="00F61380">
        <w:rPr>
          <w:rFonts w:ascii="Sylfaen" w:hAnsi="Sylfaen"/>
          <w:bCs/>
          <w:lang w:val="ka-GE"/>
        </w:rPr>
        <w:t xml:space="preserve"> </w:t>
      </w:r>
      <w:r>
        <w:rPr>
          <w:rFonts w:ascii="Sylfaen" w:hAnsi="Sylfaen"/>
          <w:bCs/>
          <w:lang w:val="ka-GE"/>
        </w:rPr>
        <w:t>(</w:t>
      </w:r>
      <w:r>
        <w:rPr>
          <w:rFonts w:ascii="Sylfaen" w:hAnsi="Sylfaen"/>
          <w:bCs/>
        </w:rPr>
        <w:t>Eigfield &amp; Eccles</w:t>
      </w:r>
      <w:r w:rsidRPr="00644B64">
        <w:rPr>
          <w:rFonts w:ascii="Sylfaen" w:hAnsi="Sylfaen"/>
          <w:bCs/>
          <w:lang w:val="ka-GE"/>
        </w:rPr>
        <w:t xml:space="preserve"> 1992). მაგალითად, თუ ადამიანი თვლის, რომ ის კარგი ათლეტია, </w:t>
      </w:r>
      <w:r>
        <w:rPr>
          <w:rFonts w:ascii="Sylfaen" w:hAnsi="Sylfaen"/>
          <w:bCs/>
          <w:lang w:val="ka-GE"/>
        </w:rPr>
        <w:t xml:space="preserve">მაშინ წარმატება ათლეტურ ასპარეზობაში/აქტივობაში მისთვის მნიშვნელოვანია, რადგან ეს დაადასტურებს მის რწმენებს საკუთარი  </w:t>
      </w:r>
      <w:r w:rsidR="00F61380">
        <w:rPr>
          <w:rFonts w:ascii="Sylfaen" w:hAnsi="Sylfaen"/>
          <w:bCs/>
          <w:lang w:val="ka-GE"/>
        </w:rPr>
        <w:t xml:space="preserve">ათლეტური </w:t>
      </w:r>
      <w:r>
        <w:rPr>
          <w:rFonts w:ascii="Sylfaen" w:hAnsi="Sylfaen"/>
          <w:bCs/>
          <w:lang w:val="ka-GE"/>
        </w:rPr>
        <w:t xml:space="preserve">შესაძლებლობების შესახება,  ზუსტად ასევე,  </w:t>
      </w:r>
      <w:r w:rsidR="00F61380">
        <w:rPr>
          <w:rFonts w:ascii="Sylfaen" w:hAnsi="Sylfaen"/>
          <w:bCs/>
          <w:lang w:val="ka-GE"/>
        </w:rPr>
        <w:t xml:space="preserve">მათემატიკის </w:t>
      </w:r>
      <w:r>
        <w:rPr>
          <w:rFonts w:ascii="Sylfaen" w:hAnsi="Sylfaen"/>
          <w:bCs/>
          <w:lang w:val="ka-GE"/>
        </w:rPr>
        <w:t xml:space="preserve">აქტივობაში წარმატება მნიშვნელოვანია მათემატიკის უნარების </w:t>
      </w:r>
      <w:r>
        <w:rPr>
          <w:rFonts w:ascii="Sylfaen" w:hAnsi="Sylfaen"/>
          <w:bCs/>
          <w:lang w:val="ka-GE"/>
        </w:rPr>
        <w:lastRenderedPageBreak/>
        <w:t xml:space="preserve">პოზიტიური მე-კონცეფციის მქონე მოსწავლისთვის, რადგან </w:t>
      </w:r>
      <w:r w:rsidRPr="00644B64">
        <w:rPr>
          <w:rFonts w:ascii="Sylfaen" w:hAnsi="Sylfaen"/>
          <w:bCs/>
          <w:lang w:val="ka-GE"/>
        </w:rPr>
        <w:t xml:space="preserve"> მათემატიკა</w:t>
      </w:r>
      <w:r>
        <w:rPr>
          <w:rFonts w:ascii="Sylfaen" w:hAnsi="Sylfaen"/>
          <w:bCs/>
          <w:lang w:val="ka-GE"/>
        </w:rPr>
        <w:t>ში წარმატება დაადასტურებ</w:t>
      </w:r>
      <w:r w:rsidR="00DA1C0E">
        <w:rPr>
          <w:rFonts w:ascii="Sylfaen" w:hAnsi="Sylfaen"/>
          <w:bCs/>
          <w:lang w:val="ka-GE"/>
        </w:rPr>
        <w:t>დ</w:t>
      </w:r>
      <w:r>
        <w:rPr>
          <w:rFonts w:ascii="Sylfaen" w:hAnsi="Sylfaen"/>
          <w:bCs/>
          <w:lang w:val="ka-GE"/>
        </w:rPr>
        <w:t>ა   მისი კონცეფციის    ვალიდურობას.</w:t>
      </w:r>
    </w:p>
    <w:p w14:paraId="0AA2B649" w14:textId="77777777" w:rsidR="00BA6EF8" w:rsidRPr="00644B64" w:rsidRDefault="00BA6EF8" w:rsidP="00BA6EF8">
      <w:pPr>
        <w:ind w:firstLine="720"/>
        <w:jc w:val="both"/>
        <w:rPr>
          <w:rFonts w:ascii="Sylfaen" w:hAnsi="Sylfaen"/>
          <w:b/>
          <w:bCs/>
          <w:lang w:val="ka-GE"/>
        </w:rPr>
      </w:pPr>
    </w:p>
    <w:p w14:paraId="1F37CC6A" w14:textId="77777777" w:rsidR="00BA6EF8" w:rsidRPr="00644B64" w:rsidRDefault="00BA6EF8" w:rsidP="00BA6EF8">
      <w:pPr>
        <w:ind w:firstLine="720"/>
        <w:jc w:val="both"/>
        <w:rPr>
          <w:rFonts w:ascii="Sylfaen" w:hAnsi="Sylfaen"/>
          <w:b/>
          <w:bCs/>
        </w:rPr>
      </w:pPr>
      <w:r w:rsidRPr="00644B64">
        <w:rPr>
          <w:rFonts w:ascii="Sylfaen" w:hAnsi="Sylfaen"/>
          <w:b/>
          <w:bCs/>
          <w:lang w:val="ka-GE"/>
        </w:rPr>
        <w:t>სარგე</w:t>
      </w:r>
      <w:r>
        <w:rPr>
          <w:rFonts w:ascii="Sylfaen" w:hAnsi="Sylfaen"/>
          <w:b/>
          <w:bCs/>
          <w:lang w:val="ka-GE"/>
        </w:rPr>
        <w:t>ბლის ღირებულება</w:t>
      </w:r>
    </w:p>
    <w:p w14:paraId="3AA9B355" w14:textId="5A24FD00" w:rsidR="00BA6EF8" w:rsidRDefault="00BA6EF8" w:rsidP="00BA6EF8">
      <w:pPr>
        <w:jc w:val="both"/>
        <w:rPr>
          <w:rFonts w:ascii="Sylfaen" w:hAnsi="Sylfaen"/>
          <w:bCs/>
          <w:i/>
          <w:lang w:val="ka-GE"/>
        </w:rPr>
      </w:pPr>
      <w:r w:rsidRPr="00E80B44">
        <w:rPr>
          <w:rFonts w:ascii="Sylfaen" w:hAnsi="Sylfaen"/>
          <w:bCs/>
          <w:i/>
          <w:lang w:val="ka-GE"/>
        </w:rPr>
        <w:t xml:space="preserve">ხავიერს ალგებრის სწავლის კარგი მოტივაცია აქვს. „ყოველთვის კარგად ვერ ვაკეთებ დავალებას, ამიტომ კარგად ვსწავლობ და შემდგომ </w:t>
      </w:r>
      <w:r w:rsidR="00F61380">
        <w:rPr>
          <w:rFonts w:ascii="Sylfaen" w:hAnsi="Sylfaen"/>
          <w:bCs/>
          <w:i/>
          <w:lang w:val="ka-GE"/>
        </w:rPr>
        <w:t>ძველ</w:t>
      </w:r>
      <w:r w:rsidR="00F61380" w:rsidRPr="00E80B44">
        <w:rPr>
          <w:rFonts w:ascii="Sylfaen" w:hAnsi="Sylfaen"/>
          <w:bCs/>
          <w:i/>
          <w:lang w:val="ka-GE"/>
        </w:rPr>
        <w:t xml:space="preserve"> </w:t>
      </w:r>
      <w:r w:rsidRPr="00E80B44">
        <w:rPr>
          <w:rFonts w:ascii="Sylfaen" w:hAnsi="Sylfaen"/>
          <w:bCs/>
          <w:i/>
          <w:lang w:val="ka-GE"/>
        </w:rPr>
        <w:t>თემას ვუბრუნდები,“ ის ამბობს, „მე ვიცი, რომ ალგებრის ცოდნა საჭიროა ყველა სხვა მათემატიკური საგნების შესასწავლად, მე მინდა მქონდეს კარგი მათემატიკური ცოდნა</w:t>
      </w:r>
      <w:r>
        <w:rPr>
          <w:rFonts w:ascii="Sylfaen" w:hAnsi="Sylfaen"/>
          <w:bCs/>
          <w:i/>
          <w:lang w:val="ka-GE"/>
        </w:rPr>
        <w:t xml:space="preserve"> კოლეჯისთვის</w:t>
      </w:r>
      <w:r w:rsidRPr="00E80B44">
        <w:rPr>
          <w:rFonts w:ascii="Sylfaen" w:hAnsi="Sylfaen"/>
          <w:bCs/>
          <w:i/>
          <w:lang w:val="ka-GE"/>
        </w:rPr>
        <w:t>.“</w:t>
      </w:r>
    </w:p>
    <w:p w14:paraId="1B519FE5" w14:textId="6A2BA9DF" w:rsidR="00BA6EF8" w:rsidRPr="00644B64" w:rsidRDefault="00BA6EF8" w:rsidP="00BA6EF8">
      <w:pPr>
        <w:jc w:val="both"/>
        <w:rPr>
          <w:rFonts w:ascii="Sylfaen" w:hAnsi="Sylfaen"/>
          <w:bCs/>
          <w:lang w:val="ka-GE"/>
        </w:rPr>
      </w:pPr>
      <w:r w:rsidRPr="00644B64">
        <w:rPr>
          <w:rFonts w:ascii="Sylfaen" w:hAnsi="Sylfaen"/>
          <w:bCs/>
          <w:lang w:val="ka-GE"/>
        </w:rPr>
        <w:t xml:space="preserve">ხავიერითვის ალგებრის ცოდნა სარგებლის მომტანია, მას მიაჩნია, რომ მისი ცოდნა სასარგებლო იქნება მომავალი მიზნების ასასრულებლად, მათ შორის კარიერული მიზნების მისაღწევად </w:t>
      </w:r>
      <w:r w:rsidRPr="00403BA4">
        <w:rPr>
          <w:rFonts w:ascii="Sylfaen" w:hAnsi="Sylfaen"/>
          <w:bCs/>
          <w:lang w:val="ka-GE"/>
        </w:rPr>
        <w:t>Wigfield &amp; Eccles,</w:t>
      </w:r>
      <w:r w:rsidRPr="00644B64">
        <w:rPr>
          <w:rFonts w:ascii="Sylfaen" w:hAnsi="Sylfaen"/>
          <w:bCs/>
          <w:lang w:val="ka-GE"/>
        </w:rPr>
        <w:t xml:space="preserve"> 1992). მას არ მიაჩნია, რომ </w:t>
      </w:r>
      <w:r>
        <w:rPr>
          <w:rFonts w:ascii="Sylfaen" w:hAnsi="Sylfaen"/>
          <w:bCs/>
          <w:lang w:val="ka-GE"/>
        </w:rPr>
        <w:t>იგი განსაკუთრებულად ძლიერია</w:t>
      </w:r>
      <w:r w:rsidRPr="00644B64">
        <w:rPr>
          <w:rFonts w:ascii="Sylfaen" w:hAnsi="Sylfaen"/>
          <w:bCs/>
          <w:lang w:val="ka-GE"/>
        </w:rPr>
        <w:t xml:space="preserve"> ალგებრაში (საკუთარი სქემა), ის შინაგანად მოტივირებული არ არის ისწავლოს ალგებრა, მაგრამ მას სჯერა, ალგებრის შესწავლა მისთვის ღირებული და </w:t>
      </w:r>
      <w:r w:rsidR="00F61380">
        <w:rPr>
          <w:rFonts w:ascii="Sylfaen" w:hAnsi="Sylfaen"/>
          <w:bCs/>
          <w:lang w:val="ka-GE"/>
        </w:rPr>
        <w:t xml:space="preserve"> სასარგებლო</w:t>
      </w:r>
      <w:r w:rsidRPr="00644B64">
        <w:rPr>
          <w:rFonts w:ascii="Sylfaen" w:hAnsi="Sylfaen"/>
          <w:bCs/>
          <w:lang w:val="ka-GE"/>
        </w:rPr>
        <w:t xml:space="preserve"> იქნება მომავალში. ამჟამად, ხავიერის მოტივაცია გარე ფაქტორებითაა განპირობებული, მაგრამ როგორც ზემოთ ვიხილეთ</w:t>
      </w:r>
      <w:r w:rsidR="00F61380">
        <w:rPr>
          <w:rFonts w:ascii="Sylfaen" w:hAnsi="Sylfaen"/>
          <w:bCs/>
          <w:lang w:val="ka-GE"/>
        </w:rPr>
        <w:t>,</w:t>
      </w:r>
      <w:r w:rsidRPr="00644B64">
        <w:rPr>
          <w:rFonts w:ascii="Sylfaen" w:hAnsi="Sylfaen"/>
          <w:bCs/>
          <w:lang w:val="ka-GE"/>
        </w:rPr>
        <w:t xml:space="preserve"> რაიმეს გაგებ</w:t>
      </w:r>
      <w:r>
        <w:rPr>
          <w:rFonts w:ascii="Sylfaen" w:hAnsi="Sylfaen"/>
          <w:bCs/>
          <w:lang w:val="ka-GE"/>
        </w:rPr>
        <w:t>ა</w:t>
      </w:r>
      <w:r w:rsidRPr="00644B64">
        <w:rPr>
          <w:rFonts w:ascii="Sylfaen" w:hAnsi="Sylfaen"/>
          <w:bCs/>
          <w:lang w:val="ka-GE"/>
        </w:rPr>
        <w:t xml:space="preserve"> ინტერეს</w:t>
      </w:r>
      <w:r>
        <w:rPr>
          <w:rFonts w:ascii="Sylfaen" w:hAnsi="Sylfaen"/>
          <w:bCs/>
          <w:lang w:val="ka-GE"/>
        </w:rPr>
        <w:t>ი</w:t>
      </w:r>
      <w:r w:rsidRPr="00644B64">
        <w:rPr>
          <w:rFonts w:ascii="Sylfaen" w:hAnsi="Sylfaen"/>
          <w:bCs/>
          <w:lang w:val="ka-GE"/>
        </w:rPr>
        <w:t xml:space="preserve">ს </w:t>
      </w:r>
      <w:r>
        <w:rPr>
          <w:rFonts w:ascii="Sylfaen" w:hAnsi="Sylfaen"/>
          <w:bCs/>
          <w:lang w:val="ka-GE"/>
        </w:rPr>
        <w:t>სურვილს</w:t>
      </w:r>
      <w:r w:rsidRPr="00644B64">
        <w:rPr>
          <w:rFonts w:ascii="Sylfaen" w:hAnsi="Sylfaen"/>
          <w:bCs/>
          <w:lang w:val="ka-GE"/>
        </w:rPr>
        <w:t xml:space="preserve"> ამძაფრებს. </w:t>
      </w:r>
      <w:r w:rsidRPr="00403BA4">
        <w:rPr>
          <w:rFonts w:ascii="Sylfaen" w:hAnsi="Sylfaen"/>
          <w:bCs/>
          <w:lang w:val="ka-GE"/>
        </w:rPr>
        <w:t>Schraw &amp; Lehman</w:t>
      </w:r>
      <w:r w:rsidRPr="00644B64">
        <w:rPr>
          <w:rFonts w:ascii="Sylfaen" w:hAnsi="Sylfaen"/>
          <w:bCs/>
          <w:lang w:val="ka-GE"/>
        </w:rPr>
        <w:t xml:space="preserve"> 2001; </w:t>
      </w:r>
      <w:r w:rsidRPr="00403BA4">
        <w:rPr>
          <w:rFonts w:ascii="Sylfaen" w:hAnsi="Sylfaen"/>
          <w:bCs/>
          <w:lang w:val="ka-GE"/>
        </w:rPr>
        <w:t xml:space="preserve">Schraw et al </w:t>
      </w:r>
      <w:r w:rsidRPr="00644B64">
        <w:rPr>
          <w:rFonts w:ascii="Sylfaen" w:hAnsi="Sylfaen"/>
          <w:bCs/>
          <w:lang w:val="ka-GE"/>
        </w:rPr>
        <w:t xml:space="preserve"> 2001). როგორ</w:t>
      </w:r>
      <w:r>
        <w:rPr>
          <w:rFonts w:ascii="Sylfaen" w:hAnsi="Sylfaen"/>
          <w:bCs/>
          <w:lang w:val="ka-GE"/>
        </w:rPr>
        <w:t>ც კი</w:t>
      </w:r>
      <w:r w:rsidRPr="00644B64">
        <w:rPr>
          <w:rFonts w:ascii="Sylfaen" w:hAnsi="Sylfaen"/>
          <w:bCs/>
          <w:lang w:val="ka-GE"/>
        </w:rPr>
        <w:t xml:space="preserve"> მისი მათემატიკის გაგებ</w:t>
      </w:r>
      <w:r>
        <w:rPr>
          <w:rFonts w:ascii="Sylfaen" w:hAnsi="Sylfaen"/>
          <w:bCs/>
          <w:lang w:val="ka-GE"/>
        </w:rPr>
        <w:t>ა</w:t>
      </w:r>
      <w:r w:rsidRPr="00644B64">
        <w:rPr>
          <w:rFonts w:ascii="Sylfaen" w:hAnsi="Sylfaen"/>
          <w:bCs/>
          <w:lang w:val="ka-GE"/>
        </w:rPr>
        <w:t xml:space="preserve"> გაიზრდება, </w:t>
      </w:r>
      <w:r>
        <w:rPr>
          <w:rFonts w:ascii="Sylfaen" w:hAnsi="Sylfaen"/>
          <w:bCs/>
          <w:lang w:val="ka-GE"/>
        </w:rPr>
        <w:t>მისი ინტრინსიკული</w:t>
      </w:r>
      <w:r w:rsidRPr="00644B64">
        <w:rPr>
          <w:rFonts w:ascii="Sylfaen" w:hAnsi="Sylfaen"/>
          <w:bCs/>
          <w:lang w:val="ka-GE"/>
        </w:rPr>
        <w:t xml:space="preserve"> მოტივაციაც გაიზრდება. ეს მაგალითი ნათლად გვიჩვენებს, თუ რა გავლენა აქვს </w:t>
      </w:r>
      <w:r>
        <w:rPr>
          <w:rFonts w:ascii="Sylfaen" w:hAnsi="Sylfaen"/>
          <w:bCs/>
          <w:lang w:val="ka-GE"/>
        </w:rPr>
        <w:t>ექსტრინსიკულ</w:t>
      </w:r>
      <w:r w:rsidRPr="00644B64">
        <w:rPr>
          <w:rFonts w:ascii="Sylfaen" w:hAnsi="Sylfaen"/>
          <w:bCs/>
          <w:lang w:val="ka-GE"/>
        </w:rPr>
        <w:t xml:space="preserve"> მოტივაციას სწავლის მოტივაციაზე, </w:t>
      </w:r>
      <w:r w:rsidR="00F61380">
        <w:rPr>
          <w:rFonts w:ascii="Sylfaen" w:hAnsi="Sylfaen"/>
          <w:bCs/>
          <w:lang w:val="ka-GE"/>
        </w:rPr>
        <w:t>რაც</w:t>
      </w:r>
      <w:r w:rsidR="00F61380" w:rsidRPr="00644B64">
        <w:rPr>
          <w:rFonts w:ascii="Sylfaen" w:hAnsi="Sylfaen"/>
          <w:bCs/>
          <w:lang w:val="ka-GE"/>
        </w:rPr>
        <w:t xml:space="preserve"> </w:t>
      </w:r>
      <w:r w:rsidRPr="00644B64">
        <w:rPr>
          <w:rFonts w:ascii="Sylfaen" w:hAnsi="Sylfaen"/>
          <w:bCs/>
          <w:lang w:val="ka-GE"/>
        </w:rPr>
        <w:t xml:space="preserve">შემდგომ </w:t>
      </w:r>
      <w:r>
        <w:rPr>
          <w:rFonts w:ascii="Sylfaen" w:hAnsi="Sylfaen"/>
          <w:bCs/>
          <w:lang w:val="ka-GE"/>
        </w:rPr>
        <w:t>ინტრინსიკული</w:t>
      </w:r>
      <w:r w:rsidRPr="00644B64">
        <w:rPr>
          <w:rFonts w:ascii="Sylfaen" w:hAnsi="Sylfaen"/>
          <w:bCs/>
          <w:lang w:val="ka-GE"/>
        </w:rPr>
        <w:t xml:space="preserve"> მოტივაციის გაზრდას უწყობს ხელს.</w:t>
      </w:r>
    </w:p>
    <w:p w14:paraId="256FC9C4" w14:textId="77777777" w:rsidR="00BA6EF8" w:rsidRPr="00644B64" w:rsidRDefault="00BA6EF8" w:rsidP="00BA6EF8">
      <w:pPr>
        <w:ind w:firstLine="720"/>
        <w:jc w:val="both"/>
        <w:rPr>
          <w:rFonts w:ascii="Sylfaen" w:hAnsi="Sylfaen"/>
          <w:bCs/>
          <w:lang w:val="ka-GE"/>
        </w:rPr>
      </w:pPr>
    </w:p>
    <w:p w14:paraId="4C9C392C" w14:textId="77777777" w:rsidR="00BA6EF8" w:rsidRPr="00644B64" w:rsidRDefault="00BA6EF8" w:rsidP="00BA6EF8">
      <w:pPr>
        <w:ind w:firstLine="720"/>
        <w:jc w:val="both"/>
        <w:rPr>
          <w:rFonts w:ascii="Sylfaen" w:hAnsi="Sylfaen"/>
          <w:b/>
          <w:bCs/>
          <w:lang w:val="ka-GE"/>
        </w:rPr>
      </w:pPr>
      <w:r w:rsidRPr="00644B64">
        <w:rPr>
          <w:rFonts w:ascii="Sylfaen" w:hAnsi="Sylfaen"/>
          <w:b/>
          <w:bCs/>
          <w:lang w:val="ka-GE"/>
        </w:rPr>
        <w:t>დანახარჯი</w:t>
      </w:r>
    </w:p>
    <w:p w14:paraId="204A2614" w14:textId="77777777" w:rsidR="00BA6EF8" w:rsidRPr="00644B64" w:rsidRDefault="00BA6EF8" w:rsidP="00BA6EF8">
      <w:pPr>
        <w:jc w:val="both"/>
        <w:rPr>
          <w:rFonts w:ascii="Sylfaen" w:hAnsi="Sylfaen"/>
          <w:bCs/>
          <w:lang w:val="ka-GE"/>
        </w:rPr>
      </w:pPr>
      <w:r w:rsidRPr="00644B64">
        <w:rPr>
          <w:rFonts w:ascii="Sylfaen" w:hAnsi="Sylfaen"/>
          <w:b/>
          <w:bCs/>
          <w:lang w:val="ka-GE"/>
        </w:rPr>
        <w:t xml:space="preserve">დანახარჯი </w:t>
      </w:r>
      <w:r w:rsidRPr="00644B64">
        <w:rPr>
          <w:rFonts w:ascii="Sylfaen" w:hAnsi="Sylfaen"/>
          <w:bCs/>
          <w:lang w:val="ka-GE"/>
        </w:rPr>
        <w:t xml:space="preserve">ამა თუ იმ დავალების შესრულების ნეგატიური ასპექტია </w:t>
      </w:r>
      <w:r w:rsidRPr="00403BA4">
        <w:rPr>
          <w:rFonts w:ascii="Sylfaen" w:hAnsi="Sylfaen"/>
          <w:bCs/>
          <w:lang w:val="ka-GE"/>
        </w:rPr>
        <w:t>Wigfield &amp; Eccles,</w:t>
      </w:r>
      <w:r w:rsidRPr="00644B64">
        <w:rPr>
          <w:rFonts w:ascii="Sylfaen" w:hAnsi="Sylfaen"/>
          <w:bCs/>
          <w:lang w:val="ka-GE"/>
        </w:rPr>
        <w:t xml:space="preserve"> 1992). მაგალითად, ხავიერის ალგებრის შესწავლაში დახარჯული დრო არის დანახარჯი, რადგანაც იგი ხარჯავს დროს, რომელიც სხვა რაღაცაში შეიძლება გამოიყენოს. თუ ღირებულება დიდია, </w:t>
      </w:r>
      <w:r>
        <w:rPr>
          <w:rFonts w:ascii="Sylfaen" w:hAnsi="Sylfaen"/>
          <w:bCs/>
          <w:lang w:val="ka-GE"/>
        </w:rPr>
        <w:t>შესაძლებელია პიროვნებამ თავი</w:t>
      </w:r>
      <w:r w:rsidR="001C7465">
        <w:rPr>
          <w:rFonts w:ascii="Sylfaen" w:hAnsi="Sylfaen"/>
          <w:bCs/>
          <w:lang w:val="ka-GE"/>
        </w:rPr>
        <w:t xml:space="preserve"> </w:t>
      </w:r>
      <w:r>
        <w:rPr>
          <w:rFonts w:ascii="Sylfaen" w:hAnsi="Sylfaen"/>
          <w:bCs/>
          <w:lang w:val="ka-GE"/>
        </w:rPr>
        <w:t xml:space="preserve">აარიდოს </w:t>
      </w:r>
      <w:r w:rsidRPr="00644B64">
        <w:rPr>
          <w:rFonts w:ascii="Sylfaen" w:hAnsi="Sylfaen"/>
          <w:bCs/>
          <w:lang w:val="ka-GE"/>
        </w:rPr>
        <w:t xml:space="preserve"> მსგავს დავალებას. მაგალითად, შეიძლება არ ავიღოთ დამატებით საგანი,</w:t>
      </w:r>
      <w:r>
        <w:rPr>
          <w:rFonts w:ascii="Sylfaen" w:hAnsi="Sylfaen"/>
          <w:bCs/>
          <w:lang w:val="ka-GE"/>
        </w:rPr>
        <w:t xml:space="preserve"> რომლის ლექტორიც ძალიან მ</w:t>
      </w:r>
      <w:r w:rsidR="00DA1C0E">
        <w:rPr>
          <w:rFonts w:ascii="Sylfaen" w:hAnsi="Sylfaen"/>
          <w:bCs/>
          <w:lang w:val="ka-GE"/>
        </w:rPr>
        <w:t>ომთხ</w:t>
      </w:r>
      <w:r>
        <w:rPr>
          <w:rFonts w:ascii="Sylfaen" w:hAnsi="Sylfaen"/>
          <w:bCs/>
          <w:lang w:val="ka-GE"/>
        </w:rPr>
        <w:t>ოვნია, რადგან</w:t>
      </w:r>
      <w:r w:rsidRPr="00644B64">
        <w:rPr>
          <w:rFonts w:ascii="Sylfaen" w:hAnsi="Sylfaen"/>
          <w:bCs/>
          <w:lang w:val="ka-GE"/>
        </w:rPr>
        <w:t xml:space="preserve"> ისედაც გადატვირთული გრაფიკი გვაქვს.</w:t>
      </w:r>
    </w:p>
    <w:p w14:paraId="57A37F9E" w14:textId="75339663" w:rsidR="00BA6EF8" w:rsidRPr="00644B64" w:rsidRDefault="00BA6EF8" w:rsidP="00BA6EF8">
      <w:pPr>
        <w:jc w:val="both"/>
        <w:rPr>
          <w:rFonts w:ascii="Sylfaen" w:hAnsi="Sylfaen"/>
          <w:bCs/>
          <w:lang w:val="ka-GE"/>
        </w:rPr>
      </w:pPr>
      <w:r w:rsidRPr="00644B64">
        <w:rPr>
          <w:rFonts w:ascii="Sylfaen" w:hAnsi="Sylfaen"/>
          <w:bCs/>
          <w:lang w:val="ka-GE"/>
        </w:rPr>
        <w:t xml:space="preserve">არსებობს </w:t>
      </w:r>
      <w:r>
        <w:rPr>
          <w:rFonts w:ascii="Sylfaen" w:hAnsi="Sylfaen"/>
          <w:bCs/>
          <w:lang w:val="ka-GE"/>
        </w:rPr>
        <w:t xml:space="preserve">ასევე </w:t>
      </w:r>
      <w:r w:rsidRPr="00644B64">
        <w:rPr>
          <w:rFonts w:ascii="Sylfaen" w:hAnsi="Sylfaen"/>
          <w:bCs/>
          <w:lang w:val="ka-GE"/>
        </w:rPr>
        <w:t xml:space="preserve">ემოციური დანახარჯი. მაგალითად, თუ ადამიანი ღელავს სხვა ადამიანებთან საუბრის დროს, </w:t>
      </w:r>
      <w:r>
        <w:rPr>
          <w:rFonts w:ascii="Sylfaen" w:hAnsi="Sylfaen"/>
          <w:bCs/>
          <w:lang w:val="ka-GE"/>
        </w:rPr>
        <w:t>მაშინ მან შეიძლება უარი თქვას</w:t>
      </w:r>
      <w:r w:rsidRPr="00644B64">
        <w:rPr>
          <w:rFonts w:ascii="Sylfaen" w:hAnsi="Sylfaen"/>
          <w:bCs/>
          <w:lang w:val="ka-GE"/>
        </w:rPr>
        <w:t xml:space="preserve"> კონფერენციაზე </w:t>
      </w:r>
      <w:r>
        <w:rPr>
          <w:rFonts w:ascii="Sylfaen" w:hAnsi="Sylfaen"/>
          <w:bCs/>
          <w:lang w:val="ka-GE"/>
        </w:rPr>
        <w:t>გამოსვლაზე</w:t>
      </w:r>
      <w:r w:rsidRPr="00644B64">
        <w:rPr>
          <w:rFonts w:ascii="Sylfaen" w:hAnsi="Sylfaen"/>
          <w:bCs/>
          <w:lang w:val="ka-GE"/>
        </w:rPr>
        <w:t xml:space="preserve">, რადგანაც </w:t>
      </w:r>
      <w:r>
        <w:rPr>
          <w:rFonts w:ascii="Sylfaen" w:hAnsi="Sylfaen"/>
          <w:bCs/>
          <w:lang w:val="ka-GE"/>
        </w:rPr>
        <w:t>მისი</w:t>
      </w:r>
      <w:r w:rsidRPr="00644B64">
        <w:rPr>
          <w:rFonts w:ascii="Sylfaen" w:hAnsi="Sylfaen"/>
          <w:bCs/>
          <w:lang w:val="ka-GE"/>
        </w:rPr>
        <w:t xml:space="preserve"> ემოიცური </w:t>
      </w:r>
      <w:r>
        <w:rPr>
          <w:rFonts w:ascii="Sylfaen" w:hAnsi="Sylfaen"/>
          <w:bCs/>
          <w:lang w:val="ka-GE"/>
        </w:rPr>
        <w:t>საფასური</w:t>
      </w:r>
      <w:r w:rsidRPr="00644B64">
        <w:rPr>
          <w:rFonts w:ascii="Sylfaen" w:hAnsi="Sylfaen"/>
          <w:bCs/>
          <w:lang w:val="ka-GE"/>
        </w:rPr>
        <w:t xml:space="preserve"> მაღალია. ემოციურ დანახარჯზე გავლენას </w:t>
      </w:r>
      <w:r w:rsidRPr="00644B64">
        <w:rPr>
          <w:rFonts w:ascii="Sylfaen" w:hAnsi="Sylfaen"/>
          <w:b/>
          <w:bCs/>
          <w:lang w:val="ka-GE"/>
        </w:rPr>
        <w:t xml:space="preserve">ემოციური მოგონებები </w:t>
      </w:r>
      <w:r w:rsidRPr="00644B64">
        <w:rPr>
          <w:rFonts w:ascii="Sylfaen" w:hAnsi="Sylfaen"/>
          <w:bCs/>
          <w:lang w:val="ka-GE"/>
        </w:rPr>
        <w:t xml:space="preserve">ახდენენ, </w:t>
      </w:r>
      <w:r w:rsidR="001C7465">
        <w:rPr>
          <w:rFonts w:ascii="Sylfaen" w:hAnsi="Sylfaen"/>
          <w:bCs/>
          <w:lang w:val="ka-GE"/>
        </w:rPr>
        <w:t>რომლებიც</w:t>
      </w:r>
      <w:r w:rsidR="001C7465" w:rsidRPr="00644B64">
        <w:rPr>
          <w:rFonts w:ascii="Sylfaen" w:hAnsi="Sylfaen"/>
          <w:bCs/>
          <w:lang w:val="ka-GE"/>
        </w:rPr>
        <w:t xml:space="preserve"> </w:t>
      </w:r>
      <w:r w:rsidRPr="00644B64">
        <w:rPr>
          <w:rFonts w:ascii="Sylfaen" w:hAnsi="Sylfaen"/>
          <w:bCs/>
          <w:lang w:val="ka-GE"/>
        </w:rPr>
        <w:t>დაკავშირებულია გარკვეულ ემოციურ გამოცდილებასთან</w:t>
      </w:r>
      <w:r>
        <w:rPr>
          <w:rFonts w:ascii="Sylfaen" w:hAnsi="Sylfaen"/>
          <w:bCs/>
          <w:lang w:val="ka-GE"/>
        </w:rPr>
        <w:t xml:space="preserve"> (</w:t>
      </w:r>
      <w:r w:rsidRPr="00403BA4">
        <w:rPr>
          <w:rFonts w:ascii="Sylfaen" w:hAnsi="Sylfaen"/>
          <w:bCs/>
          <w:lang w:val="ka-GE"/>
        </w:rPr>
        <w:t xml:space="preserve">Pintrich &amp; Schunk </w:t>
      </w:r>
      <w:r w:rsidRPr="00644B64">
        <w:rPr>
          <w:rFonts w:ascii="Sylfaen" w:hAnsi="Sylfaen"/>
          <w:bCs/>
          <w:lang w:val="ka-GE"/>
        </w:rPr>
        <w:t xml:space="preserve">, 2002). მაგალითად, თუ </w:t>
      </w:r>
      <w:r>
        <w:rPr>
          <w:rFonts w:ascii="Sylfaen" w:hAnsi="Sylfaen"/>
          <w:bCs/>
          <w:lang w:val="ka-GE"/>
        </w:rPr>
        <w:t xml:space="preserve">ნერვიულ ახალგაზრდას ჰქონდა პრობლემები პრეზენტაციის გაკეთებისას ერთხელ, მისი ემოციური მეხსიერება გააძლიერებს ემოციურ ღირებულებას </w:t>
      </w:r>
      <w:r>
        <w:rPr>
          <w:rFonts w:ascii="Sylfaen" w:hAnsi="Sylfaen"/>
          <w:bCs/>
          <w:lang w:val="ka-GE"/>
        </w:rPr>
        <w:lastRenderedPageBreak/>
        <w:t>შემდგომი გამოსვლებისას და შეამცირებს ალბათობას, რომ მან ხელახლა სცადოს ხალხის წინაშე გამოსვლა და პრეზენტაციის გაკეთება.</w:t>
      </w:r>
    </w:p>
    <w:p w14:paraId="3663ACA3" w14:textId="77777777" w:rsidR="00BA6EF8" w:rsidRPr="00644B64" w:rsidRDefault="00BA6EF8" w:rsidP="00BA6EF8">
      <w:pPr>
        <w:jc w:val="both"/>
        <w:rPr>
          <w:rFonts w:ascii="Sylfaen" w:hAnsi="Sylfaen"/>
          <w:bCs/>
          <w:lang w:val="ka-GE"/>
        </w:rPr>
      </w:pPr>
      <w:r w:rsidRPr="00644B64">
        <w:rPr>
          <w:rFonts w:ascii="Sylfaen" w:hAnsi="Sylfaen"/>
          <w:bCs/>
          <w:lang w:val="ka-GE"/>
        </w:rPr>
        <w:t xml:space="preserve">საკუთარი </w:t>
      </w:r>
      <w:r>
        <w:rPr>
          <w:rFonts w:ascii="Sylfaen" w:hAnsi="Sylfaen"/>
          <w:bCs/>
          <w:lang w:val="ka-GE"/>
        </w:rPr>
        <w:t>სქემები</w:t>
      </w:r>
      <w:r w:rsidRPr="00644B64">
        <w:rPr>
          <w:rFonts w:ascii="Sylfaen" w:hAnsi="Sylfaen"/>
          <w:bCs/>
          <w:lang w:val="ka-GE"/>
        </w:rPr>
        <w:t xml:space="preserve"> მნიშვნელოვანია მოტივაციაში, რადგანაც მოლოდინი</w:t>
      </w:r>
      <w:r w:rsidRPr="00403BA4">
        <w:rPr>
          <w:rFonts w:ascii="Sylfaen" w:hAnsi="Sylfaen"/>
          <w:bCs/>
          <w:lang w:val="ka-GE"/>
        </w:rPr>
        <w:t xml:space="preserve"> X</w:t>
      </w:r>
      <w:r w:rsidR="001C7465">
        <w:rPr>
          <w:rFonts w:ascii="Sylfaen" w:hAnsi="Sylfaen"/>
          <w:bCs/>
          <w:lang w:val="ka-GE"/>
        </w:rPr>
        <w:t xml:space="preserve"> </w:t>
      </w:r>
      <w:r w:rsidRPr="00644B64">
        <w:rPr>
          <w:rFonts w:ascii="Sylfaen" w:hAnsi="Sylfaen"/>
          <w:bCs/>
          <w:lang w:val="ka-GE"/>
        </w:rPr>
        <w:t>ღირებულების თეორიის მიხედვით</w:t>
      </w:r>
      <w:r w:rsidR="001C7465">
        <w:rPr>
          <w:rFonts w:ascii="Sylfaen" w:hAnsi="Sylfaen"/>
          <w:bCs/>
          <w:lang w:val="ka-GE"/>
        </w:rPr>
        <w:t>,</w:t>
      </w:r>
      <w:r>
        <w:rPr>
          <w:rFonts w:ascii="Sylfaen" w:hAnsi="Sylfaen"/>
          <w:bCs/>
          <w:lang w:val="ka-GE"/>
        </w:rPr>
        <w:t xml:space="preserve"> ისინი</w:t>
      </w:r>
      <w:r w:rsidRPr="00644B64">
        <w:rPr>
          <w:rFonts w:ascii="Sylfaen" w:hAnsi="Sylfaen"/>
          <w:bCs/>
          <w:lang w:val="ka-GE"/>
        </w:rPr>
        <w:t xml:space="preserve"> გავლენას ახდენ</w:t>
      </w:r>
      <w:r>
        <w:rPr>
          <w:rFonts w:ascii="Sylfaen" w:hAnsi="Sylfaen"/>
          <w:bCs/>
          <w:lang w:val="ka-GE"/>
        </w:rPr>
        <w:t xml:space="preserve">ენ როგორც </w:t>
      </w:r>
      <w:r w:rsidRPr="00644B64">
        <w:rPr>
          <w:rFonts w:ascii="Sylfaen" w:hAnsi="Sylfaen"/>
          <w:bCs/>
          <w:lang w:val="ka-GE"/>
        </w:rPr>
        <w:t xml:space="preserve"> წარმატების მოლოდინ</w:t>
      </w:r>
      <w:r w:rsidR="00DA1C0E">
        <w:rPr>
          <w:rFonts w:ascii="Sylfaen" w:hAnsi="Sylfaen"/>
          <w:bCs/>
          <w:lang w:val="ka-GE"/>
        </w:rPr>
        <w:t>ის ჩამოყალიბებაზე</w:t>
      </w:r>
      <w:r>
        <w:rPr>
          <w:rFonts w:ascii="Sylfaen" w:hAnsi="Sylfaen"/>
          <w:bCs/>
          <w:lang w:val="ka-GE"/>
        </w:rPr>
        <w:t>, ასევე</w:t>
      </w:r>
      <w:r w:rsidR="00DA1C0E">
        <w:rPr>
          <w:rFonts w:ascii="Sylfaen" w:hAnsi="Sylfaen"/>
          <w:bCs/>
          <w:lang w:val="ka-GE"/>
        </w:rPr>
        <w:t xml:space="preserve"> - </w:t>
      </w:r>
      <w:r w:rsidRPr="00644B64">
        <w:rPr>
          <w:rFonts w:ascii="Sylfaen" w:hAnsi="Sylfaen"/>
          <w:bCs/>
          <w:lang w:val="ka-GE"/>
        </w:rPr>
        <w:t>დავალების ღირებულებ</w:t>
      </w:r>
      <w:r w:rsidR="00DA1C0E">
        <w:rPr>
          <w:rFonts w:ascii="Sylfaen" w:hAnsi="Sylfaen"/>
          <w:bCs/>
          <w:lang w:val="ka-GE"/>
        </w:rPr>
        <w:t>ის შეფასებაზე</w:t>
      </w:r>
      <w:r>
        <w:rPr>
          <w:rFonts w:ascii="Sylfaen" w:hAnsi="Sylfaen"/>
          <w:bCs/>
          <w:lang w:val="ka-GE"/>
        </w:rPr>
        <w:t>.</w:t>
      </w:r>
      <w:r w:rsidRPr="00644B64">
        <w:rPr>
          <w:rFonts w:ascii="Sylfaen" w:hAnsi="Sylfaen"/>
          <w:bCs/>
          <w:lang w:val="ka-GE"/>
        </w:rPr>
        <w:t xml:space="preserve"> ახლა განვიხილოთ </w:t>
      </w:r>
      <w:r>
        <w:rPr>
          <w:rFonts w:ascii="Sylfaen" w:hAnsi="Sylfaen"/>
          <w:bCs/>
          <w:lang w:val="ka-GE"/>
        </w:rPr>
        <w:t>თვითეფექტურობის</w:t>
      </w:r>
      <w:r w:rsidRPr="00644B64">
        <w:rPr>
          <w:rFonts w:ascii="Sylfaen" w:hAnsi="Sylfaen"/>
          <w:bCs/>
          <w:lang w:val="ka-GE"/>
        </w:rPr>
        <w:t xml:space="preserve"> თეორია, რომელიც განმარტავს, თუ როგორ ყალიბდება რწმენა საკუთარი შესაძლებლობების შესახებ და რამდენად დიდი გავლენა აქვს </w:t>
      </w:r>
      <w:r>
        <w:rPr>
          <w:rFonts w:ascii="Sylfaen" w:hAnsi="Sylfaen"/>
          <w:bCs/>
          <w:lang w:val="ka-GE"/>
        </w:rPr>
        <w:t xml:space="preserve">მას </w:t>
      </w:r>
      <w:r w:rsidRPr="00644B64">
        <w:rPr>
          <w:rFonts w:ascii="Sylfaen" w:hAnsi="Sylfaen"/>
          <w:bCs/>
          <w:lang w:val="ka-GE"/>
        </w:rPr>
        <w:t>მოტივაციაზე.</w:t>
      </w:r>
    </w:p>
    <w:p w14:paraId="28E2B3B2" w14:textId="77777777" w:rsidR="00BA6EF8" w:rsidRPr="00644B64" w:rsidRDefault="00BA6EF8" w:rsidP="00BA6EF8">
      <w:pPr>
        <w:ind w:firstLine="720"/>
        <w:jc w:val="both"/>
        <w:rPr>
          <w:rFonts w:ascii="Sylfaen" w:hAnsi="Sylfaen"/>
          <w:bCs/>
          <w:lang w:val="ka-GE"/>
        </w:rPr>
      </w:pPr>
    </w:p>
    <w:p w14:paraId="1C147C46" w14:textId="77777777" w:rsidR="00BA6EF8" w:rsidRPr="00644B64" w:rsidRDefault="00BA6EF8" w:rsidP="00BA6EF8">
      <w:pPr>
        <w:ind w:firstLine="720"/>
        <w:jc w:val="both"/>
        <w:rPr>
          <w:rFonts w:ascii="Sylfaen" w:hAnsi="Sylfaen"/>
          <w:bCs/>
          <w:lang w:val="ka-GE"/>
        </w:rPr>
      </w:pPr>
      <w:r>
        <w:rPr>
          <w:rFonts w:ascii="Sylfaen" w:hAnsi="Sylfaen"/>
          <w:b/>
          <w:bCs/>
          <w:lang w:val="ka-GE"/>
        </w:rPr>
        <w:t>თვითეფექტურობის</w:t>
      </w:r>
      <w:r w:rsidRPr="00644B64">
        <w:rPr>
          <w:rFonts w:ascii="Sylfaen" w:hAnsi="Sylfaen"/>
          <w:b/>
          <w:bCs/>
          <w:lang w:val="ka-GE"/>
        </w:rPr>
        <w:t xml:space="preserve"> თეორია: რწმენა საკუთარი შესაძლებლობების შესახებ</w:t>
      </w:r>
    </w:p>
    <w:p w14:paraId="58F03D47" w14:textId="4096FF59" w:rsidR="00BA6EF8" w:rsidRPr="00644B64" w:rsidRDefault="00BA6EF8" w:rsidP="00BA6EF8">
      <w:pPr>
        <w:jc w:val="both"/>
        <w:rPr>
          <w:rFonts w:ascii="Sylfaen" w:hAnsi="Sylfaen"/>
          <w:bCs/>
          <w:lang w:val="ka-GE"/>
        </w:rPr>
      </w:pPr>
      <w:r w:rsidRPr="00644B64">
        <w:rPr>
          <w:rFonts w:ascii="Sylfaen" w:hAnsi="Sylfaen"/>
          <w:bCs/>
          <w:lang w:val="ka-GE"/>
        </w:rPr>
        <w:t xml:space="preserve">თქვენ </w:t>
      </w:r>
      <w:r>
        <w:rPr>
          <w:rFonts w:ascii="Sylfaen" w:hAnsi="Sylfaen"/>
          <w:bCs/>
          <w:lang w:val="ka-GE"/>
        </w:rPr>
        <w:t xml:space="preserve">უკვე </w:t>
      </w:r>
      <w:r w:rsidRPr="00644B64">
        <w:rPr>
          <w:rFonts w:ascii="Sylfaen" w:hAnsi="Sylfaen"/>
          <w:bCs/>
          <w:lang w:val="ka-GE"/>
        </w:rPr>
        <w:t xml:space="preserve">შეისწავლეთ სოციალურ-კოგნიტური თეორია, </w:t>
      </w:r>
      <w:r w:rsidR="001C7465">
        <w:rPr>
          <w:rFonts w:ascii="Sylfaen" w:hAnsi="Sylfaen"/>
          <w:bCs/>
          <w:lang w:val="ka-GE"/>
        </w:rPr>
        <w:t>რომელშიც</w:t>
      </w:r>
      <w:r w:rsidR="001C7465" w:rsidRPr="00644B64">
        <w:rPr>
          <w:rFonts w:ascii="Sylfaen" w:hAnsi="Sylfaen"/>
          <w:bCs/>
          <w:lang w:val="ka-GE"/>
        </w:rPr>
        <w:t xml:space="preserve"> </w:t>
      </w:r>
      <w:r w:rsidRPr="00644B64">
        <w:rPr>
          <w:rFonts w:ascii="Sylfaen" w:hAnsi="Sylfaen"/>
          <w:bCs/>
          <w:lang w:val="ka-GE"/>
        </w:rPr>
        <w:t xml:space="preserve">ახსნილი იყო, თუ რა გავლენას ახდენს ადამიანის რწმენა პიროვნების </w:t>
      </w:r>
      <w:r w:rsidR="001C7465">
        <w:rPr>
          <w:rFonts w:ascii="Sylfaen" w:hAnsi="Sylfaen"/>
          <w:bCs/>
          <w:lang w:val="ka-GE"/>
        </w:rPr>
        <w:t xml:space="preserve">ქმედებაზე </w:t>
      </w:r>
      <w:r>
        <w:rPr>
          <w:rFonts w:ascii="Sylfaen" w:hAnsi="Sylfaen"/>
          <w:bCs/>
          <w:lang w:val="ka-GE"/>
        </w:rPr>
        <w:t>მოახდინოს მოდელის ქცევის იმიტაცია.</w:t>
      </w:r>
      <w:r w:rsidR="001C7465">
        <w:rPr>
          <w:rFonts w:ascii="Sylfaen" w:hAnsi="Sylfaen"/>
          <w:bCs/>
          <w:lang w:val="ka-GE"/>
        </w:rPr>
        <w:t xml:space="preserve"> </w:t>
      </w:r>
      <w:r>
        <w:rPr>
          <w:rFonts w:ascii="Sylfaen" w:hAnsi="Sylfaen"/>
          <w:bCs/>
          <w:lang w:val="ka-GE"/>
        </w:rPr>
        <w:t xml:space="preserve">ერთ-ერთი </w:t>
      </w:r>
      <w:r w:rsidRPr="00644B64">
        <w:rPr>
          <w:rFonts w:ascii="Sylfaen" w:hAnsi="Sylfaen"/>
          <w:bCs/>
          <w:lang w:val="ka-GE"/>
        </w:rPr>
        <w:t>ყველაზე მნიშვნელოვანი</w:t>
      </w:r>
      <w:r>
        <w:rPr>
          <w:rFonts w:ascii="Sylfaen" w:hAnsi="Sylfaen"/>
          <w:bCs/>
          <w:lang w:val="ka-GE"/>
        </w:rPr>
        <w:t>ა</w:t>
      </w:r>
      <w:r w:rsidR="001C7465">
        <w:rPr>
          <w:rFonts w:ascii="Sylfaen" w:hAnsi="Sylfaen"/>
          <w:bCs/>
          <w:lang w:val="ka-GE"/>
        </w:rPr>
        <w:t xml:space="preserve"> თვითეფექტურობა </w:t>
      </w:r>
      <w:r>
        <w:rPr>
          <w:rFonts w:ascii="Sylfaen" w:hAnsi="Sylfaen"/>
          <w:bCs/>
          <w:lang w:val="ka-GE"/>
        </w:rPr>
        <w:t xml:space="preserve">- </w:t>
      </w:r>
      <w:r w:rsidRPr="00644B64">
        <w:rPr>
          <w:rFonts w:ascii="Sylfaen" w:hAnsi="Sylfaen"/>
          <w:bCs/>
          <w:lang w:val="ka-GE"/>
        </w:rPr>
        <w:t xml:space="preserve"> საკუთარი შესაძლებლობების რწმენა</w:t>
      </w:r>
      <w:r>
        <w:rPr>
          <w:rFonts w:ascii="Sylfaen" w:hAnsi="Sylfaen"/>
          <w:bCs/>
          <w:lang w:val="ka-GE"/>
        </w:rPr>
        <w:t xml:space="preserve"> იმაში, რომ შეგიძლია დაგეგმო და შეასრულო აქტივობების წყება, </w:t>
      </w:r>
      <w:r w:rsidR="001C7465">
        <w:rPr>
          <w:rFonts w:ascii="Sylfaen" w:hAnsi="Sylfaen"/>
          <w:bCs/>
          <w:lang w:val="ka-GE"/>
        </w:rPr>
        <w:t xml:space="preserve">რომლებსაც </w:t>
      </w:r>
      <w:r>
        <w:rPr>
          <w:rFonts w:ascii="Sylfaen" w:hAnsi="Sylfaen"/>
          <w:bCs/>
          <w:lang w:val="ka-GE"/>
        </w:rPr>
        <w:t>მოითხოვს გარკვეული დავალებ</w:t>
      </w:r>
      <w:r w:rsidR="00DA1C0E">
        <w:rPr>
          <w:rFonts w:ascii="Sylfaen" w:hAnsi="Sylfaen"/>
          <w:bCs/>
          <w:lang w:val="ka-GE"/>
        </w:rPr>
        <w:t>ა</w:t>
      </w:r>
      <w:r w:rsidRPr="00644B64">
        <w:rPr>
          <w:rFonts w:ascii="Sylfaen" w:hAnsi="Sylfaen"/>
          <w:bCs/>
          <w:lang w:val="ka-GE"/>
        </w:rPr>
        <w:t xml:space="preserve"> (</w:t>
      </w:r>
      <w:r w:rsidRPr="00403BA4">
        <w:rPr>
          <w:rFonts w:ascii="Sylfaen" w:hAnsi="Sylfaen"/>
          <w:bCs/>
          <w:lang w:val="ka-GE"/>
        </w:rPr>
        <w:t>Bandura</w:t>
      </w:r>
      <w:r w:rsidRPr="00644B64">
        <w:rPr>
          <w:rFonts w:ascii="Sylfaen" w:hAnsi="Sylfaen"/>
          <w:bCs/>
          <w:lang w:val="ka-GE"/>
        </w:rPr>
        <w:t xml:space="preserve">, 1986, 1997, 2004; </w:t>
      </w:r>
      <w:r w:rsidRPr="00403BA4">
        <w:rPr>
          <w:rFonts w:ascii="Sylfaen" w:hAnsi="Sylfaen"/>
          <w:bCs/>
          <w:lang w:val="ka-GE"/>
        </w:rPr>
        <w:t>Schunk</w:t>
      </w:r>
      <w:r w:rsidRPr="00644B64">
        <w:rPr>
          <w:rFonts w:ascii="Sylfaen" w:hAnsi="Sylfaen"/>
          <w:bCs/>
          <w:lang w:val="ka-GE"/>
        </w:rPr>
        <w:t>2004).</w:t>
      </w:r>
    </w:p>
    <w:p w14:paraId="136BC14F" w14:textId="49A29163" w:rsidR="00BA6EF8" w:rsidRPr="00644B64" w:rsidRDefault="00BA6EF8" w:rsidP="00BA6EF8">
      <w:pPr>
        <w:jc w:val="both"/>
        <w:rPr>
          <w:rFonts w:ascii="Sylfaen" w:hAnsi="Sylfaen"/>
          <w:bCs/>
          <w:lang w:val="ka-GE"/>
        </w:rPr>
      </w:pPr>
      <w:r w:rsidRPr="0021570C">
        <w:rPr>
          <w:rFonts w:ascii="Sylfaen" w:hAnsi="Sylfaen"/>
          <w:bCs/>
          <w:i/>
          <w:lang w:val="ka-GE"/>
        </w:rPr>
        <w:t>თვითეფექტურობა და წარმატების მოლოდინი,</w:t>
      </w:r>
      <w:r w:rsidRPr="00644B64">
        <w:rPr>
          <w:rFonts w:ascii="Sylfaen" w:hAnsi="Sylfaen"/>
          <w:bCs/>
          <w:lang w:val="ka-GE"/>
        </w:rPr>
        <w:t xml:space="preserve"> როგორც </w:t>
      </w:r>
      <w:r>
        <w:rPr>
          <w:rFonts w:ascii="Sylfaen" w:hAnsi="Sylfaen"/>
          <w:bCs/>
          <w:lang w:val="ka-GE"/>
        </w:rPr>
        <w:t xml:space="preserve">ეს </w:t>
      </w:r>
      <w:r w:rsidRPr="00644B64">
        <w:rPr>
          <w:rFonts w:ascii="Sylfaen" w:hAnsi="Sylfaen"/>
          <w:bCs/>
          <w:lang w:val="ka-GE"/>
        </w:rPr>
        <w:t xml:space="preserve">მოლოდინი </w:t>
      </w:r>
      <w:r w:rsidRPr="00403BA4">
        <w:rPr>
          <w:rFonts w:ascii="Sylfaen" w:hAnsi="Sylfaen"/>
          <w:bCs/>
          <w:lang w:val="ka-GE"/>
        </w:rPr>
        <w:t xml:space="preserve">X </w:t>
      </w:r>
      <w:r w:rsidRPr="00644B64">
        <w:rPr>
          <w:rFonts w:ascii="Sylfaen" w:hAnsi="Sylfaen"/>
          <w:bCs/>
          <w:lang w:val="ka-GE"/>
        </w:rPr>
        <w:t xml:space="preserve">ღირებულების თეორიაშია აღწერილი, არ არის ერთი და იგივე ცნება </w:t>
      </w:r>
      <w:r w:rsidRPr="00403BA4">
        <w:rPr>
          <w:rFonts w:ascii="Sylfaen" w:hAnsi="Sylfaen"/>
          <w:bCs/>
          <w:lang w:val="ka-GE"/>
        </w:rPr>
        <w:t>Pajares &amp; Schunk</w:t>
      </w:r>
      <w:r w:rsidRPr="00644B64">
        <w:rPr>
          <w:rFonts w:ascii="Sylfaen" w:hAnsi="Sylfaen"/>
          <w:bCs/>
          <w:lang w:val="ka-GE"/>
        </w:rPr>
        <w:t xml:space="preserve"> 2002; </w:t>
      </w:r>
      <w:r w:rsidRPr="00403BA4">
        <w:rPr>
          <w:rFonts w:ascii="Sylfaen" w:hAnsi="Sylfaen"/>
          <w:bCs/>
          <w:lang w:val="ka-GE"/>
        </w:rPr>
        <w:t>Schunk</w:t>
      </w:r>
      <w:r w:rsidRPr="00644B64">
        <w:rPr>
          <w:rFonts w:ascii="Sylfaen" w:hAnsi="Sylfaen"/>
          <w:bCs/>
          <w:lang w:val="ka-GE"/>
        </w:rPr>
        <w:t xml:space="preserve">, 2004). მაგალითად, მოსწავლეს შეიძლება სჯეროდეს, რომ თუ იგი მასწავლებლის მიერ დასმულ კითხვას </w:t>
      </w:r>
      <w:r w:rsidR="001C7465">
        <w:rPr>
          <w:rFonts w:ascii="Sylfaen" w:hAnsi="Sylfaen"/>
          <w:bCs/>
          <w:lang w:val="ka-GE"/>
        </w:rPr>
        <w:t>სწორად</w:t>
      </w:r>
      <w:r w:rsidR="001C7465" w:rsidRPr="00644B64">
        <w:rPr>
          <w:rFonts w:ascii="Sylfaen" w:hAnsi="Sylfaen"/>
          <w:bCs/>
          <w:lang w:val="ka-GE"/>
        </w:rPr>
        <w:t xml:space="preserve"> </w:t>
      </w:r>
      <w:r w:rsidRPr="00644B64">
        <w:rPr>
          <w:rFonts w:ascii="Sylfaen" w:hAnsi="Sylfaen"/>
          <w:bCs/>
          <w:lang w:val="ka-GE"/>
        </w:rPr>
        <w:t xml:space="preserve">გასცემს პასუხს, მასწავლებელი მას შეაქებს; შესაბამისად, მას შექების მოლოდინი </w:t>
      </w:r>
      <w:r w:rsidR="001C7465">
        <w:rPr>
          <w:rFonts w:ascii="Sylfaen" w:hAnsi="Sylfaen"/>
          <w:bCs/>
          <w:lang w:val="ka-GE"/>
        </w:rPr>
        <w:t>აქვს.</w:t>
      </w:r>
      <w:r w:rsidR="001C7465" w:rsidRPr="00644B64">
        <w:rPr>
          <w:rFonts w:ascii="Sylfaen" w:hAnsi="Sylfaen"/>
          <w:bCs/>
          <w:lang w:val="ka-GE"/>
        </w:rPr>
        <w:t xml:space="preserve"> </w:t>
      </w:r>
      <w:r w:rsidRPr="00644B64">
        <w:rPr>
          <w:rFonts w:ascii="Sylfaen" w:hAnsi="Sylfaen"/>
          <w:bCs/>
          <w:lang w:val="ka-GE"/>
        </w:rPr>
        <w:t>თუმცა მას არ სჯერა, რომ მას შეუძლია კით</w:t>
      </w:r>
      <w:r>
        <w:rPr>
          <w:rFonts w:ascii="Sylfaen" w:hAnsi="Sylfaen"/>
          <w:bCs/>
          <w:lang w:val="ka-GE"/>
        </w:rPr>
        <w:t>ხ</w:t>
      </w:r>
      <w:r w:rsidRPr="00644B64">
        <w:rPr>
          <w:rFonts w:ascii="Sylfaen" w:hAnsi="Sylfaen"/>
          <w:bCs/>
          <w:lang w:val="ka-GE"/>
        </w:rPr>
        <w:t xml:space="preserve">ვას </w:t>
      </w:r>
      <w:r w:rsidR="001C7465">
        <w:rPr>
          <w:rFonts w:ascii="Sylfaen" w:hAnsi="Sylfaen"/>
          <w:bCs/>
          <w:lang w:val="ka-GE"/>
        </w:rPr>
        <w:t>სწორად</w:t>
      </w:r>
      <w:r w:rsidR="001C7465" w:rsidRPr="00644B64">
        <w:rPr>
          <w:rFonts w:ascii="Sylfaen" w:hAnsi="Sylfaen"/>
          <w:bCs/>
          <w:lang w:val="ka-GE"/>
        </w:rPr>
        <w:t xml:space="preserve"> </w:t>
      </w:r>
      <w:r w:rsidRPr="00644B64">
        <w:rPr>
          <w:rFonts w:ascii="Sylfaen" w:hAnsi="Sylfaen"/>
          <w:bCs/>
          <w:lang w:val="ka-GE"/>
        </w:rPr>
        <w:t xml:space="preserve">უპასუხოს (დაბალი </w:t>
      </w:r>
      <w:r>
        <w:rPr>
          <w:rFonts w:ascii="Sylfaen" w:hAnsi="Sylfaen"/>
          <w:bCs/>
          <w:lang w:val="ka-GE"/>
        </w:rPr>
        <w:t>თვითეფექტირობა)</w:t>
      </w:r>
      <w:r w:rsidR="001C7465">
        <w:rPr>
          <w:rFonts w:ascii="Sylfaen" w:hAnsi="Sylfaen"/>
          <w:bCs/>
          <w:lang w:val="ka-GE"/>
        </w:rPr>
        <w:t>.</w:t>
      </w:r>
      <w:r w:rsidRPr="00644B64">
        <w:rPr>
          <w:rFonts w:ascii="Sylfaen" w:hAnsi="Sylfaen"/>
          <w:bCs/>
          <w:lang w:val="ka-GE"/>
        </w:rPr>
        <w:t xml:space="preserve"> ამ შემთხვევაში ნაკლებად სავარაუდოა, რომ იგი </w:t>
      </w:r>
      <w:r>
        <w:rPr>
          <w:rFonts w:ascii="Sylfaen" w:hAnsi="Sylfaen"/>
          <w:bCs/>
          <w:lang w:val="ka-GE"/>
        </w:rPr>
        <w:t>შეეცდება უპასუხოს კითხვას.</w:t>
      </w:r>
    </w:p>
    <w:p w14:paraId="27E3B87C" w14:textId="4F677424" w:rsidR="00BA6EF8" w:rsidRPr="00644B64" w:rsidRDefault="00BA6EF8" w:rsidP="00BA6EF8">
      <w:pPr>
        <w:jc w:val="both"/>
        <w:rPr>
          <w:rFonts w:ascii="Sylfaen" w:hAnsi="Sylfaen"/>
          <w:bCs/>
          <w:lang w:val="ka-GE"/>
        </w:rPr>
      </w:pPr>
      <w:r>
        <w:rPr>
          <w:rFonts w:ascii="Sylfaen" w:hAnsi="Sylfaen"/>
          <w:bCs/>
          <w:lang w:val="ka-GE"/>
        </w:rPr>
        <w:t>თვითეფექტურობა</w:t>
      </w:r>
      <w:r w:rsidRPr="00644B64">
        <w:rPr>
          <w:rFonts w:ascii="Sylfaen" w:hAnsi="Sylfaen"/>
          <w:bCs/>
          <w:lang w:val="ka-GE"/>
        </w:rPr>
        <w:t xml:space="preserve"> და წარმატების მოლოდინი ხშირად, მაგრამ არა ყოველთვის, დაკავშირებულია ერთმანეთთან. მაგალითად, მოსწავლეს, რომელსაც ჩვეულებრივ კარგი აკადემიური მოსწრება აქვს (მისი წარმატების მოლოდინი დაკმაყოფილებულია), </w:t>
      </w:r>
      <w:r>
        <w:rPr>
          <w:rFonts w:ascii="Sylfaen" w:hAnsi="Sylfaen"/>
          <w:bCs/>
          <w:lang w:val="ka-GE"/>
        </w:rPr>
        <w:t>სჯერა</w:t>
      </w:r>
      <w:r w:rsidRPr="00644B64">
        <w:rPr>
          <w:rFonts w:ascii="Sylfaen" w:hAnsi="Sylfaen"/>
          <w:bCs/>
          <w:lang w:val="ka-GE"/>
        </w:rPr>
        <w:t xml:space="preserve">, რომ წარმატებით შეასრულებს მის წინაშე დასმულ ნებისმიერ გამოწვევას (მაღალი </w:t>
      </w:r>
      <w:r>
        <w:rPr>
          <w:rFonts w:ascii="Sylfaen" w:hAnsi="Sylfaen"/>
          <w:bCs/>
          <w:lang w:val="ka-GE"/>
        </w:rPr>
        <w:t>თვითეფექტურობა</w:t>
      </w:r>
      <w:r w:rsidR="001C7465">
        <w:rPr>
          <w:rFonts w:ascii="Sylfaen" w:hAnsi="Sylfaen"/>
          <w:bCs/>
          <w:lang w:val="ka-GE"/>
        </w:rPr>
        <w:t>)</w:t>
      </w:r>
      <w:r>
        <w:rPr>
          <w:rFonts w:ascii="Sylfaen" w:hAnsi="Sylfaen"/>
          <w:bCs/>
          <w:lang w:val="ka-GE"/>
        </w:rPr>
        <w:t>.</w:t>
      </w:r>
      <w:r w:rsidRPr="00644B64">
        <w:rPr>
          <w:rFonts w:ascii="Sylfaen" w:hAnsi="Sylfaen"/>
          <w:bCs/>
          <w:lang w:val="ka-GE"/>
        </w:rPr>
        <w:t xml:space="preserve"> მეორე მხრივ, მოსწავლეს შეიძლება სჯეროდეს, რომ მას შეუძლია დავალების შესრულება </w:t>
      </w:r>
      <w:r w:rsidR="001C7465" w:rsidRPr="00644B64">
        <w:rPr>
          <w:rFonts w:ascii="Sylfaen" w:hAnsi="Sylfaen"/>
          <w:bCs/>
          <w:lang w:val="ka-GE"/>
        </w:rPr>
        <w:t>(</w:t>
      </w:r>
      <w:r w:rsidR="001C7465">
        <w:rPr>
          <w:rFonts w:ascii="Sylfaen" w:hAnsi="Sylfaen"/>
          <w:bCs/>
          <w:lang w:val="ka-GE"/>
        </w:rPr>
        <w:t xml:space="preserve">აქვს </w:t>
      </w:r>
      <w:r w:rsidRPr="00644B64">
        <w:rPr>
          <w:rFonts w:ascii="Sylfaen" w:hAnsi="Sylfaen"/>
          <w:bCs/>
          <w:lang w:val="ka-GE"/>
        </w:rPr>
        <w:t xml:space="preserve">მაღალი </w:t>
      </w:r>
      <w:r>
        <w:rPr>
          <w:rFonts w:ascii="Sylfaen" w:hAnsi="Sylfaen"/>
          <w:bCs/>
          <w:lang w:val="ka-GE"/>
        </w:rPr>
        <w:t>თვითეფექტურობა)</w:t>
      </w:r>
      <w:r w:rsidRPr="00644B64">
        <w:rPr>
          <w:rFonts w:ascii="Sylfaen" w:hAnsi="Sylfaen"/>
          <w:bCs/>
          <w:lang w:val="ka-GE"/>
        </w:rPr>
        <w:t xml:space="preserve"> მაგრამ მოლოდინი აქვს, რომ მიიღებს დაბალ შეფასებას (წარმატების დაბალი მოლოდინი), რადგანაც ფიქრობს, რომ მასწავლებელს არ მოსწონს იგი.   </w:t>
      </w:r>
    </w:p>
    <w:p w14:paraId="66293D25" w14:textId="4EDF57FA" w:rsidR="00BA6EF8" w:rsidRPr="00644B64" w:rsidRDefault="00BA6EF8" w:rsidP="00BA6EF8">
      <w:pPr>
        <w:jc w:val="both"/>
        <w:rPr>
          <w:rFonts w:ascii="Sylfaen" w:hAnsi="Sylfaen"/>
          <w:bCs/>
          <w:lang w:val="ka-GE"/>
        </w:rPr>
      </w:pPr>
      <w:r>
        <w:rPr>
          <w:rFonts w:ascii="Sylfaen" w:hAnsi="Sylfaen"/>
          <w:bCs/>
          <w:lang w:val="ka-GE"/>
        </w:rPr>
        <w:t>თვითეფექტურობა  მე</w:t>
      </w:r>
      <w:r w:rsidR="001C7465">
        <w:rPr>
          <w:rFonts w:ascii="Sylfaen" w:hAnsi="Sylfaen"/>
          <w:bCs/>
          <w:lang w:val="ka-GE"/>
        </w:rPr>
        <w:t>-</w:t>
      </w:r>
      <w:r>
        <w:rPr>
          <w:rFonts w:ascii="Sylfaen" w:hAnsi="Sylfaen"/>
          <w:bCs/>
          <w:lang w:val="ka-GE"/>
        </w:rPr>
        <w:t>კონცეფციას</w:t>
      </w:r>
      <w:r w:rsidRPr="00644B64">
        <w:rPr>
          <w:rFonts w:ascii="Sylfaen" w:hAnsi="Sylfaen"/>
          <w:bCs/>
          <w:lang w:val="ka-GE"/>
        </w:rPr>
        <w:t xml:space="preserve"> ჰგავს, მაგრამ ერთი და იგივე არ არის. </w:t>
      </w:r>
      <w:r>
        <w:rPr>
          <w:rFonts w:ascii="Sylfaen" w:hAnsi="Sylfaen"/>
          <w:bCs/>
          <w:lang w:val="ka-GE"/>
        </w:rPr>
        <w:t xml:space="preserve">თვითეფექტურობა </w:t>
      </w:r>
      <w:r w:rsidRPr="00644B64">
        <w:rPr>
          <w:rFonts w:ascii="Sylfaen" w:hAnsi="Sylfaen"/>
          <w:bCs/>
          <w:lang w:val="ka-GE"/>
        </w:rPr>
        <w:t xml:space="preserve">უფრო კონკრეტული მოცემულობაა </w:t>
      </w:r>
      <w:r w:rsidRPr="00403BA4">
        <w:rPr>
          <w:rFonts w:ascii="Sylfaen" w:hAnsi="Sylfaen"/>
          <w:bCs/>
          <w:lang w:val="ka-GE"/>
        </w:rPr>
        <w:t xml:space="preserve">Bong &amp; Skaalvik </w:t>
      </w:r>
      <w:r w:rsidRPr="00644B64">
        <w:rPr>
          <w:rFonts w:ascii="Sylfaen" w:hAnsi="Sylfaen"/>
          <w:bCs/>
          <w:lang w:val="ka-GE"/>
        </w:rPr>
        <w:t xml:space="preserve">2003). მაგალითად, თუ მოსწავლეს სჯერა, რომ იგი კომპეტენტურია მათემატიკაში (მათემატიკაში </w:t>
      </w:r>
      <w:r>
        <w:rPr>
          <w:rFonts w:ascii="Sylfaen" w:hAnsi="Sylfaen"/>
          <w:bCs/>
          <w:lang w:val="ka-GE"/>
        </w:rPr>
        <w:t>დადებითი მე-კონცეფცია</w:t>
      </w:r>
      <w:r w:rsidRPr="00644B64">
        <w:rPr>
          <w:rFonts w:ascii="Sylfaen" w:hAnsi="Sylfaen"/>
          <w:bCs/>
          <w:lang w:val="ka-GE"/>
        </w:rPr>
        <w:t xml:space="preserve">), მაგრამ წააწყდა სიძნელეებს გარკვეული მათემატიკური მაგალითების ამოხსნისას, მან შეიძლება </w:t>
      </w:r>
      <w:r>
        <w:rPr>
          <w:rFonts w:ascii="Sylfaen" w:hAnsi="Sylfaen"/>
          <w:bCs/>
          <w:lang w:val="ka-GE"/>
        </w:rPr>
        <w:lastRenderedPageBreak/>
        <w:t>ჩათვალო</w:t>
      </w:r>
      <w:r w:rsidRPr="00644B64">
        <w:rPr>
          <w:rFonts w:ascii="Sylfaen" w:hAnsi="Sylfaen"/>
          <w:bCs/>
          <w:lang w:val="ka-GE"/>
        </w:rPr>
        <w:t>ს, რომ არ გააჩნია ამ კონკრეტული ამოცანების ამოხსნის უნარები (ნაკლები</w:t>
      </w:r>
      <w:r w:rsidR="00917F99">
        <w:rPr>
          <w:rFonts w:ascii="Sylfaen" w:hAnsi="Sylfaen"/>
          <w:bCs/>
          <w:lang w:val="ka-GE"/>
        </w:rPr>
        <w:t xml:space="preserve"> </w:t>
      </w:r>
      <w:r>
        <w:rPr>
          <w:rFonts w:ascii="Sylfaen" w:hAnsi="Sylfaen"/>
          <w:bCs/>
          <w:lang w:val="ka-GE"/>
        </w:rPr>
        <w:t>თვითეფექტურობა</w:t>
      </w:r>
      <w:r w:rsidR="00917F99">
        <w:rPr>
          <w:rFonts w:ascii="Sylfaen" w:hAnsi="Sylfaen"/>
          <w:bCs/>
          <w:lang w:val="ka-GE"/>
        </w:rPr>
        <w:t xml:space="preserve"> </w:t>
      </w:r>
      <w:r w:rsidRPr="00644B64">
        <w:rPr>
          <w:rFonts w:ascii="Sylfaen" w:hAnsi="Sylfaen"/>
          <w:bCs/>
          <w:lang w:val="ka-GE"/>
        </w:rPr>
        <w:t xml:space="preserve">ამ სიტუაციაში). </w:t>
      </w:r>
    </w:p>
    <w:p w14:paraId="571B94F3" w14:textId="77777777" w:rsidR="00BA6EF8" w:rsidRPr="00644B64" w:rsidRDefault="00BA6EF8" w:rsidP="00BA6EF8">
      <w:pPr>
        <w:jc w:val="both"/>
        <w:rPr>
          <w:rFonts w:ascii="Sylfaen" w:hAnsi="Sylfaen"/>
          <w:bCs/>
          <w:lang w:val="ka-GE"/>
        </w:rPr>
      </w:pPr>
      <w:r w:rsidRPr="00644B64">
        <w:rPr>
          <w:rFonts w:ascii="Sylfaen" w:hAnsi="Sylfaen"/>
          <w:bCs/>
          <w:lang w:val="ka-GE"/>
        </w:rPr>
        <w:t xml:space="preserve">კვლევებმა აჩვენეს, რომ </w:t>
      </w:r>
      <w:r>
        <w:rPr>
          <w:rFonts w:ascii="Sylfaen" w:hAnsi="Sylfaen"/>
          <w:bCs/>
          <w:lang w:val="ka-GE"/>
        </w:rPr>
        <w:t xml:space="preserve">თვითეფექტურობა </w:t>
      </w:r>
      <w:r w:rsidRPr="00644B64">
        <w:rPr>
          <w:rFonts w:ascii="Sylfaen" w:hAnsi="Sylfaen"/>
          <w:bCs/>
          <w:lang w:val="ka-GE"/>
        </w:rPr>
        <w:t>ძალზ</w:t>
      </w:r>
      <w:r>
        <w:rPr>
          <w:rFonts w:ascii="Sylfaen" w:hAnsi="Sylfaen"/>
          <w:bCs/>
          <w:lang w:val="ka-GE"/>
        </w:rPr>
        <w:t xml:space="preserve">ე </w:t>
      </w:r>
      <w:r w:rsidRPr="00644B64">
        <w:rPr>
          <w:rFonts w:ascii="Sylfaen" w:hAnsi="Sylfaen"/>
          <w:bCs/>
          <w:lang w:val="ka-GE"/>
        </w:rPr>
        <w:t>სპეციფიკურია (</w:t>
      </w:r>
      <w:r w:rsidRPr="00403BA4">
        <w:rPr>
          <w:rFonts w:ascii="Sylfaen" w:hAnsi="Sylfaen"/>
          <w:bCs/>
          <w:lang w:val="ka-GE"/>
        </w:rPr>
        <w:t>P. Smith &amp; Fouad</w:t>
      </w:r>
      <w:r w:rsidRPr="00644B64">
        <w:rPr>
          <w:rFonts w:ascii="Sylfaen" w:hAnsi="Sylfaen"/>
          <w:bCs/>
          <w:lang w:val="ka-GE"/>
        </w:rPr>
        <w:t xml:space="preserve">, 1999). მაგალითად, ადამიანს შეიძლება ჰქონდეს მაღალი </w:t>
      </w:r>
      <w:r>
        <w:rPr>
          <w:rFonts w:ascii="Sylfaen" w:hAnsi="Sylfaen"/>
          <w:bCs/>
          <w:lang w:val="ka-GE"/>
        </w:rPr>
        <w:t>თვითეფექტურობა  ე</w:t>
      </w:r>
      <w:r w:rsidRPr="00644B64">
        <w:rPr>
          <w:rFonts w:ascii="Sylfaen" w:hAnsi="Sylfaen"/>
          <w:bCs/>
          <w:lang w:val="ka-GE"/>
        </w:rPr>
        <w:t>სეების წერაში, მაგრამ საერთოდ არ იყოს საკუთარ ძალებში დარწმუნებული, როდესაც საქმე ქიმიურ გამოთვლებს ეხება.</w:t>
      </w:r>
    </w:p>
    <w:p w14:paraId="582E0651" w14:textId="77777777" w:rsidR="00BA6EF8" w:rsidRPr="00644B64" w:rsidRDefault="00BA6EF8" w:rsidP="00BA6EF8">
      <w:pPr>
        <w:ind w:firstLine="720"/>
        <w:jc w:val="both"/>
        <w:rPr>
          <w:rFonts w:ascii="Sylfaen" w:hAnsi="Sylfaen"/>
          <w:bCs/>
          <w:lang w:val="ka-GE"/>
        </w:rPr>
      </w:pPr>
    </w:p>
    <w:p w14:paraId="78B53BAC" w14:textId="77777777" w:rsidR="00BA6EF8" w:rsidRPr="00644B64" w:rsidRDefault="00BA6EF8" w:rsidP="00BA6EF8">
      <w:pPr>
        <w:ind w:firstLine="720"/>
        <w:jc w:val="both"/>
        <w:rPr>
          <w:rFonts w:ascii="Sylfaen" w:hAnsi="Sylfaen"/>
          <w:b/>
          <w:bCs/>
          <w:lang w:val="ka-GE"/>
        </w:rPr>
      </w:pPr>
      <w:r w:rsidRPr="00644B64">
        <w:rPr>
          <w:rFonts w:ascii="Sylfaen" w:hAnsi="Sylfaen"/>
          <w:b/>
          <w:bCs/>
          <w:lang w:val="ka-GE"/>
        </w:rPr>
        <w:t xml:space="preserve">ფაქტორები, რომლებიც გალენას ახდენენ </w:t>
      </w:r>
      <w:r w:rsidRPr="0093751F">
        <w:rPr>
          <w:rFonts w:ascii="Sylfaen" w:hAnsi="Sylfaen"/>
          <w:b/>
          <w:bCs/>
          <w:lang w:val="ka-GE"/>
        </w:rPr>
        <w:t xml:space="preserve">თვითეფექტურობაზე </w:t>
      </w:r>
    </w:p>
    <w:p w14:paraId="5BBF250D" w14:textId="693EF5EC" w:rsidR="00BA6EF8" w:rsidRPr="00644B64" w:rsidRDefault="00BA6EF8" w:rsidP="00BA6EF8">
      <w:pPr>
        <w:jc w:val="both"/>
        <w:rPr>
          <w:rFonts w:ascii="Sylfaen" w:hAnsi="Sylfaen"/>
          <w:bCs/>
          <w:lang w:val="ka-GE"/>
        </w:rPr>
      </w:pPr>
      <w:r w:rsidRPr="00644B64">
        <w:rPr>
          <w:rFonts w:ascii="Sylfaen" w:hAnsi="Sylfaen"/>
          <w:bCs/>
          <w:lang w:val="ka-GE"/>
        </w:rPr>
        <w:t xml:space="preserve">ოთხი ფაქტორი ახდენს გავლენას ადამიანის </w:t>
      </w:r>
      <w:r>
        <w:rPr>
          <w:rFonts w:ascii="Sylfaen" w:hAnsi="Sylfaen"/>
          <w:bCs/>
          <w:lang w:val="ka-GE"/>
        </w:rPr>
        <w:t xml:space="preserve">რწმენაზე საკუთარი </w:t>
      </w:r>
      <w:r w:rsidRPr="00644B64">
        <w:rPr>
          <w:rFonts w:ascii="Sylfaen" w:hAnsi="Sylfaen"/>
          <w:bCs/>
          <w:lang w:val="ka-GE"/>
        </w:rPr>
        <w:t xml:space="preserve">შესაძლებლობების </w:t>
      </w:r>
      <w:r>
        <w:rPr>
          <w:rFonts w:ascii="Sylfaen" w:hAnsi="Sylfaen"/>
          <w:bCs/>
          <w:lang w:val="ka-GE"/>
        </w:rPr>
        <w:t>შესახებ</w:t>
      </w:r>
      <w:r w:rsidRPr="00644B64">
        <w:rPr>
          <w:rFonts w:ascii="Sylfaen" w:hAnsi="Sylfaen"/>
          <w:bCs/>
          <w:lang w:val="ka-GE"/>
        </w:rPr>
        <w:t xml:space="preserve"> (</w:t>
      </w:r>
      <w:r>
        <w:rPr>
          <w:rFonts w:ascii="Sylfaen" w:hAnsi="Sylfaen"/>
          <w:bCs/>
        </w:rPr>
        <w:t>Bandura</w:t>
      </w:r>
      <w:r w:rsidRPr="00644B64">
        <w:rPr>
          <w:rFonts w:ascii="Sylfaen" w:hAnsi="Sylfaen"/>
          <w:bCs/>
          <w:lang w:val="ka-GE"/>
        </w:rPr>
        <w:t xml:space="preserve">, 1986). ოთხივე ფაქტორი მოყვანილია </w:t>
      </w:r>
      <w:r w:rsidR="00917F99" w:rsidRPr="00644B64">
        <w:rPr>
          <w:rFonts w:ascii="Sylfaen" w:hAnsi="Sylfaen"/>
          <w:bCs/>
          <w:lang w:val="ka-GE"/>
        </w:rPr>
        <w:t xml:space="preserve">10.6 </w:t>
      </w:r>
      <w:r w:rsidRPr="00644B64">
        <w:rPr>
          <w:rFonts w:ascii="Sylfaen" w:hAnsi="Sylfaen"/>
          <w:bCs/>
          <w:lang w:val="ka-GE"/>
        </w:rPr>
        <w:t>სურათზე და განხილულია ამავე პარაგრაფში.</w:t>
      </w:r>
    </w:p>
    <w:p w14:paraId="4EFD4F65" w14:textId="77777777" w:rsidR="00BA6EF8" w:rsidRPr="00644B64" w:rsidRDefault="00BA6EF8" w:rsidP="00BA6EF8">
      <w:pPr>
        <w:ind w:firstLine="720"/>
        <w:jc w:val="both"/>
        <w:rPr>
          <w:rFonts w:ascii="Sylfaen" w:hAnsi="Sylfaen"/>
          <w:bCs/>
          <w:lang w:val="ka-GE"/>
        </w:rPr>
      </w:pPr>
    </w:p>
    <w:p w14:paraId="66DBB034" w14:textId="77777777" w:rsidR="00BA6EF8" w:rsidRPr="00644B64" w:rsidRDefault="00BA6EF8" w:rsidP="00BA6EF8">
      <w:pPr>
        <w:ind w:firstLine="720"/>
        <w:jc w:val="both"/>
        <w:rPr>
          <w:rFonts w:ascii="Sylfaen" w:hAnsi="Sylfaen"/>
          <w:bCs/>
          <w:lang w:val="ka-GE"/>
        </w:rPr>
      </w:pPr>
      <w:r w:rsidRPr="00644B64">
        <w:rPr>
          <w:rFonts w:ascii="Sylfaen" w:hAnsi="Sylfaen"/>
          <w:bCs/>
          <w:lang w:val="ka-GE"/>
        </w:rPr>
        <w:t xml:space="preserve">სურათი 10.6. ფაქტორები, რომლებიც გალენას ახდენენ </w:t>
      </w:r>
      <w:r>
        <w:rPr>
          <w:rFonts w:ascii="Sylfaen" w:hAnsi="Sylfaen"/>
          <w:bCs/>
          <w:lang w:val="ka-GE"/>
        </w:rPr>
        <w:t xml:space="preserve">თვითეფექტურობაზე </w:t>
      </w:r>
    </w:p>
    <w:p w14:paraId="1503A4EB" w14:textId="77777777" w:rsidR="00BA6EF8" w:rsidRPr="00644B64" w:rsidRDefault="00BA6EF8" w:rsidP="00BA6EF8">
      <w:pPr>
        <w:ind w:firstLine="720"/>
        <w:jc w:val="both"/>
        <w:rPr>
          <w:rFonts w:ascii="Sylfaen" w:hAnsi="Sylfaen"/>
          <w:bCs/>
          <w:lang w:val="ka-GE"/>
        </w:rPr>
      </w:pPr>
      <w:r w:rsidRPr="00644B64">
        <w:rPr>
          <w:rFonts w:ascii="Sylfaen" w:hAnsi="Sylfaen"/>
          <w:bCs/>
          <w:noProof/>
        </w:rPr>
        <w:drawing>
          <wp:inline distT="0" distB="0" distL="0" distR="0" wp14:anchorId="70C8BCFE" wp14:editId="6007514F">
            <wp:extent cx="5486400" cy="3200400"/>
            <wp:effectExtent l="38100" t="0" r="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14:paraId="47DA7FAC" w14:textId="77777777" w:rsidR="00BA6EF8" w:rsidRPr="00644B64" w:rsidRDefault="00BA6EF8" w:rsidP="00BA6EF8">
      <w:pPr>
        <w:ind w:firstLine="720"/>
        <w:jc w:val="both"/>
        <w:rPr>
          <w:rFonts w:ascii="Sylfaen" w:hAnsi="Sylfaen"/>
          <w:bCs/>
          <w:lang w:val="ka-GE"/>
        </w:rPr>
      </w:pPr>
    </w:p>
    <w:p w14:paraId="2460BB15" w14:textId="566AA23E" w:rsidR="00BA6EF8" w:rsidRPr="00644B64" w:rsidRDefault="00BA6EF8" w:rsidP="00BA6EF8">
      <w:pPr>
        <w:jc w:val="both"/>
        <w:rPr>
          <w:rFonts w:ascii="Sylfaen" w:hAnsi="Sylfaen"/>
          <w:bCs/>
          <w:lang w:val="ka-GE"/>
        </w:rPr>
      </w:pPr>
      <w:r>
        <w:rPr>
          <w:rFonts w:ascii="Sylfaen" w:hAnsi="Sylfaen"/>
          <w:bCs/>
          <w:lang w:val="ka-GE"/>
        </w:rPr>
        <w:t xml:space="preserve">წარსული </w:t>
      </w:r>
      <w:r w:rsidRPr="00644B64">
        <w:rPr>
          <w:rFonts w:ascii="Sylfaen" w:hAnsi="Sylfaen"/>
          <w:bCs/>
          <w:lang w:val="ka-GE"/>
        </w:rPr>
        <w:t xml:space="preserve">გამოცდილება </w:t>
      </w:r>
      <w:r>
        <w:rPr>
          <w:rFonts w:ascii="Sylfaen" w:hAnsi="Sylfaen"/>
          <w:bCs/>
          <w:lang w:val="ka-GE"/>
        </w:rPr>
        <w:t xml:space="preserve">ან </w:t>
      </w:r>
      <w:r w:rsidR="00917F99" w:rsidRPr="00644B64">
        <w:rPr>
          <w:rFonts w:ascii="Sylfaen" w:hAnsi="Sylfaen"/>
          <w:bCs/>
          <w:lang w:val="ka-GE"/>
        </w:rPr>
        <w:t xml:space="preserve">წარსულში </w:t>
      </w:r>
      <w:r w:rsidRPr="00644B64">
        <w:rPr>
          <w:rFonts w:ascii="Sylfaen" w:hAnsi="Sylfaen"/>
          <w:bCs/>
          <w:lang w:val="ka-GE"/>
        </w:rPr>
        <w:t>მსგავსი</w:t>
      </w:r>
      <w:r>
        <w:rPr>
          <w:rFonts w:ascii="Sylfaen" w:hAnsi="Sylfaen"/>
          <w:bCs/>
          <w:lang w:val="ka-GE"/>
        </w:rPr>
        <w:t xml:space="preserve"> ამოცანები</w:t>
      </w:r>
      <w:r w:rsidRPr="00644B64">
        <w:rPr>
          <w:rFonts w:ascii="Sylfaen" w:hAnsi="Sylfaen"/>
          <w:bCs/>
          <w:lang w:val="ka-GE"/>
        </w:rPr>
        <w:t xml:space="preserve"> ძალზე მნიშვნელოვანი ფაქტორია, რომელიც გავლენას ახდენს ადამიანის </w:t>
      </w:r>
      <w:r>
        <w:rPr>
          <w:rFonts w:ascii="Sylfaen" w:hAnsi="Sylfaen"/>
          <w:bCs/>
          <w:lang w:val="ka-GE"/>
        </w:rPr>
        <w:t xml:space="preserve">თვითეფექტურობაზე. </w:t>
      </w:r>
      <w:r w:rsidRPr="00644B64">
        <w:rPr>
          <w:rFonts w:ascii="Sylfaen" w:hAnsi="Sylfaen"/>
          <w:bCs/>
          <w:lang w:val="ka-GE"/>
        </w:rPr>
        <w:t>მაგალითად, სიტყვიერი შეფასება ზრდის ადამიანი</w:t>
      </w:r>
      <w:r>
        <w:rPr>
          <w:rFonts w:ascii="Sylfaen" w:hAnsi="Sylfaen"/>
          <w:bCs/>
          <w:lang w:val="ka-GE"/>
        </w:rPr>
        <w:t>ს</w:t>
      </w:r>
      <w:r w:rsidR="00917F99">
        <w:rPr>
          <w:rFonts w:ascii="Sylfaen" w:hAnsi="Sylfaen"/>
          <w:bCs/>
          <w:lang w:val="ka-GE"/>
        </w:rPr>
        <w:t xml:space="preserve"> </w:t>
      </w:r>
      <w:r>
        <w:rPr>
          <w:rFonts w:ascii="Sylfaen" w:hAnsi="Sylfaen"/>
          <w:bCs/>
          <w:lang w:val="ka-GE"/>
        </w:rPr>
        <w:t>თვითეფექტურობას,</w:t>
      </w:r>
      <w:r w:rsidR="00917F99">
        <w:rPr>
          <w:rFonts w:ascii="Sylfaen" w:hAnsi="Sylfaen"/>
          <w:bCs/>
          <w:lang w:val="ka-GE"/>
        </w:rPr>
        <w:t xml:space="preserve"> </w:t>
      </w:r>
      <w:r w:rsidRPr="00644B64">
        <w:rPr>
          <w:rFonts w:ascii="Sylfaen" w:hAnsi="Sylfaen"/>
          <w:bCs/>
          <w:lang w:val="ka-GE"/>
        </w:rPr>
        <w:t>რომე</w:t>
      </w:r>
      <w:r>
        <w:rPr>
          <w:rFonts w:ascii="Sylfaen" w:hAnsi="Sylfaen"/>
          <w:bCs/>
          <w:lang w:val="ka-GE"/>
        </w:rPr>
        <w:t>ლ</w:t>
      </w:r>
      <w:r w:rsidRPr="00644B64">
        <w:rPr>
          <w:rFonts w:ascii="Sylfaen" w:hAnsi="Sylfaen"/>
          <w:bCs/>
          <w:lang w:val="ka-GE"/>
        </w:rPr>
        <w:t>იც მომავალი შეფასების</w:t>
      </w:r>
      <w:r w:rsidR="00917F99">
        <w:rPr>
          <w:rFonts w:ascii="Sylfaen" w:hAnsi="Sylfaen"/>
          <w:bCs/>
          <w:lang w:val="ka-GE"/>
        </w:rPr>
        <w:t xml:space="preserve"> </w:t>
      </w:r>
      <w:r w:rsidR="00917F99" w:rsidRPr="00644B64">
        <w:rPr>
          <w:rFonts w:ascii="Sylfaen" w:hAnsi="Sylfaen"/>
          <w:bCs/>
          <w:lang w:val="ka-GE"/>
        </w:rPr>
        <w:t>საწინდარი იქნება</w:t>
      </w:r>
      <w:r w:rsidRPr="00644B64">
        <w:rPr>
          <w:rFonts w:ascii="Sylfaen" w:hAnsi="Sylfaen"/>
          <w:bCs/>
          <w:lang w:val="ka-GE"/>
        </w:rPr>
        <w:t xml:space="preserve">. </w:t>
      </w:r>
      <w:r w:rsidR="00917F99">
        <w:rPr>
          <w:rFonts w:ascii="Sylfaen" w:hAnsi="Sylfaen"/>
          <w:bCs/>
          <w:lang w:val="ka-GE"/>
        </w:rPr>
        <w:t>მათ</w:t>
      </w:r>
      <w:r w:rsidR="00917F99" w:rsidRPr="00644B64">
        <w:rPr>
          <w:rFonts w:ascii="Sylfaen" w:hAnsi="Sylfaen"/>
          <w:bCs/>
          <w:lang w:val="ka-GE"/>
        </w:rPr>
        <w:t xml:space="preserve"> </w:t>
      </w:r>
      <w:r w:rsidRPr="00644B64">
        <w:rPr>
          <w:rFonts w:ascii="Sylfaen" w:hAnsi="Sylfaen"/>
          <w:bCs/>
          <w:lang w:val="ka-GE"/>
        </w:rPr>
        <w:t>საქციელზე დაკვირვება, ვისაც კარგი შეფასება აქვ</w:t>
      </w:r>
      <w:r w:rsidR="00917F99">
        <w:rPr>
          <w:rFonts w:ascii="Sylfaen" w:hAnsi="Sylfaen"/>
          <w:bCs/>
          <w:lang w:val="ka-GE"/>
        </w:rPr>
        <w:t>ს</w:t>
      </w:r>
      <w:r w:rsidRPr="00644B64">
        <w:rPr>
          <w:rFonts w:ascii="Sylfaen" w:hAnsi="Sylfaen"/>
          <w:bCs/>
          <w:lang w:val="ka-GE"/>
        </w:rPr>
        <w:t xml:space="preserve">, ასევე ზრდის საკუთარ </w:t>
      </w:r>
      <w:r>
        <w:rPr>
          <w:rFonts w:ascii="Sylfaen" w:hAnsi="Sylfaen"/>
          <w:bCs/>
          <w:lang w:val="ka-GE"/>
        </w:rPr>
        <w:lastRenderedPageBreak/>
        <w:t>თვითეფექტურობას</w:t>
      </w:r>
      <w:r w:rsidR="00917F99">
        <w:rPr>
          <w:rFonts w:ascii="Sylfaen" w:hAnsi="Sylfaen"/>
          <w:bCs/>
          <w:lang w:val="ka-GE"/>
        </w:rPr>
        <w:t>,</w:t>
      </w:r>
      <w:r>
        <w:rPr>
          <w:rFonts w:ascii="Sylfaen" w:hAnsi="Sylfaen"/>
          <w:bCs/>
          <w:lang w:val="ka-GE"/>
        </w:rPr>
        <w:t xml:space="preserve"> </w:t>
      </w:r>
      <w:r w:rsidRPr="00644B64">
        <w:rPr>
          <w:rFonts w:ascii="Sylfaen" w:hAnsi="Sylfaen"/>
          <w:bCs/>
          <w:lang w:val="ka-GE"/>
        </w:rPr>
        <w:t>რადგანაც ჩნდება მოლოდინ</w:t>
      </w:r>
      <w:r>
        <w:rPr>
          <w:rFonts w:ascii="Sylfaen" w:hAnsi="Sylfaen"/>
          <w:bCs/>
          <w:lang w:val="ka-GE"/>
        </w:rPr>
        <w:t>ი</w:t>
      </w:r>
      <w:r w:rsidRPr="00644B64">
        <w:rPr>
          <w:rFonts w:ascii="Sylfaen" w:hAnsi="Sylfaen"/>
          <w:bCs/>
          <w:lang w:val="ka-GE"/>
        </w:rPr>
        <w:t>, რომ კარგი საქციელი და შესაძლებლობა შეიძლება კარგ</w:t>
      </w:r>
      <w:r>
        <w:rPr>
          <w:rFonts w:ascii="Sylfaen" w:hAnsi="Sylfaen"/>
          <w:bCs/>
          <w:lang w:val="ka-GE"/>
        </w:rPr>
        <w:t>ად</w:t>
      </w:r>
      <w:r w:rsidRPr="00644B64">
        <w:rPr>
          <w:rFonts w:ascii="Sylfaen" w:hAnsi="Sylfaen"/>
          <w:bCs/>
          <w:lang w:val="ka-GE"/>
        </w:rPr>
        <w:t xml:space="preserve"> შეფასდეს (</w:t>
      </w:r>
      <w:r w:rsidRPr="00363B78">
        <w:rPr>
          <w:rFonts w:ascii="Sylfaen" w:hAnsi="Sylfaen"/>
          <w:bCs/>
          <w:lang w:val="ka-GE"/>
        </w:rPr>
        <w:t>Bandura</w:t>
      </w:r>
      <w:r w:rsidRPr="00644B64">
        <w:rPr>
          <w:rFonts w:ascii="Sylfaen" w:hAnsi="Sylfaen"/>
          <w:bCs/>
          <w:lang w:val="ka-GE"/>
        </w:rPr>
        <w:t xml:space="preserve">, 1986, 1997; </w:t>
      </w:r>
      <w:r w:rsidRPr="00363B78">
        <w:rPr>
          <w:rFonts w:ascii="Sylfaen" w:hAnsi="Sylfaen"/>
          <w:bCs/>
          <w:lang w:val="ka-GE"/>
        </w:rPr>
        <w:t xml:space="preserve">Kitsantas, Zimmerman, &amp; Cleary </w:t>
      </w:r>
      <w:r w:rsidRPr="00644B64">
        <w:rPr>
          <w:rFonts w:ascii="Sylfaen" w:hAnsi="Sylfaen"/>
          <w:bCs/>
          <w:lang w:val="ka-GE"/>
        </w:rPr>
        <w:t>2000).</w:t>
      </w:r>
    </w:p>
    <w:p w14:paraId="2DF5E70D" w14:textId="53DEFED0" w:rsidR="00BA6EF8" w:rsidRPr="00644B64" w:rsidRDefault="00BA6EF8" w:rsidP="00BA6EF8">
      <w:pPr>
        <w:jc w:val="both"/>
        <w:rPr>
          <w:rFonts w:ascii="Sylfaen" w:hAnsi="Sylfaen"/>
          <w:bCs/>
          <w:lang w:val="ka-GE"/>
        </w:rPr>
      </w:pPr>
      <w:r w:rsidRPr="00644B64">
        <w:rPr>
          <w:rFonts w:ascii="Sylfaen" w:hAnsi="Sylfaen"/>
          <w:bCs/>
          <w:lang w:val="ka-GE"/>
        </w:rPr>
        <w:t xml:space="preserve">აგრეთვე მნიშვნელოვანია ვერბალური დამაჯერებლობა, როგორიც შეიძლება მასწავლებლის კომენტარი იყოს: „ვიცი, შენ კარგ შეფასებას მიიღებ,“ ზრდის მოსწავლის დამაჯერებლობას. ეს არის არაპირდაპირი მცდელობა მოსწავლის გამხნევების, მაგრამ თუ მოსწავლე წარმატებას მიაღწევს, მაშინ მისი </w:t>
      </w:r>
      <w:r>
        <w:rPr>
          <w:rFonts w:ascii="Sylfaen" w:hAnsi="Sylfaen"/>
          <w:bCs/>
          <w:lang w:val="ka-GE"/>
        </w:rPr>
        <w:t xml:space="preserve">თვითეფექტურობა </w:t>
      </w:r>
      <w:r w:rsidRPr="00644B64">
        <w:rPr>
          <w:rFonts w:ascii="Sylfaen" w:hAnsi="Sylfaen"/>
          <w:bCs/>
          <w:lang w:val="ka-GE"/>
        </w:rPr>
        <w:t>გაიზრდება.</w:t>
      </w:r>
    </w:p>
    <w:p w14:paraId="4DADB011" w14:textId="46B1BCA2" w:rsidR="00BA6EF8" w:rsidRPr="00644B64" w:rsidRDefault="00BA6EF8" w:rsidP="00BA6EF8">
      <w:pPr>
        <w:jc w:val="both"/>
        <w:rPr>
          <w:rFonts w:ascii="Sylfaen" w:hAnsi="Sylfaen"/>
          <w:bCs/>
          <w:lang w:val="ka-GE"/>
        </w:rPr>
      </w:pPr>
      <w:r w:rsidRPr="00644B64">
        <w:rPr>
          <w:rFonts w:ascii="Sylfaen" w:hAnsi="Sylfaen"/>
          <w:bCs/>
          <w:lang w:val="ka-GE"/>
        </w:rPr>
        <w:t xml:space="preserve">და ბოლო ფაქტორი, ეს არის ფსიქოლოგიური ფაქტორი, როგორიც შეიძლება იყოს დაღლილობა ან შიმშილი, რაც იწვევს აზროვნებისა და მეხსიერების </w:t>
      </w:r>
      <w:r w:rsidR="00917F99">
        <w:rPr>
          <w:rFonts w:ascii="Sylfaen" w:hAnsi="Sylfaen"/>
          <w:bCs/>
          <w:lang w:val="ka-GE"/>
        </w:rPr>
        <w:t>დაქვეი</w:t>
      </w:r>
      <w:r w:rsidR="00917F99" w:rsidRPr="00644B64">
        <w:rPr>
          <w:rFonts w:ascii="Sylfaen" w:hAnsi="Sylfaen"/>
          <w:bCs/>
          <w:lang w:val="ka-GE"/>
        </w:rPr>
        <w:t>თებას</w:t>
      </w:r>
      <w:r w:rsidR="00917F99">
        <w:rPr>
          <w:rFonts w:ascii="Sylfaen" w:hAnsi="Sylfaen"/>
          <w:bCs/>
          <w:lang w:val="ka-GE"/>
        </w:rPr>
        <w:t>,</w:t>
      </w:r>
      <w:r w:rsidR="00917F99" w:rsidRPr="00644B64">
        <w:rPr>
          <w:rFonts w:ascii="Sylfaen" w:hAnsi="Sylfaen"/>
          <w:bCs/>
          <w:lang w:val="ka-GE"/>
        </w:rPr>
        <w:t xml:space="preserve"> </w:t>
      </w:r>
      <w:r w:rsidRPr="00644B64">
        <w:rPr>
          <w:rFonts w:ascii="Sylfaen" w:hAnsi="Sylfaen"/>
          <w:bCs/>
          <w:lang w:val="ka-GE"/>
        </w:rPr>
        <w:t xml:space="preserve">რამაც შეიძლება შეამციროს </w:t>
      </w:r>
      <w:r>
        <w:rPr>
          <w:rFonts w:ascii="Sylfaen" w:hAnsi="Sylfaen"/>
          <w:bCs/>
          <w:lang w:val="ka-GE"/>
        </w:rPr>
        <w:t xml:space="preserve">თვითეფექტურობის  </w:t>
      </w:r>
      <w:r w:rsidRPr="00644B64">
        <w:rPr>
          <w:rFonts w:ascii="Sylfaen" w:hAnsi="Sylfaen"/>
          <w:bCs/>
          <w:lang w:val="ka-GE"/>
        </w:rPr>
        <w:t>დონე, თუნდაც არ იყოს რთული დავალება, ან უარყოფითი ემოციური მდგომარეობა</w:t>
      </w:r>
      <w:r w:rsidR="00917F99">
        <w:rPr>
          <w:rFonts w:ascii="Sylfaen" w:hAnsi="Sylfaen"/>
          <w:bCs/>
          <w:lang w:val="ka-GE"/>
        </w:rPr>
        <w:t>,</w:t>
      </w:r>
      <w:r w:rsidRPr="00644B64">
        <w:rPr>
          <w:rFonts w:ascii="Sylfaen" w:hAnsi="Sylfaen"/>
          <w:bCs/>
          <w:lang w:val="ka-GE"/>
        </w:rPr>
        <w:t xml:space="preserve"> ან მღელვარება.</w:t>
      </w:r>
    </w:p>
    <w:p w14:paraId="1B486DEB" w14:textId="77777777" w:rsidR="00BA6EF8" w:rsidRPr="00644B64" w:rsidRDefault="00BA6EF8" w:rsidP="00BA6EF8">
      <w:pPr>
        <w:ind w:firstLine="720"/>
        <w:jc w:val="both"/>
        <w:rPr>
          <w:rFonts w:ascii="Sylfaen" w:hAnsi="Sylfaen"/>
          <w:bCs/>
          <w:lang w:val="ka-GE"/>
        </w:rPr>
      </w:pPr>
    </w:p>
    <w:p w14:paraId="44AD9FDF" w14:textId="77777777" w:rsidR="00BA6EF8" w:rsidRPr="00BA6EF8" w:rsidRDefault="00BA6EF8" w:rsidP="00BA6EF8">
      <w:pPr>
        <w:rPr>
          <w:lang w:val="ka-GE"/>
        </w:rPr>
      </w:pPr>
    </w:p>
    <w:p w14:paraId="53DAFD23" w14:textId="77777777" w:rsidR="00BA6EF8" w:rsidRPr="00644B64" w:rsidRDefault="00BA6EF8" w:rsidP="00926DE6">
      <w:pPr>
        <w:ind w:firstLine="720"/>
        <w:jc w:val="both"/>
        <w:rPr>
          <w:rFonts w:ascii="Sylfaen" w:hAnsi="Sylfaen"/>
          <w:b/>
          <w:bCs/>
          <w:lang w:val="ka-GE"/>
        </w:rPr>
      </w:pPr>
      <w:r w:rsidRPr="00A7151B">
        <w:rPr>
          <w:rFonts w:ascii="Sylfaen" w:hAnsi="Sylfaen"/>
          <w:b/>
          <w:bCs/>
          <w:lang w:val="ka-GE"/>
        </w:rPr>
        <w:t xml:space="preserve">თვითეფექტურობის </w:t>
      </w:r>
      <w:r w:rsidRPr="00644B64">
        <w:rPr>
          <w:rFonts w:ascii="Sylfaen" w:hAnsi="Sylfaen"/>
          <w:b/>
          <w:bCs/>
          <w:lang w:val="ka-GE"/>
        </w:rPr>
        <w:t>გავლენა მოტივაციაზე</w:t>
      </w:r>
    </w:p>
    <w:p w14:paraId="132DFA5D" w14:textId="24AE264F" w:rsidR="00BA6EF8" w:rsidRPr="00644B64" w:rsidRDefault="00BA6EF8" w:rsidP="00926DE6">
      <w:pPr>
        <w:ind w:firstLine="720"/>
        <w:jc w:val="both"/>
        <w:rPr>
          <w:rFonts w:ascii="Sylfaen" w:hAnsi="Sylfaen"/>
          <w:bCs/>
          <w:lang w:val="ka-GE"/>
        </w:rPr>
      </w:pPr>
      <w:r>
        <w:rPr>
          <w:rFonts w:ascii="Sylfaen" w:hAnsi="Sylfaen"/>
          <w:bCs/>
          <w:lang w:val="ka-GE"/>
        </w:rPr>
        <w:t>თვითეფექტურობას</w:t>
      </w:r>
      <w:r w:rsidRPr="00644B64">
        <w:rPr>
          <w:rFonts w:ascii="Sylfaen" w:hAnsi="Sylfaen"/>
          <w:bCs/>
          <w:lang w:val="ka-GE"/>
        </w:rPr>
        <w:t xml:space="preserve"> დიდი გავლენა აქვს სწავლის მოტივაციაზე. მაგალითად, თუ შევადარებთ ნაკლებად </w:t>
      </w:r>
      <w:r>
        <w:rPr>
          <w:rFonts w:ascii="Sylfaen" w:hAnsi="Sylfaen"/>
          <w:bCs/>
          <w:lang w:val="ka-GE"/>
        </w:rPr>
        <w:t xml:space="preserve">ეფექტურ </w:t>
      </w:r>
      <w:r w:rsidRPr="00644B64">
        <w:rPr>
          <w:rFonts w:ascii="Sylfaen" w:hAnsi="Sylfaen"/>
          <w:bCs/>
          <w:lang w:val="ka-GE"/>
        </w:rPr>
        <w:t xml:space="preserve"> მოსწავლეებს უფრო მეტად </w:t>
      </w:r>
      <w:r>
        <w:rPr>
          <w:rFonts w:ascii="Sylfaen" w:hAnsi="Sylfaen"/>
          <w:bCs/>
          <w:lang w:val="ka-GE"/>
        </w:rPr>
        <w:t>თვითეფექტურ</w:t>
      </w:r>
      <w:r w:rsidRPr="00644B64">
        <w:rPr>
          <w:rFonts w:ascii="Sylfaen" w:hAnsi="Sylfaen"/>
          <w:bCs/>
          <w:lang w:val="ka-GE"/>
        </w:rPr>
        <w:t xml:space="preserve"> </w:t>
      </w:r>
      <w:r w:rsidR="00917F99" w:rsidRPr="00644B64">
        <w:rPr>
          <w:rFonts w:ascii="Sylfaen" w:hAnsi="Sylfaen"/>
          <w:bCs/>
          <w:lang w:val="ka-GE"/>
        </w:rPr>
        <w:t>მოსწავლეებ</w:t>
      </w:r>
      <w:r w:rsidR="00917F99">
        <w:rPr>
          <w:rFonts w:ascii="Sylfaen" w:hAnsi="Sylfaen"/>
          <w:bCs/>
          <w:lang w:val="ka-GE"/>
        </w:rPr>
        <w:t>თან</w:t>
      </w:r>
      <w:r w:rsidR="00917F99" w:rsidRPr="00644B64">
        <w:rPr>
          <w:rFonts w:ascii="Sylfaen" w:hAnsi="Sylfaen"/>
          <w:bCs/>
          <w:lang w:val="ka-GE"/>
        </w:rPr>
        <w:t xml:space="preserve">, </w:t>
      </w:r>
      <w:r w:rsidRPr="00644B64">
        <w:rPr>
          <w:rFonts w:ascii="Sylfaen" w:hAnsi="Sylfaen"/>
          <w:bCs/>
          <w:lang w:val="ka-GE"/>
        </w:rPr>
        <w:t>ჩვენ დავინახავთ, რომ ეს უკანასკნელნი უფრო მეტ გამოწვევას უმკლავდებიან, უფრო მეტად ცდილობენ, იყენებენ უფრო ეფექტურ სტრატეგიას და მათი აკადემიური მოსწრებაც უკეთესია (</w:t>
      </w:r>
      <w:r w:rsidRPr="00B9173D">
        <w:rPr>
          <w:rFonts w:ascii="Sylfaen" w:hAnsi="Sylfaen"/>
          <w:bCs/>
          <w:lang w:val="ka-GE"/>
        </w:rPr>
        <w:t xml:space="preserve">Bandura </w:t>
      </w:r>
      <w:r w:rsidRPr="00644B64">
        <w:rPr>
          <w:rFonts w:ascii="Sylfaen" w:hAnsi="Sylfaen"/>
          <w:bCs/>
          <w:lang w:val="ka-GE"/>
        </w:rPr>
        <w:t xml:space="preserve">, 1997; </w:t>
      </w:r>
      <w:r w:rsidRPr="00B9173D">
        <w:rPr>
          <w:rFonts w:ascii="Sylfaen" w:hAnsi="Sylfaen"/>
          <w:bCs/>
          <w:lang w:val="ka-GE"/>
        </w:rPr>
        <w:t xml:space="preserve">Eccles et al </w:t>
      </w:r>
      <w:r w:rsidRPr="00644B64">
        <w:rPr>
          <w:rFonts w:ascii="Sylfaen" w:hAnsi="Sylfaen"/>
          <w:bCs/>
          <w:lang w:val="ka-GE"/>
        </w:rPr>
        <w:t xml:space="preserve"> 1998;</w:t>
      </w:r>
      <w:r w:rsidRPr="00B9173D">
        <w:rPr>
          <w:rFonts w:ascii="Sylfaen" w:hAnsi="Sylfaen"/>
          <w:bCs/>
          <w:lang w:val="ka-GE"/>
        </w:rPr>
        <w:t xml:space="preserve">Schunk &amp; Ertmer </w:t>
      </w:r>
      <w:r w:rsidRPr="00644B64">
        <w:rPr>
          <w:rFonts w:ascii="Sylfaen" w:hAnsi="Sylfaen"/>
          <w:bCs/>
          <w:lang w:val="ka-GE"/>
        </w:rPr>
        <w:t xml:space="preserve">, 2000). ეს მახასიათებლები ნაჩვენებია </w:t>
      </w:r>
      <w:r w:rsidR="00917F99" w:rsidRPr="00644B64">
        <w:rPr>
          <w:rFonts w:ascii="Sylfaen" w:hAnsi="Sylfaen"/>
          <w:bCs/>
          <w:lang w:val="ka-GE"/>
        </w:rPr>
        <w:t xml:space="preserve">10.2. </w:t>
      </w:r>
      <w:r w:rsidRPr="00644B64">
        <w:rPr>
          <w:rFonts w:ascii="Sylfaen" w:hAnsi="Sylfaen"/>
          <w:bCs/>
          <w:lang w:val="ka-GE"/>
        </w:rPr>
        <w:t xml:space="preserve">ცხრილში </w:t>
      </w:r>
    </w:p>
    <w:p w14:paraId="65EA82AC" w14:textId="48007AA4" w:rsidR="00BA6EF8" w:rsidRPr="00644B64" w:rsidRDefault="00BA6EF8" w:rsidP="00BA6EF8">
      <w:pPr>
        <w:ind w:firstLine="720"/>
        <w:jc w:val="both"/>
        <w:rPr>
          <w:rFonts w:ascii="Sylfaen" w:hAnsi="Sylfaen"/>
          <w:bCs/>
          <w:lang w:val="ka-GE"/>
        </w:rPr>
      </w:pPr>
      <w:r w:rsidRPr="00644B64">
        <w:rPr>
          <w:rFonts w:ascii="Sylfaen" w:hAnsi="Sylfaen"/>
          <w:bCs/>
          <w:lang w:val="ka-GE"/>
        </w:rPr>
        <w:t xml:space="preserve">ცხრილი 10.2. </w:t>
      </w:r>
      <w:r w:rsidR="00917F99">
        <w:rPr>
          <w:rFonts w:ascii="Sylfaen" w:hAnsi="Sylfaen"/>
          <w:bCs/>
          <w:lang w:val="ka-GE"/>
        </w:rPr>
        <w:t xml:space="preserve"> თვითეფექტურობის</w:t>
      </w:r>
      <w:r w:rsidRPr="00644B64">
        <w:rPr>
          <w:rFonts w:ascii="Sylfaen" w:hAnsi="Sylfaen"/>
          <w:bCs/>
          <w:lang w:val="ka-GE"/>
        </w:rPr>
        <w:t xml:space="preserve"> გავლენა მოტივაციაზე</w:t>
      </w:r>
    </w:p>
    <w:tbl>
      <w:tblPr>
        <w:tblStyle w:val="TableGrid"/>
        <w:tblW w:w="0" w:type="auto"/>
        <w:tblLook w:val="04A0" w:firstRow="1" w:lastRow="0" w:firstColumn="1" w:lastColumn="0" w:noHBand="0" w:noVBand="1"/>
      </w:tblPr>
      <w:tblGrid>
        <w:gridCol w:w="3192"/>
        <w:gridCol w:w="3192"/>
        <w:gridCol w:w="3192"/>
      </w:tblGrid>
      <w:tr w:rsidR="00BA6EF8" w:rsidRPr="00644B64" w14:paraId="5E429672" w14:textId="77777777" w:rsidTr="00BC4B28">
        <w:tc>
          <w:tcPr>
            <w:tcW w:w="3192" w:type="dxa"/>
            <w:shd w:val="clear" w:color="auto" w:fill="D6E3BC" w:themeFill="accent3" w:themeFillTint="66"/>
          </w:tcPr>
          <w:p w14:paraId="70A3E5DC" w14:textId="77777777" w:rsidR="00BA6EF8" w:rsidRPr="00644B64" w:rsidRDefault="00BA6EF8" w:rsidP="00BC4B28">
            <w:pPr>
              <w:jc w:val="both"/>
              <w:rPr>
                <w:rFonts w:ascii="Sylfaen" w:hAnsi="Sylfaen"/>
                <w:bCs/>
                <w:lang w:val="ka-GE"/>
              </w:rPr>
            </w:pPr>
          </w:p>
        </w:tc>
        <w:tc>
          <w:tcPr>
            <w:tcW w:w="3192" w:type="dxa"/>
            <w:shd w:val="clear" w:color="auto" w:fill="D6E3BC" w:themeFill="accent3" w:themeFillTint="66"/>
          </w:tcPr>
          <w:p w14:paraId="5AB61FE8" w14:textId="77777777" w:rsidR="00BA6EF8" w:rsidRPr="00644B64" w:rsidRDefault="00BA6EF8" w:rsidP="00BC4B28">
            <w:pPr>
              <w:jc w:val="both"/>
              <w:rPr>
                <w:rFonts w:ascii="Sylfaen" w:hAnsi="Sylfaen"/>
                <w:bCs/>
                <w:lang w:val="ka-GE"/>
              </w:rPr>
            </w:pPr>
            <w:r w:rsidRPr="00644B64">
              <w:rPr>
                <w:rFonts w:ascii="Sylfaen" w:hAnsi="Sylfaen"/>
                <w:bCs/>
                <w:lang w:val="ka-GE"/>
              </w:rPr>
              <w:t xml:space="preserve">უფრო მეტად </w:t>
            </w:r>
            <w:r>
              <w:rPr>
                <w:rFonts w:ascii="Sylfaen" w:hAnsi="Sylfaen"/>
                <w:bCs/>
                <w:lang w:val="ka-GE"/>
              </w:rPr>
              <w:t>თვითეფექტური</w:t>
            </w:r>
            <w:r w:rsidRPr="00644B64">
              <w:rPr>
                <w:rFonts w:ascii="Sylfaen" w:hAnsi="Sylfaen"/>
                <w:bCs/>
                <w:lang w:val="ka-GE"/>
              </w:rPr>
              <w:t xml:space="preserve"> მოსწავლეები</w:t>
            </w:r>
          </w:p>
        </w:tc>
        <w:tc>
          <w:tcPr>
            <w:tcW w:w="3192" w:type="dxa"/>
            <w:shd w:val="clear" w:color="auto" w:fill="D6E3BC" w:themeFill="accent3" w:themeFillTint="66"/>
          </w:tcPr>
          <w:p w14:paraId="17F2F235" w14:textId="77777777" w:rsidR="00BA6EF8" w:rsidRPr="00644B64" w:rsidRDefault="00BA6EF8" w:rsidP="00BC4B28">
            <w:pPr>
              <w:jc w:val="both"/>
              <w:rPr>
                <w:rFonts w:ascii="Sylfaen" w:hAnsi="Sylfaen"/>
                <w:bCs/>
                <w:lang w:val="ka-GE"/>
              </w:rPr>
            </w:pPr>
            <w:r w:rsidRPr="00644B64">
              <w:rPr>
                <w:rFonts w:ascii="Sylfaen" w:hAnsi="Sylfaen"/>
                <w:bCs/>
                <w:lang w:val="ka-GE"/>
              </w:rPr>
              <w:t xml:space="preserve">ნაკლებად </w:t>
            </w:r>
            <w:r>
              <w:rPr>
                <w:rFonts w:ascii="Sylfaen" w:hAnsi="Sylfaen"/>
                <w:bCs/>
                <w:lang w:val="ka-GE"/>
              </w:rPr>
              <w:t>თვითეფექტური</w:t>
            </w:r>
            <w:r w:rsidRPr="00644B64">
              <w:rPr>
                <w:rFonts w:ascii="Sylfaen" w:hAnsi="Sylfaen"/>
                <w:bCs/>
                <w:lang w:val="ka-GE"/>
              </w:rPr>
              <w:t xml:space="preserve"> მოსწავლეები</w:t>
            </w:r>
          </w:p>
        </w:tc>
      </w:tr>
      <w:tr w:rsidR="00BA6EF8" w:rsidRPr="00644B64" w14:paraId="43AEB973" w14:textId="77777777" w:rsidTr="00BC4B28">
        <w:tc>
          <w:tcPr>
            <w:tcW w:w="3192" w:type="dxa"/>
          </w:tcPr>
          <w:p w14:paraId="3B928049" w14:textId="77777777" w:rsidR="00BA6EF8" w:rsidRPr="00644B64" w:rsidRDefault="00BA6EF8" w:rsidP="00BC4B28">
            <w:pPr>
              <w:jc w:val="both"/>
              <w:rPr>
                <w:rFonts w:ascii="Sylfaen" w:hAnsi="Sylfaen"/>
                <w:bCs/>
                <w:lang w:val="ka-GE"/>
              </w:rPr>
            </w:pPr>
            <w:r w:rsidRPr="00644B64">
              <w:rPr>
                <w:rFonts w:ascii="Sylfaen" w:hAnsi="Sylfaen"/>
                <w:bCs/>
                <w:lang w:val="ka-GE"/>
              </w:rPr>
              <w:t xml:space="preserve">დავალებაზე ორიენტირებულობა </w:t>
            </w:r>
          </w:p>
        </w:tc>
        <w:tc>
          <w:tcPr>
            <w:tcW w:w="3192" w:type="dxa"/>
          </w:tcPr>
          <w:p w14:paraId="7E50476F" w14:textId="77777777" w:rsidR="00BA6EF8" w:rsidRPr="00644B64" w:rsidRDefault="00BA6EF8" w:rsidP="00BC4B28">
            <w:pPr>
              <w:jc w:val="both"/>
              <w:rPr>
                <w:rFonts w:ascii="Sylfaen" w:hAnsi="Sylfaen"/>
                <w:bCs/>
                <w:lang w:val="ka-GE"/>
              </w:rPr>
            </w:pPr>
            <w:r w:rsidRPr="00644B64">
              <w:rPr>
                <w:rFonts w:ascii="Sylfaen" w:hAnsi="Sylfaen"/>
                <w:bCs/>
                <w:lang w:val="ka-GE"/>
              </w:rPr>
              <w:t>გამოწვევების მიღება</w:t>
            </w:r>
          </w:p>
        </w:tc>
        <w:tc>
          <w:tcPr>
            <w:tcW w:w="3192" w:type="dxa"/>
          </w:tcPr>
          <w:p w14:paraId="68D16223" w14:textId="77777777" w:rsidR="00BA6EF8" w:rsidRPr="00644B64" w:rsidRDefault="00BA6EF8" w:rsidP="00BC4B28">
            <w:pPr>
              <w:jc w:val="both"/>
              <w:rPr>
                <w:rFonts w:ascii="Sylfaen" w:hAnsi="Sylfaen"/>
                <w:bCs/>
                <w:lang w:val="ka-GE"/>
              </w:rPr>
            </w:pPr>
            <w:r w:rsidRPr="00644B64">
              <w:rPr>
                <w:rFonts w:ascii="Sylfaen" w:hAnsi="Sylfaen"/>
                <w:bCs/>
                <w:lang w:val="ka-GE"/>
              </w:rPr>
              <w:t>გამოწვევების თავის არიდება</w:t>
            </w:r>
          </w:p>
        </w:tc>
      </w:tr>
      <w:tr w:rsidR="00BA6EF8" w:rsidRPr="00644B64" w14:paraId="76589C92" w14:textId="77777777" w:rsidTr="00BC4B28">
        <w:tc>
          <w:tcPr>
            <w:tcW w:w="3192" w:type="dxa"/>
          </w:tcPr>
          <w:p w14:paraId="210D375D" w14:textId="77777777" w:rsidR="00BA6EF8" w:rsidRPr="00644B64" w:rsidRDefault="00BA6EF8" w:rsidP="00BC4B28">
            <w:pPr>
              <w:jc w:val="both"/>
              <w:rPr>
                <w:rFonts w:ascii="Sylfaen" w:hAnsi="Sylfaen"/>
                <w:bCs/>
                <w:lang w:val="ka-GE"/>
              </w:rPr>
            </w:pPr>
            <w:r w:rsidRPr="00644B64">
              <w:rPr>
                <w:rFonts w:ascii="Sylfaen" w:hAnsi="Sylfaen"/>
                <w:bCs/>
                <w:lang w:val="ka-GE"/>
              </w:rPr>
              <w:t>მცდელობა</w:t>
            </w:r>
          </w:p>
        </w:tc>
        <w:tc>
          <w:tcPr>
            <w:tcW w:w="3192" w:type="dxa"/>
          </w:tcPr>
          <w:p w14:paraId="1311A24F" w14:textId="77777777" w:rsidR="00BA6EF8" w:rsidRPr="00644B64" w:rsidRDefault="00BA6EF8" w:rsidP="00BC4B28">
            <w:pPr>
              <w:jc w:val="both"/>
              <w:rPr>
                <w:rFonts w:ascii="Sylfaen" w:hAnsi="Sylfaen"/>
                <w:bCs/>
                <w:lang w:val="ka-GE"/>
              </w:rPr>
            </w:pPr>
            <w:r w:rsidRPr="00644B64">
              <w:rPr>
                <w:rFonts w:ascii="Sylfaen" w:hAnsi="Sylfaen"/>
                <w:bCs/>
                <w:lang w:val="ka-GE"/>
              </w:rPr>
              <w:t>გამოწვევების დროს  მაღალი მცდელობა</w:t>
            </w:r>
          </w:p>
        </w:tc>
        <w:tc>
          <w:tcPr>
            <w:tcW w:w="3192" w:type="dxa"/>
          </w:tcPr>
          <w:p w14:paraId="268C7B08" w14:textId="77777777" w:rsidR="00BA6EF8" w:rsidRPr="00644B64" w:rsidRDefault="00BA6EF8" w:rsidP="00BC4B28">
            <w:pPr>
              <w:jc w:val="both"/>
              <w:rPr>
                <w:rFonts w:ascii="Sylfaen" w:hAnsi="Sylfaen"/>
                <w:bCs/>
                <w:lang w:val="ka-GE"/>
              </w:rPr>
            </w:pPr>
            <w:r w:rsidRPr="00644B64">
              <w:rPr>
                <w:rFonts w:ascii="Sylfaen" w:hAnsi="Sylfaen"/>
                <w:bCs/>
                <w:lang w:val="ka-GE"/>
              </w:rPr>
              <w:t>გამოწვევების დროს  დაბალი მცდელობა</w:t>
            </w:r>
          </w:p>
        </w:tc>
      </w:tr>
      <w:tr w:rsidR="00BA6EF8" w:rsidRPr="00644B64" w14:paraId="48DE48E9" w14:textId="77777777" w:rsidTr="00BC4B28">
        <w:tc>
          <w:tcPr>
            <w:tcW w:w="3192" w:type="dxa"/>
          </w:tcPr>
          <w:p w14:paraId="407B95DC" w14:textId="77777777" w:rsidR="00BA6EF8" w:rsidRPr="00644B64" w:rsidRDefault="00BA6EF8" w:rsidP="00BC4B28">
            <w:pPr>
              <w:jc w:val="both"/>
              <w:rPr>
                <w:rFonts w:ascii="Sylfaen" w:hAnsi="Sylfaen"/>
                <w:bCs/>
                <w:lang w:val="ka-GE"/>
              </w:rPr>
            </w:pPr>
            <w:r w:rsidRPr="00644B64">
              <w:rPr>
                <w:rFonts w:ascii="Sylfaen" w:hAnsi="Sylfaen"/>
                <w:bCs/>
                <w:lang w:val="ka-GE"/>
              </w:rPr>
              <w:t>შეუპოვრობა</w:t>
            </w:r>
          </w:p>
        </w:tc>
        <w:tc>
          <w:tcPr>
            <w:tcW w:w="3192" w:type="dxa"/>
          </w:tcPr>
          <w:p w14:paraId="6030E679" w14:textId="77777777" w:rsidR="00BA6EF8" w:rsidRPr="00644B64" w:rsidRDefault="00BA6EF8" w:rsidP="00BC4B28">
            <w:pPr>
              <w:jc w:val="both"/>
              <w:rPr>
                <w:rFonts w:ascii="Sylfaen" w:hAnsi="Sylfaen"/>
                <w:bCs/>
                <w:lang w:val="ka-GE"/>
              </w:rPr>
            </w:pPr>
            <w:r w:rsidRPr="00644B64">
              <w:rPr>
                <w:rFonts w:ascii="Sylfaen" w:hAnsi="Sylfaen"/>
                <w:bCs/>
                <w:lang w:val="ka-GE"/>
              </w:rPr>
              <w:t>შეუპოვრობა სანამ მიზანი მიღწეულ არ იქნება</w:t>
            </w:r>
          </w:p>
        </w:tc>
        <w:tc>
          <w:tcPr>
            <w:tcW w:w="3192" w:type="dxa"/>
          </w:tcPr>
          <w:p w14:paraId="4F0689B8" w14:textId="77777777" w:rsidR="00BA6EF8" w:rsidRPr="00644B64" w:rsidRDefault="00BA6EF8" w:rsidP="00BC4B28">
            <w:pPr>
              <w:jc w:val="both"/>
              <w:rPr>
                <w:rFonts w:ascii="Sylfaen" w:hAnsi="Sylfaen"/>
                <w:bCs/>
                <w:lang w:val="ka-GE"/>
              </w:rPr>
            </w:pPr>
            <w:r w:rsidRPr="00644B64">
              <w:rPr>
                <w:rFonts w:ascii="Sylfaen" w:hAnsi="Sylfaen"/>
                <w:bCs/>
                <w:lang w:val="ka-GE"/>
              </w:rPr>
              <w:t>თავის დანებება მიუხედავად იმისა, რომ მიზანი მიღწეული არ არის</w:t>
            </w:r>
          </w:p>
        </w:tc>
      </w:tr>
      <w:tr w:rsidR="00BA6EF8" w:rsidRPr="00644B64" w14:paraId="02F84214" w14:textId="77777777" w:rsidTr="00BC4B28">
        <w:tc>
          <w:tcPr>
            <w:tcW w:w="3192" w:type="dxa"/>
          </w:tcPr>
          <w:p w14:paraId="129FF028" w14:textId="77777777" w:rsidR="00BA6EF8" w:rsidRPr="00644B64" w:rsidRDefault="00BA6EF8" w:rsidP="00BC4B28">
            <w:pPr>
              <w:jc w:val="both"/>
              <w:rPr>
                <w:rFonts w:ascii="Sylfaen" w:hAnsi="Sylfaen"/>
                <w:bCs/>
                <w:lang w:val="ka-GE"/>
              </w:rPr>
            </w:pPr>
            <w:r w:rsidRPr="00644B64">
              <w:rPr>
                <w:rFonts w:ascii="Sylfaen" w:hAnsi="Sylfaen"/>
                <w:bCs/>
                <w:lang w:val="ka-GE"/>
              </w:rPr>
              <w:t>რწმენა</w:t>
            </w:r>
          </w:p>
        </w:tc>
        <w:tc>
          <w:tcPr>
            <w:tcW w:w="3192" w:type="dxa"/>
          </w:tcPr>
          <w:p w14:paraId="1CCCFC62" w14:textId="77777777" w:rsidR="00BA6EF8" w:rsidRPr="00644B64" w:rsidRDefault="00BA6EF8" w:rsidP="00BC4B28">
            <w:pPr>
              <w:jc w:val="both"/>
              <w:rPr>
                <w:rFonts w:ascii="Sylfaen" w:hAnsi="Sylfaen"/>
                <w:bCs/>
                <w:lang w:val="ka-GE"/>
              </w:rPr>
            </w:pPr>
            <w:r w:rsidRPr="00644B64">
              <w:rPr>
                <w:rFonts w:ascii="Sylfaen" w:hAnsi="Sylfaen"/>
                <w:bCs/>
                <w:lang w:val="ka-GE"/>
              </w:rPr>
              <w:t>წარმატების მიღწევის რწმენა;</w:t>
            </w:r>
          </w:p>
          <w:p w14:paraId="7EFB0ADF" w14:textId="77777777" w:rsidR="00BA6EF8" w:rsidRPr="00644B64" w:rsidRDefault="00BA6EF8" w:rsidP="00BC4B28">
            <w:pPr>
              <w:jc w:val="both"/>
              <w:rPr>
                <w:rFonts w:ascii="Sylfaen" w:hAnsi="Sylfaen"/>
                <w:bCs/>
                <w:lang w:val="ka-GE"/>
              </w:rPr>
            </w:pPr>
            <w:r w:rsidRPr="00644B64">
              <w:rPr>
                <w:rFonts w:ascii="Sylfaen" w:hAnsi="Sylfaen"/>
                <w:bCs/>
                <w:lang w:val="ka-GE"/>
              </w:rPr>
              <w:t>სტრესისა და შფოთვის კონტროლი;</w:t>
            </w:r>
          </w:p>
          <w:p w14:paraId="7FDD13F4" w14:textId="77777777" w:rsidR="00BA6EF8" w:rsidRPr="00644B64" w:rsidRDefault="00BA6EF8" w:rsidP="00BC4B28">
            <w:pPr>
              <w:jc w:val="both"/>
              <w:rPr>
                <w:rFonts w:ascii="Sylfaen" w:hAnsi="Sylfaen"/>
                <w:bCs/>
                <w:lang w:val="ka-GE"/>
              </w:rPr>
            </w:pPr>
            <w:r w:rsidRPr="00644B64">
              <w:rPr>
                <w:rFonts w:ascii="Sylfaen" w:hAnsi="Sylfaen"/>
                <w:bCs/>
                <w:lang w:val="ka-GE"/>
              </w:rPr>
              <w:t>რწმენა, რომ შეუძლიათ გარემოს კონტროლი</w:t>
            </w:r>
          </w:p>
        </w:tc>
        <w:tc>
          <w:tcPr>
            <w:tcW w:w="3192" w:type="dxa"/>
          </w:tcPr>
          <w:p w14:paraId="5F537D16" w14:textId="77777777" w:rsidR="00BA6EF8" w:rsidRPr="00644B64" w:rsidRDefault="00BA6EF8" w:rsidP="00BC4B28">
            <w:pPr>
              <w:jc w:val="both"/>
              <w:rPr>
                <w:rFonts w:ascii="Sylfaen" w:hAnsi="Sylfaen"/>
                <w:bCs/>
                <w:lang w:val="ka-GE"/>
              </w:rPr>
            </w:pPr>
            <w:r w:rsidRPr="00644B64">
              <w:rPr>
                <w:rFonts w:ascii="Sylfaen" w:hAnsi="Sylfaen"/>
                <w:bCs/>
                <w:lang w:val="ka-GE"/>
              </w:rPr>
              <w:t xml:space="preserve">არაკომპეტენტურობის განცდა; </w:t>
            </w:r>
          </w:p>
          <w:p w14:paraId="20F2A22A" w14:textId="77777777" w:rsidR="00BA6EF8" w:rsidRPr="00644B64" w:rsidRDefault="00BA6EF8" w:rsidP="00BC4B28">
            <w:pPr>
              <w:jc w:val="both"/>
              <w:rPr>
                <w:rFonts w:ascii="Sylfaen" w:hAnsi="Sylfaen"/>
                <w:bCs/>
                <w:lang w:val="ka-GE"/>
              </w:rPr>
            </w:pPr>
            <w:r w:rsidRPr="00644B64">
              <w:rPr>
                <w:rFonts w:ascii="Sylfaen" w:hAnsi="Sylfaen"/>
                <w:bCs/>
                <w:lang w:val="ka-GE"/>
              </w:rPr>
              <w:t>სტრესისა და შფოთვის შეგრძნება;</w:t>
            </w:r>
          </w:p>
          <w:p w14:paraId="1743F1B0" w14:textId="77777777" w:rsidR="00BA6EF8" w:rsidRPr="00644B64" w:rsidRDefault="00BA6EF8" w:rsidP="00BC4B28">
            <w:pPr>
              <w:jc w:val="both"/>
              <w:rPr>
                <w:rFonts w:ascii="Sylfaen" w:hAnsi="Sylfaen"/>
                <w:bCs/>
                <w:lang w:val="ka-GE"/>
              </w:rPr>
            </w:pPr>
            <w:r w:rsidRPr="00644B64">
              <w:rPr>
                <w:rFonts w:ascii="Sylfaen" w:hAnsi="Sylfaen"/>
                <w:bCs/>
                <w:lang w:val="ka-GE"/>
              </w:rPr>
              <w:t>რწმენა, რომ გარემოს ვერ აკონტროლებენ</w:t>
            </w:r>
          </w:p>
          <w:p w14:paraId="249BAAE8" w14:textId="77777777" w:rsidR="00BA6EF8" w:rsidRPr="00644B64" w:rsidRDefault="00BA6EF8" w:rsidP="00BC4B28">
            <w:pPr>
              <w:jc w:val="both"/>
              <w:rPr>
                <w:rFonts w:ascii="Sylfaen" w:hAnsi="Sylfaen"/>
                <w:bCs/>
                <w:lang w:val="ka-GE"/>
              </w:rPr>
            </w:pPr>
          </w:p>
        </w:tc>
      </w:tr>
      <w:tr w:rsidR="00BA6EF8" w:rsidRPr="00644B64" w14:paraId="18A8025D" w14:textId="77777777" w:rsidTr="00BC4B28">
        <w:tc>
          <w:tcPr>
            <w:tcW w:w="3192" w:type="dxa"/>
          </w:tcPr>
          <w:p w14:paraId="090BAACC" w14:textId="77777777" w:rsidR="00BA6EF8" w:rsidRPr="00644B64" w:rsidRDefault="00BA6EF8" w:rsidP="00BC4B28">
            <w:pPr>
              <w:jc w:val="both"/>
              <w:rPr>
                <w:rFonts w:ascii="Sylfaen" w:hAnsi="Sylfaen"/>
                <w:bCs/>
                <w:lang w:val="ka-GE"/>
              </w:rPr>
            </w:pPr>
            <w:r w:rsidRPr="00644B64">
              <w:rPr>
                <w:rFonts w:ascii="Sylfaen" w:hAnsi="Sylfaen"/>
                <w:bCs/>
                <w:lang w:val="ka-GE"/>
              </w:rPr>
              <w:lastRenderedPageBreak/>
              <w:t>სტრატეგიის გამოყენება</w:t>
            </w:r>
          </w:p>
        </w:tc>
        <w:tc>
          <w:tcPr>
            <w:tcW w:w="3192" w:type="dxa"/>
          </w:tcPr>
          <w:p w14:paraId="1FA40A10" w14:textId="556DCC87" w:rsidR="00BA6EF8" w:rsidRPr="00644B64" w:rsidRDefault="00917F99" w:rsidP="00917F99">
            <w:pPr>
              <w:jc w:val="both"/>
              <w:rPr>
                <w:rFonts w:ascii="Sylfaen" w:hAnsi="Sylfaen"/>
                <w:bCs/>
                <w:lang w:val="ka-GE"/>
              </w:rPr>
            </w:pPr>
            <w:r>
              <w:rPr>
                <w:rFonts w:ascii="Sylfaen" w:hAnsi="Sylfaen"/>
                <w:bCs/>
                <w:lang w:val="ka-GE"/>
              </w:rPr>
              <w:t xml:space="preserve"> არაპროდუქტული</w:t>
            </w:r>
            <w:r w:rsidR="00BA6EF8" w:rsidRPr="00644B64">
              <w:rPr>
                <w:rFonts w:ascii="Sylfaen" w:hAnsi="Sylfaen"/>
                <w:bCs/>
                <w:lang w:val="ka-GE"/>
              </w:rPr>
              <w:t xml:space="preserve"> სტრატეგიის უგულებელყოფა</w:t>
            </w:r>
          </w:p>
        </w:tc>
        <w:tc>
          <w:tcPr>
            <w:tcW w:w="3192" w:type="dxa"/>
          </w:tcPr>
          <w:p w14:paraId="7322C9E3" w14:textId="394939C1" w:rsidR="00BA6EF8" w:rsidRPr="00644B64" w:rsidRDefault="00917F99" w:rsidP="00BC4B28">
            <w:pPr>
              <w:jc w:val="both"/>
              <w:rPr>
                <w:rFonts w:ascii="Sylfaen" w:hAnsi="Sylfaen"/>
                <w:bCs/>
                <w:lang w:val="ka-GE"/>
              </w:rPr>
            </w:pPr>
            <w:r>
              <w:rPr>
                <w:rFonts w:ascii="Sylfaen" w:hAnsi="Sylfaen"/>
                <w:bCs/>
                <w:lang w:val="ka-GE"/>
              </w:rPr>
              <w:t>არაპროდუქტული</w:t>
            </w:r>
            <w:r w:rsidRPr="00644B64">
              <w:rPr>
                <w:rFonts w:ascii="Sylfaen" w:hAnsi="Sylfaen"/>
                <w:bCs/>
                <w:lang w:val="ka-GE"/>
              </w:rPr>
              <w:t xml:space="preserve"> </w:t>
            </w:r>
            <w:r w:rsidR="00BA6EF8" w:rsidRPr="00644B64">
              <w:rPr>
                <w:rFonts w:ascii="Sylfaen" w:hAnsi="Sylfaen"/>
                <w:bCs/>
                <w:lang w:val="ka-GE"/>
              </w:rPr>
              <w:t>სტრატეგიის უდრეკად გამოყენება</w:t>
            </w:r>
          </w:p>
        </w:tc>
      </w:tr>
      <w:tr w:rsidR="00BA6EF8" w:rsidRPr="00644B64" w14:paraId="2BAC2D65" w14:textId="77777777" w:rsidTr="00BC4B28">
        <w:tc>
          <w:tcPr>
            <w:tcW w:w="3192" w:type="dxa"/>
          </w:tcPr>
          <w:p w14:paraId="006F7372" w14:textId="77777777" w:rsidR="00BA6EF8" w:rsidRPr="00644B64" w:rsidRDefault="00BA6EF8" w:rsidP="00BC4B28">
            <w:pPr>
              <w:jc w:val="both"/>
              <w:rPr>
                <w:rFonts w:ascii="Sylfaen" w:hAnsi="Sylfaen"/>
                <w:bCs/>
                <w:lang w:val="ka-GE"/>
              </w:rPr>
            </w:pPr>
            <w:r w:rsidRPr="00644B64">
              <w:rPr>
                <w:rFonts w:ascii="Sylfaen" w:hAnsi="Sylfaen"/>
                <w:bCs/>
                <w:lang w:val="ka-GE"/>
              </w:rPr>
              <w:t>აკადემიური მოსწრება</w:t>
            </w:r>
          </w:p>
        </w:tc>
        <w:tc>
          <w:tcPr>
            <w:tcW w:w="3192" w:type="dxa"/>
          </w:tcPr>
          <w:p w14:paraId="4EAC7EBB" w14:textId="77777777" w:rsidR="00BA6EF8" w:rsidRPr="00644B64" w:rsidRDefault="00BA6EF8" w:rsidP="00BC4B28">
            <w:pPr>
              <w:jc w:val="both"/>
              <w:rPr>
                <w:rFonts w:ascii="Sylfaen" w:hAnsi="Sylfaen"/>
                <w:bCs/>
                <w:lang w:val="ka-GE"/>
              </w:rPr>
            </w:pPr>
            <w:r w:rsidRPr="00644B64">
              <w:rPr>
                <w:rFonts w:ascii="Sylfaen" w:hAnsi="Sylfaen"/>
                <w:bCs/>
                <w:lang w:val="ka-GE"/>
              </w:rPr>
              <w:t xml:space="preserve">უკეთესი აკადემიური მოსწრება ნაკლები </w:t>
            </w:r>
            <w:r>
              <w:rPr>
                <w:rFonts w:ascii="Sylfaen" w:hAnsi="Sylfaen"/>
                <w:bCs/>
                <w:lang w:val="ka-GE"/>
              </w:rPr>
              <w:t xml:space="preserve">თვითეფექტურობის </w:t>
            </w:r>
            <w:r w:rsidRPr="00644B64">
              <w:rPr>
                <w:rFonts w:ascii="Sylfaen" w:hAnsi="Sylfaen"/>
                <w:bCs/>
                <w:lang w:val="ka-GE"/>
              </w:rPr>
              <w:t xml:space="preserve"> მქონე მოსწავლესთან შედარებით, მიუხედევად თანაბარი შესაძლებლობებისა</w:t>
            </w:r>
          </w:p>
        </w:tc>
        <w:tc>
          <w:tcPr>
            <w:tcW w:w="3192" w:type="dxa"/>
          </w:tcPr>
          <w:p w14:paraId="4A86AD1E" w14:textId="77777777" w:rsidR="00BA6EF8" w:rsidRPr="00644B64" w:rsidRDefault="00BA6EF8" w:rsidP="00BC4B28">
            <w:pPr>
              <w:jc w:val="both"/>
              <w:rPr>
                <w:rFonts w:ascii="Sylfaen" w:hAnsi="Sylfaen"/>
                <w:bCs/>
                <w:lang w:val="ka-GE"/>
              </w:rPr>
            </w:pPr>
            <w:r w:rsidRPr="00644B64">
              <w:rPr>
                <w:rFonts w:ascii="Sylfaen" w:hAnsi="Sylfaen"/>
                <w:bCs/>
                <w:lang w:val="ka-GE"/>
              </w:rPr>
              <w:t xml:space="preserve">უარესი აკადემიური მოსწრება მეტად </w:t>
            </w:r>
            <w:r>
              <w:rPr>
                <w:rFonts w:ascii="Sylfaen" w:hAnsi="Sylfaen"/>
                <w:bCs/>
                <w:lang w:val="ka-GE"/>
              </w:rPr>
              <w:t xml:space="preserve">თვითეფექტურობის </w:t>
            </w:r>
            <w:r w:rsidRPr="00644B64">
              <w:rPr>
                <w:rFonts w:ascii="Sylfaen" w:hAnsi="Sylfaen"/>
                <w:bCs/>
                <w:lang w:val="ka-GE"/>
              </w:rPr>
              <w:t>მქონე მოსწავლესთან შედარებით, მიუხედევად თანაბარი შესაძლებლობებისა</w:t>
            </w:r>
          </w:p>
        </w:tc>
      </w:tr>
    </w:tbl>
    <w:p w14:paraId="075638D6" w14:textId="77777777" w:rsidR="00BA6EF8" w:rsidRPr="00644B64" w:rsidRDefault="00BA6EF8" w:rsidP="00BA6EF8">
      <w:pPr>
        <w:ind w:firstLine="720"/>
        <w:jc w:val="both"/>
        <w:rPr>
          <w:rFonts w:ascii="Sylfaen" w:hAnsi="Sylfaen"/>
          <w:bCs/>
          <w:lang w:val="ka-GE"/>
        </w:rPr>
      </w:pPr>
    </w:p>
    <w:p w14:paraId="11CF259D" w14:textId="77777777" w:rsidR="00BA6EF8" w:rsidRPr="00644B64" w:rsidRDefault="00BA6EF8" w:rsidP="00BA6EF8">
      <w:pPr>
        <w:ind w:firstLine="720"/>
        <w:jc w:val="both"/>
        <w:rPr>
          <w:rFonts w:ascii="Sylfaen" w:hAnsi="Sylfaen"/>
          <w:b/>
          <w:bCs/>
          <w:lang w:val="ka-GE"/>
        </w:rPr>
      </w:pPr>
      <w:r w:rsidRPr="00644B64">
        <w:rPr>
          <w:rFonts w:ascii="Sylfaen" w:hAnsi="Sylfaen"/>
          <w:b/>
          <w:bCs/>
          <w:lang w:val="ka-GE"/>
        </w:rPr>
        <w:t xml:space="preserve">განვითარებასთან დაკავშირებული განსხვავებები </w:t>
      </w:r>
      <w:r w:rsidRPr="00241605">
        <w:rPr>
          <w:rFonts w:ascii="Sylfaen" w:hAnsi="Sylfaen"/>
          <w:b/>
          <w:bCs/>
          <w:lang w:val="ka-GE"/>
        </w:rPr>
        <w:t xml:space="preserve">თვითეფექტურობის </w:t>
      </w:r>
      <w:r w:rsidRPr="00644B64">
        <w:rPr>
          <w:rFonts w:ascii="Sylfaen" w:hAnsi="Sylfaen"/>
          <w:b/>
          <w:bCs/>
          <w:lang w:val="ka-GE"/>
        </w:rPr>
        <w:t>საკითხებში</w:t>
      </w:r>
    </w:p>
    <w:p w14:paraId="52E2B088" w14:textId="39C4DBA1" w:rsidR="00BA6EF8" w:rsidRDefault="00BA6EF8" w:rsidP="00BA6EF8">
      <w:pPr>
        <w:jc w:val="both"/>
        <w:rPr>
          <w:rFonts w:ascii="Sylfaen" w:hAnsi="Sylfaen"/>
          <w:bCs/>
          <w:lang w:val="ka-GE"/>
        </w:rPr>
      </w:pPr>
      <w:r>
        <w:rPr>
          <w:rFonts w:ascii="Sylfaen" w:hAnsi="Sylfaen"/>
          <w:bCs/>
          <w:lang w:val="ka-GE"/>
        </w:rPr>
        <w:t xml:space="preserve">თვითეფექტურობა </w:t>
      </w:r>
      <w:r w:rsidRPr="00644B64">
        <w:rPr>
          <w:rFonts w:ascii="Sylfaen" w:hAnsi="Sylfaen"/>
          <w:bCs/>
          <w:lang w:val="ka-GE"/>
        </w:rPr>
        <w:t>ხშირად იცვლება  სკოლაში სწავლ</w:t>
      </w:r>
      <w:r>
        <w:rPr>
          <w:rFonts w:ascii="Sylfaen" w:hAnsi="Sylfaen"/>
          <w:bCs/>
          <w:lang w:val="ka-GE"/>
        </w:rPr>
        <w:t>ის პერიოდში.</w:t>
      </w:r>
      <w:r w:rsidRPr="00644B64">
        <w:rPr>
          <w:rFonts w:ascii="Sylfaen" w:hAnsi="Sylfaen"/>
          <w:bCs/>
          <w:lang w:val="ka-GE"/>
        </w:rPr>
        <w:t xml:space="preserve"> მაგალითად, ბავშვებს გააჩნიათ მეტი </w:t>
      </w:r>
      <w:r>
        <w:rPr>
          <w:rFonts w:ascii="Sylfaen" w:hAnsi="Sylfaen"/>
          <w:bCs/>
          <w:lang w:val="ka-GE"/>
        </w:rPr>
        <w:t>თვითეფექტურობა</w:t>
      </w:r>
      <w:r w:rsidR="002F3231">
        <w:rPr>
          <w:rFonts w:ascii="Sylfaen" w:hAnsi="Sylfaen"/>
          <w:bCs/>
          <w:lang w:val="ka-GE"/>
        </w:rPr>
        <w:t>,</w:t>
      </w:r>
      <w:r>
        <w:rPr>
          <w:rFonts w:ascii="Sylfaen" w:hAnsi="Sylfaen"/>
          <w:bCs/>
          <w:lang w:val="ka-GE"/>
        </w:rPr>
        <w:t xml:space="preserve"> </w:t>
      </w:r>
      <w:r w:rsidRPr="00644B64">
        <w:rPr>
          <w:rFonts w:ascii="Sylfaen" w:hAnsi="Sylfaen"/>
          <w:bCs/>
          <w:lang w:val="ka-GE"/>
        </w:rPr>
        <w:t xml:space="preserve">ხანდახან არარეალურად მაღალიც კი </w:t>
      </w:r>
      <w:r>
        <w:rPr>
          <w:rFonts w:ascii="Sylfaen" w:hAnsi="Sylfaen"/>
          <w:bCs/>
          <w:lang w:val="ka-GE"/>
        </w:rPr>
        <w:t>(</w:t>
      </w:r>
      <w:r w:rsidRPr="00B9173D">
        <w:rPr>
          <w:rFonts w:ascii="Sylfaen" w:hAnsi="Sylfaen"/>
          <w:bCs/>
          <w:lang w:val="ka-GE"/>
        </w:rPr>
        <w:t>Eccles et al</w:t>
      </w:r>
      <w:r w:rsidRPr="00644B64">
        <w:rPr>
          <w:rFonts w:ascii="Sylfaen" w:hAnsi="Sylfaen"/>
          <w:bCs/>
          <w:lang w:val="ka-GE"/>
        </w:rPr>
        <w:t xml:space="preserve">., 1998). როდესაც </w:t>
      </w:r>
      <w:r w:rsidR="002F3231">
        <w:rPr>
          <w:rFonts w:ascii="Sylfaen" w:hAnsi="Sylfaen"/>
          <w:bCs/>
          <w:lang w:val="ka-GE"/>
        </w:rPr>
        <w:t>ბავშვები</w:t>
      </w:r>
      <w:r w:rsidR="002F3231" w:rsidRPr="00644B64">
        <w:rPr>
          <w:rFonts w:ascii="Sylfaen" w:hAnsi="Sylfaen"/>
          <w:bCs/>
          <w:lang w:val="ka-GE"/>
        </w:rPr>
        <w:t xml:space="preserve"> </w:t>
      </w:r>
      <w:r w:rsidRPr="00644B64">
        <w:rPr>
          <w:rFonts w:ascii="Sylfaen" w:hAnsi="Sylfaen"/>
          <w:bCs/>
          <w:lang w:val="ka-GE"/>
        </w:rPr>
        <w:t>სკოლაშ</w:t>
      </w:r>
      <w:r>
        <w:rPr>
          <w:rFonts w:ascii="Sylfaen" w:hAnsi="Sylfaen"/>
          <w:bCs/>
          <w:lang w:val="ka-GE"/>
        </w:rPr>
        <w:t>ი შედიან</w:t>
      </w:r>
      <w:r w:rsidRPr="00644B64">
        <w:rPr>
          <w:rFonts w:ascii="Sylfaen" w:hAnsi="Sylfaen"/>
          <w:bCs/>
          <w:lang w:val="ka-GE"/>
        </w:rPr>
        <w:t xml:space="preserve">, ისინი ხდებიან ნაკლებად </w:t>
      </w:r>
      <w:r>
        <w:rPr>
          <w:rFonts w:ascii="Sylfaen" w:hAnsi="Sylfaen"/>
          <w:bCs/>
          <w:lang w:val="ka-GE"/>
        </w:rPr>
        <w:t>თვითეფექტურები</w:t>
      </w:r>
      <w:r w:rsidR="002F3231">
        <w:rPr>
          <w:rFonts w:ascii="Sylfaen" w:hAnsi="Sylfaen"/>
          <w:bCs/>
          <w:lang w:val="ka-GE"/>
        </w:rPr>
        <w:t xml:space="preserve">, </w:t>
      </w:r>
      <w:r w:rsidRPr="008241E4">
        <w:rPr>
          <w:rFonts w:ascii="Sylfaen" w:hAnsi="Sylfaen"/>
          <w:bCs/>
          <w:lang w:val="ka-GE"/>
        </w:rPr>
        <w:t xml:space="preserve">რაც </w:t>
      </w:r>
      <w:r w:rsidRPr="00644B64">
        <w:rPr>
          <w:rFonts w:ascii="Sylfaen" w:hAnsi="Sylfaen"/>
          <w:bCs/>
          <w:lang w:val="ka-GE"/>
        </w:rPr>
        <w:t>გავლენას ახდენს შედარებით რეალურ</w:t>
      </w:r>
      <w:r>
        <w:rPr>
          <w:rFonts w:ascii="Sylfaen" w:hAnsi="Sylfaen"/>
          <w:bCs/>
          <w:lang w:val="ka-GE"/>
        </w:rPr>
        <w:t xml:space="preserve">ი </w:t>
      </w:r>
      <w:r w:rsidRPr="00644B64">
        <w:rPr>
          <w:rFonts w:ascii="Sylfaen" w:hAnsi="Sylfaen"/>
          <w:bCs/>
          <w:lang w:val="ka-GE"/>
        </w:rPr>
        <w:t xml:space="preserve"> რწმენ</w:t>
      </w:r>
      <w:r>
        <w:rPr>
          <w:rFonts w:ascii="Sylfaen" w:hAnsi="Sylfaen"/>
          <w:bCs/>
          <w:lang w:val="ka-GE"/>
        </w:rPr>
        <w:t xml:space="preserve">ების ჩამოყალიბებაზე. </w:t>
      </w:r>
      <w:r w:rsidRPr="00644B64">
        <w:rPr>
          <w:rFonts w:ascii="Sylfaen" w:hAnsi="Sylfaen"/>
          <w:bCs/>
          <w:lang w:val="ka-GE"/>
        </w:rPr>
        <w:t xml:space="preserve"> ისინი ასევე ხდებიან უფრო მეტად მცოდნეები და მობილიზებულნი</w:t>
      </w:r>
      <w:r>
        <w:rPr>
          <w:rFonts w:ascii="Sylfaen" w:hAnsi="Sylfaen"/>
          <w:bCs/>
          <w:lang w:val="ka-GE"/>
        </w:rPr>
        <w:t>, ისინი ადარებენ საკუთარ შესაძლებლობებს თანატოლებისას (</w:t>
      </w:r>
      <w:r w:rsidRPr="00B9173D">
        <w:rPr>
          <w:rFonts w:ascii="Sylfaen" w:hAnsi="Sylfaen"/>
          <w:bCs/>
          <w:lang w:val="ka-GE"/>
        </w:rPr>
        <w:t>A. Elliot &amp; McGregor</w:t>
      </w:r>
      <w:r w:rsidRPr="00644B64">
        <w:rPr>
          <w:rFonts w:ascii="Sylfaen" w:hAnsi="Sylfaen"/>
          <w:bCs/>
          <w:lang w:val="ka-GE"/>
        </w:rPr>
        <w:t>, 2000).</w:t>
      </w:r>
    </w:p>
    <w:p w14:paraId="5D9B2998" w14:textId="08D804BA" w:rsidR="00BA6EF8" w:rsidRDefault="00BA6EF8" w:rsidP="00BA6EF8">
      <w:pPr>
        <w:jc w:val="both"/>
        <w:rPr>
          <w:rFonts w:ascii="Sylfaen" w:hAnsi="Sylfaen"/>
          <w:bCs/>
          <w:lang w:val="ka-GE"/>
        </w:rPr>
      </w:pPr>
      <w:r w:rsidRPr="00644B64">
        <w:rPr>
          <w:rFonts w:ascii="Sylfaen" w:hAnsi="Sylfaen"/>
          <w:bCs/>
          <w:lang w:val="ka-GE"/>
        </w:rPr>
        <w:t>მასწავლებლის ერთ</w:t>
      </w:r>
      <w:r w:rsidR="002F3231">
        <w:rPr>
          <w:rFonts w:ascii="Sylfaen" w:hAnsi="Sylfaen"/>
          <w:bCs/>
          <w:lang w:val="ka-GE"/>
        </w:rPr>
        <w:t>-</w:t>
      </w:r>
      <w:r w:rsidRPr="00644B64">
        <w:rPr>
          <w:rFonts w:ascii="Sylfaen" w:hAnsi="Sylfaen"/>
          <w:bCs/>
          <w:lang w:val="ka-GE"/>
        </w:rPr>
        <w:t>ერთი მთავარი მიზან</w:t>
      </w:r>
      <w:r>
        <w:rPr>
          <w:rFonts w:ascii="Sylfaen" w:hAnsi="Sylfaen"/>
          <w:bCs/>
          <w:lang w:val="ka-GE"/>
        </w:rPr>
        <w:t>ი</w:t>
      </w:r>
      <w:r w:rsidRPr="00644B64">
        <w:rPr>
          <w:rFonts w:ascii="Sylfaen" w:hAnsi="Sylfaen"/>
          <w:bCs/>
          <w:lang w:val="ka-GE"/>
        </w:rPr>
        <w:t xml:space="preserve"> უნდა იყოს ბავშვებში </w:t>
      </w:r>
      <w:r>
        <w:rPr>
          <w:rFonts w:ascii="Sylfaen" w:hAnsi="Sylfaen"/>
          <w:bCs/>
          <w:lang w:val="ka-GE"/>
        </w:rPr>
        <w:t xml:space="preserve">თვითეფექტურობის </w:t>
      </w:r>
      <w:r w:rsidRPr="00644B64">
        <w:rPr>
          <w:rFonts w:ascii="Sylfaen" w:hAnsi="Sylfaen"/>
          <w:bCs/>
          <w:lang w:val="ka-GE"/>
        </w:rPr>
        <w:t xml:space="preserve">გაზრდა. როგორ შეიძლება ამის მიღწევა? ექსპერტები გვირჩევენ, რომ </w:t>
      </w:r>
      <w:r>
        <w:rPr>
          <w:rFonts w:ascii="Sylfaen" w:hAnsi="Sylfaen"/>
          <w:bCs/>
          <w:lang w:val="ka-GE"/>
        </w:rPr>
        <w:t>თვითეფექტურობის</w:t>
      </w:r>
      <w:r w:rsidR="002F3231">
        <w:rPr>
          <w:rFonts w:ascii="Sylfaen" w:hAnsi="Sylfaen"/>
          <w:bCs/>
          <w:lang w:val="ka-GE"/>
        </w:rPr>
        <w:t xml:space="preserve"> </w:t>
      </w:r>
      <w:r w:rsidRPr="008241E4">
        <w:rPr>
          <w:rFonts w:ascii="Sylfaen" w:hAnsi="Sylfaen"/>
          <w:bCs/>
          <w:lang w:val="ka-GE"/>
        </w:rPr>
        <w:t>აღქმის გაზრდა</w:t>
      </w:r>
      <w:r w:rsidRPr="00644B64">
        <w:rPr>
          <w:rFonts w:ascii="Sylfaen" w:hAnsi="Sylfaen"/>
          <w:bCs/>
          <w:lang w:val="ka-GE"/>
        </w:rPr>
        <w:t xml:space="preserve"> შესაძლებელია, თუ მოსწავლეებს დავეხმარებით კონკრეტული მიზნების დასახვაში, </w:t>
      </w:r>
      <w:r w:rsidR="002F3231">
        <w:rPr>
          <w:rFonts w:ascii="Sylfaen" w:hAnsi="Sylfaen"/>
          <w:bCs/>
          <w:lang w:val="ka-GE"/>
        </w:rPr>
        <w:t>რომლებიც</w:t>
      </w:r>
      <w:r w:rsidR="002F3231" w:rsidRPr="00644B64">
        <w:rPr>
          <w:rFonts w:ascii="Sylfaen" w:hAnsi="Sylfaen"/>
          <w:bCs/>
          <w:lang w:val="ka-GE"/>
        </w:rPr>
        <w:t xml:space="preserve"> </w:t>
      </w:r>
      <w:r w:rsidRPr="00644B64">
        <w:rPr>
          <w:rFonts w:ascii="Sylfaen" w:hAnsi="Sylfaen"/>
          <w:bCs/>
          <w:lang w:val="ka-GE"/>
        </w:rPr>
        <w:t>რეალურად მიღწევადია“ (</w:t>
      </w:r>
      <w:r w:rsidRPr="00B9173D">
        <w:rPr>
          <w:rFonts w:ascii="Sylfaen" w:hAnsi="Sylfaen"/>
          <w:bCs/>
          <w:lang w:val="ka-GE"/>
        </w:rPr>
        <w:t>Brophy</w:t>
      </w:r>
      <w:r w:rsidRPr="00644B64">
        <w:rPr>
          <w:rFonts w:ascii="Sylfaen" w:hAnsi="Sylfaen"/>
          <w:bCs/>
          <w:lang w:val="ka-GE"/>
        </w:rPr>
        <w:t xml:space="preserve">, 2004, გვ.65). </w:t>
      </w:r>
      <w:r>
        <w:rPr>
          <w:rFonts w:ascii="Sylfaen" w:hAnsi="Sylfaen"/>
          <w:bCs/>
          <w:lang w:val="ka-GE"/>
        </w:rPr>
        <w:t xml:space="preserve">ამ რჩევებს </w:t>
      </w:r>
      <w:r w:rsidRPr="00644B64">
        <w:rPr>
          <w:rFonts w:ascii="Sylfaen" w:hAnsi="Sylfaen"/>
          <w:bCs/>
          <w:lang w:val="ka-GE"/>
        </w:rPr>
        <w:t>მიზანზე ორიენტირებულ თეორიას</w:t>
      </w:r>
      <w:r>
        <w:rPr>
          <w:rFonts w:ascii="Sylfaen" w:hAnsi="Sylfaen"/>
          <w:bCs/>
          <w:lang w:val="ka-GE"/>
        </w:rPr>
        <w:t>თან</w:t>
      </w:r>
      <w:r w:rsidR="002F3231">
        <w:rPr>
          <w:rFonts w:ascii="Sylfaen" w:hAnsi="Sylfaen"/>
          <w:bCs/>
          <w:lang w:val="ka-GE"/>
        </w:rPr>
        <w:t xml:space="preserve"> </w:t>
      </w:r>
      <w:r>
        <w:rPr>
          <w:rFonts w:ascii="Sylfaen" w:hAnsi="Sylfaen"/>
          <w:bCs/>
          <w:lang w:val="ka-GE"/>
        </w:rPr>
        <w:t>მივყევართ</w:t>
      </w:r>
      <w:r w:rsidRPr="00644B64">
        <w:rPr>
          <w:rFonts w:ascii="Sylfaen" w:hAnsi="Sylfaen"/>
          <w:bCs/>
          <w:lang w:val="ka-GE"/>
        </w:rPr>
        <w:t>.</w:t>
      </w:r>
    </w:p>
    <w:p w14:paraId="2497A468" w14:textId="77777777" w:rsidR="00BA6EF8" w:rsidRPr="00DA44A5" w:rsidRDefault="00BA6EF8" w:rsidP="00BA6EF8">
      <w:pPr>
        <w:ind w:firstLine="720"/>
        <w:jc w:val="both"/>
        <w:rPr>
          <w:rFonts w:ascii="Sylfaen" w:hAnsi="Sylfaen"/>
          <w:bCs/>
          <w:lang w:val="ka-GE"/>
        </w:rPr>
      </w:pPr>
    </w:p>
    <w:p w14:paraId="688AEABE" w14:textId="77777777" w:rsidR="00BA6EF8" w:rsidRPr="00644B64" w:rsidRDefault="00BA6EF8" w:rsidP="00BA6EF8">
      <w:pPr>
        <w:ind w:firstLine="720"/>
        <w:jc w:val="both"/>
        <w:rPr>
          <w:rFonts w:ascii="Sylfaen" w:hAnsi="Sylfaen"/>
          <w:b/>
          <w:bCs/>
          <w:lang w:val="ka-GE"/>
        </w:rPr>
      </w:pPr>
      <w:r w:rsidRPr="00644B64">
        <w:rPr>
          <w:rFonts w:ascii="Sylfaen" w:hAnsi="Sylfaen"/>
          <w:b/>
          <w:bCs/>
          <w:lang w:val="ka-GE"/>
        </w:rPr>
        <w:t>მიზანი და მიზანზე ორიენტირბეული თეორია</w:t>
      </w:r>
    </w:p>
    <w:p w14:paraId="345C675F" w14:textId="7ECB7F84" w:rsidR="00BA6EF8" w:rsidRDefault="00BA6EF8" w:rsidP="00BA6EF8">
      <w:pPr>
        <w:jc w:val="both"/>
        <w:rPr>
          <w:rFonts w:ascii="Sylfaen" w:hAnsi="Sylfaen"/>
          <w:bCs/>
          <w:lang w:val="ka-GE"/>
        </w:rPr>
      </w:pPr>
      <w:r w:rsidRPr="00644B64">
        <w:rPr>
          <w:rFonts w:ascii="Sylfaen" w:hAnsi="Sylfaen"/>
          <w:bCs/>
          <w:lang w:val="ka-GE"/>
        </w:rPr>
        <w:t xml:space="preserve">მიზნის დასახვას უდიდესი გავლენა აქვს სწავლის მოტივაციაში </w:t>
      </w:r>
      <w:r>
        <w:rPr>
          <w:rFonts w:ascii="Sylfaen" w:hAnsi="Sylfaen"/>
          <w:bCs/>
          <w:lang w:val="ka-GE"/>
        </w:rPr>
        <w:t>(</w:t>
      </w:r>
      <w:r w:rsidRPr="00B9173D">
        <w:rPr>
          <w:rFonts w:ascii="Sylfaen" w:hAnsi="Sylfaen"/>
          <w:bCs/>
          <w:lang w:val="ka-GE"/>
        </w:rPr>
        <w:t xml:space="preserve">Thrash &amp; Elliot </w:t>
      </w:r>
      <w:r w:rsidRPr="00644B64">
        <w:rPr>
          <w:rFonts w:ascii="Sylfaen" w:hAnsi="Sylfaen"/>
          <w:bCs/>
          <w:lang w:val="ka-GE"/>
        </w:rPr>
        <w:t>, 2001). იმისათვის, რომ დავინახოთ, თუ რა გავლენა აქვს</w:t>
      </w:r>
      <w:r>
        <w:rPr>
          <w:rFonts w:ascii="Sylfaen" w:hAnsi="Sylfaen"/>
          <w:bCs/>
          <w:lang w:val="ka-GE"/>
        </w:rPr>
        <w:t xml:space="preserve"> მას</w:t>
      </w:r>
      <w:r w:rsidRPr="00644B64">
        <w:rPr>
          <w:rFonts w:ascii="Sylfaen" w:hAnsi="Sylfaen"/>
          <w:bCs/>
          <w:lang w:val="ka-GE"/>
        </w:rPr>
        <w:t xml:space="preserve">, მოდი, ვნახოთ </w:t>
      </w:r>
      <w:r w:rsidR="002F3231" w:rsidRPr="00644B64">
        <w:rPr>
          <w:rFonts w:ascii="Sylfaen" w:hAnsi="Sylfaen"/>
          <w:bCs/>
          <w:lang w:val="ka-GE"/>
        </w:rPr>
        <w:t>ქეითი</w:t>
      </w:r>
      <w:r w:rsidR="002F3231">
        <w:rPr>
          <w:rFonts w:ascii="Sylfaen" w:hAnsi="Sylfaen"/>
          <w:bCs/>
          <w:lang w:val="ka-GE"/>
        </w:rPr>
        <w:t>ს</w:t>
      </w:r>
      <w:r w:rsidR="002F3231" w:rsidRPr="00644B64">
        <w:rPr>
          <w:rFonts w:ascii="Sylfaen" w:hAnsi="Sylfaen"/>
          <w:bCs/>
          <w:lang w:val="ka-GE"/>
        </w:rPr>
        <w:t xml:space="preserve"> მსოფლიო ისტორიის გაკვეთილზე</w:t>
      </w:r>
      <w:r w:rsidR="002F3231">
        <w:rPr>
          <w:rFonts w:ascii="Sylfaen" w:hAnsi="Sylfaen"/>
          <w:bCs/>
          <w:lang w:val="ka-GE"/>
        </w:rPr>
        <w:t xml:space="preserve"> ჯგუფის</w:t>
      </w:r>
      <w:r w:rsidR="002F3231" w:rsidRPr="00644B64">
        <w:rPr>
          <w:rFonts w:ascii="Sylfaen" w:hAnsi="Sylfaen"/>
          <w:bCs/>
          <w:lang w:val="ka-GE"/>
        </w:rPr>
        <w:t xml:space="preserve"> </w:t>
      </w:r>
      <w:r w:rsidRPr="00644B64">
        <w:rPr>
          <w:rFonts w:ascii="Sylfaen" w:hAnsi="Sylfaen"/>
          <w:bCs/>
          <w:lang w:val="ka-GE"/>
        </w:rPr>
        <w:t xml:space="preserve">რეაქცია ჯგუფურ </w:t>
      </w:r>
      <w:r w:rsidR="002F3231" w:rsidRPr="00644B64">
        <w:rPr>
          <w:rFonts w:ascii="Sylfaen" w:hAnsi="Sylfaen"/>
          <w:bCs/>
          <w:lang w:val="ka-GE"/>
        </w:rPr>
        <w:t>პროექტ</w:t>
      </w:r>
      <w:r w:rsidR="002F3231">
        <w:rPr>
          <w:rFonts w:ascii="Sylfaen" w:hAnsi="Sylfaen"/>
          <w:bCs/>
          <w:lang w:val="ka-GE"/>
        </w:rPr>
        <w:t>ის შესახებ</w:t>
      </w:r>
      <w:r w:rsidR="002D0400">
        <w:rPr>
          <w:rFonts w:ascii="Sylfaen" w:hAnsi="Sylfaen"/>
          <w:bCs/>
          <w:lang w:val="ka-GE"/>
        </w:rPr>
        <w:t>.</w:t>
      </w:r>
      <w:r w:rsidR="002F3231" w:rsidRPr="00644B64">
        <w:rPr>
          <w:rFonts w:ascii="Sylfaen" w:hAnsi="Sylfaen"/>
          <w:bCs/>
          <w:lang w:val="ka-GE"/>
        </w:rPr>
        <w:t xml:space="preserve"> </w:t>
      </w:r>
    </w:p>
    <w:p w14:paraId="57F67403" w14:textId="77777777" w:rsidR="00BA6EF8" w:rsidRPr="00644B64" w:rsidRDefault="00BA6EF8" w:rsidP="00BA6EF8">
      <w:pPr>
        <w:ind w:firstLine="720"/>
        <w:jc w:val="both"/>
        <w:rPr>
          <w:rFonts w:ascii="Sylfaen" w:hAnsi="Sylfaen"/>
          <w:bCs/>
          <w:lang w:val="ka-GE"/>
        </w:rPr>
      </w:pPr>
    </w:p>
    <w:p w14:paraId="24CD8264" w14:textId="22E8BA93" w:rsidR="00BA6EF8" w:rsidRDefault="00BA6EF8" w:rsidP="00BA6EF8">
      <w:pPr>
        <w:jc w:val="both"/>
        <w:rPr>
          <w:rFonts w:ascii="Sylfaen" w:hAnsi="Sylfaen"/>
          <w:bCs/>
          <w:lang w:val="ka-GE"/>
        </w:rPr>
      </w:pPr>
      <w:r w:rsidRPr="00644B64">
        <w:rPr>
          <w:rFonts w:ascii="Sylfaen" w:hAnsi="Sylfaen"/>
          <w:bCs/>
          <w:lang w:val="ka-GE"/>
        </w:rPr>
        <w:t>სუზანი: ეს საინტერესო უნდა იყოს. რენესანსის შესახებ ბევრი არაფერი ვიცი და ამით შევძლებ მსოფლიო</w:t>
      </w:r>
      <w:r w:rsidR="002F3231">
        <w:rPr>
          <w:rFonts w:ascii="Sylfaen" w:hAnsi="Sylfaen"/>
          <w:bCs/>
          <w:lang w:val="ka-GE"/>
        </w:rPr>
        <w:t xml:space="preserve"> ისტორიის</w:t>
      </w:r>
      <w:r w:rsidR="002F3231" w:rsidRPr="00644B64">
        <w:rPr>
          <w:rFonts w:ascii="Sylfaen" w:hAnsi="Sylfaen"/>
          <w:bCs/>
          <w:lang w:val="ka-GE"/>
        </w:rPr>
        <w:t xml:space="preserve"> </w:t>
      </w:r>
      <w:r w:rsidRPr="00644B64">
        <w:rPr>
          <w:rFonts w:ascii="Sylfaen" w:hAnsi="Sylfaen"/>
          <w:bCs/>
          <w:lang w:val="ka-GE"/>
        </w:rPr>
        <w:t>ახალი საინტერესო ნაწილი შევისწავლო. ქალბატონმა ბრევსტერმა დიდი პასუხისმგებლობა დაგვაკისრა და ჩვენ ეს უნდა შევძლოთ. ჩვენ პრეზენტაცია უნდა გავაკეთოთ, მას ეს მოეწონება.</w:t>
      </w:r>
    </w:p>
    <w:p w14:paraId="7B0FEDFF" w14:textId="77777777" w:rsidR="00BA6EF8" w:rsidRDefault="00BA6EF8" w:rsidP="00BA6EF8">
      <w:pPr>
        <w:jc w:val="both"/>
        <w:rPr>
          <w:rFonts w:ascii="Sylfaen" w:hAnsi="Sylfaen"/>
          <w:bCs/>
          <w:lang w:val="ka-GE"/>
        </w:rPr>
      </w:pPr>
      <w:r w:rsidRPr="00644B64">
        <w:rPr>
          <w:rFonts w:ascii="Sylfaen" w:hAnsi="Sylfaen"/>
          <w:bCs/>
          <w:lang w:val="ka-GE"/>
        </w:rPr>
        <w:lastRenderedPageBreak/>
        <w:t xml:space="preserve">დამიენი: მამაჩემს დავიხმარ. ის კარგად ერკვევა ისტორიაში. ჩვენი პრეზენტაცია საუკეთესო იქნება და </w:t>
      </w:r>
      <w:r w:rsidRPr="008241E4">
        <w:rPr>
          <w:rFonts w:ascii="Sylfaen" w:hAnsi="Sylfaen"/>
          <w:bCs/>
          <w:lang w:val="ka-GE"/>
        </w:rPr>
        <w:t>კლასსაც მოეწონება.</w:t>
      </w:r>
    </w:p>
    <w:p w14:paraId="2D2A4E44" w14:textId="77777777" w:rsidR="00BA6EF8" w:rsidRDefault="00BA6EF8" w:rsidP="00BA6EF8">
      <w:pPr>
        <w:jc w:val="both"/>
        <w:rPr>
          <w:rFonts w:ascii="Sylfaen" w:hAnsi="Sylfaen"/>
          <w:bCs/>
          <w:lang w:val="ka-GE"/>
        </w:rPr>
      </w:pPr>
      <w:r w:rsidRPr="00644B64">
        <w:rPr>
          <w:rFonts w:ascii="Sylfaen" w:hAnsi="Sylfaen"/>
          <w:bCs/>
          <w:lang w:val="ka-GE"/>
        </w:rPr>
        <w:t>სილვია: ჩემს ჯგუფში ყველა ჭკვიანია. რა შეიძლება გავაკეთო? ისინი ფიქრობენ, რომ მე ყველაზე ჩუმი ვარ. უბრალოდ ჩუმად ვიქნები, როდესაც ერთად ვიმუშავებთ.</w:t>
      </w:r>
    </w:p>
    <w:p w14:paraId="4B095FA5" w14:textId="640F11D6" w:rsidR="00BA6EF8" w:rsidRDefault="00BA6EF8" w:rsidP="00BA6EF8">
      <w:pPr>
        <w:jc w:val="both"/>
        <w:rPr>
          <w:rFonts w:ascii="Sylfaen" w:hAnsi="Sylfaen"/>
          <w:bCs/>
          <w:lang w:val="ka-GE"/>
        </w:rPr>
      </w:pPr>
      <w:r w:rsidRPr="00644B64">
        <w:rPr>
          <w:rFonts w:ascii="Sylfaen" w:hAnsi="Sylfaen"/>
          <w:bCs/>
          <w:lang w:val="ka-GE"/>
        </w:rPr>
        <w:t xml:space="preserve">შარლოტა: კარგია, გავერთობით. ჩვენ შეგვიძლია ოთხიდან </w:t>
      </w:r>
      <w:r w:rsidR="009F2689">
        <w:rPr>
          <w:rFonts w:ascii="Sylfaen" w:hAnsi="Sylfaen"/>
          <w:bCs/>
          <w:lang w:val="ka-GE"/>
        </w:rPr>
        <w:t>რომელიმეს</w:t>
      </w:r>
      <w:r w:rsidR="009F2689" w:rsidRPr="00644B64">
        <w:rPr>
          <w:rFonts w:ascii="Sylfaen" w:hAnsi="Sylfaen"/>
          <w:bCs/>
          <w:lang w:val="ka-GE"/>
        </w:rPr>
        <w:t xml:space="preserve"> </w:t>
      </w:r>
      <w:r w:rsidRPr="00644B64">
        <w:rPr>
          <w:rFonts w:ascii="Sylfaen" w:hAnsi="Sylfaen"/>
          <w:bCs/>
          <w:lang w:val="ka-GE"/>
        </w:rPr>
        <w:t>სახლ</w:t>
      </w:r>
      <w:r>
        <w:rPr>
          <w:rFonts w:ascii="Sylfaen" w:hAnsi="Sylfaen"/>
          <w:bCs/>
          <w:lang w:val="ka-GE"/>
        </w:rPr>
        <w:t>შ</w:t>
      </w:r>
      <w:r w:rsidRPr="00644B64">
        <w:rPr>
          <w:rFonts w:ascii="Sylfaen" w:hAnsi="Sylfaen"/>
          <w:bCs/>
          <w:lang w:val="ka-GE"/>
        </w:rPr>
        <w:t xml:space="preserve">ი ვიმუშაოთ ერთად. თუ მალე </w:t>
      </w:r>
      <w:r w:rsidR="009F2689">
        <w:rPr>
          <w:rFonts w:ascii="Sylfaen" w:hAnsi="Sylfaen"/>
          <w:bCs/>
          <w:lang w:val="ka-GE"/>
        </w:rPr>
        <w:t>გავაკეთებთ</w:t>
      </w:r>
      <w:r w:rsidR="009F2689" w:rsidRPr="00644B64">
        <w:rPr>
          <w:rFonts w:ascii="Sylfaen" w:hAnsi="Sylfaen"/>
          <w:bCs/>
          <w:lang w:val="ka-GE"/>
        </w:rPr>
        <w:t xml:space="preserve">, </w:t>
      </w:r>
      <w:r w:rsidRPr="00644B64">
        <w:rPr>
          <w:rFonts w:ascii="Sylfaen" w:hAnsi="Sylfaen"/>
          <w:bCs/>
          <w:lang w:val="ka-GE"/>
        </w:rPr>
        <w:t xml:space="preserve">დროც მექნება </w:t>
      </w:r>
      <w:r>
        <w:rPr>
          <w:rFonts w:ascii="Sylfaen" w:hAnsi="Sylfaen"/>
          <w:bCs/>
          <w:lang w:val="ka-GE"/>
        </w:rPr>
        <w:t>დამიენის</w:t>
      </w:r>
      <w:r w:rsidRPr="00644B64">
        <w:rPr>
          <w:rFonts w:ascii="Sylfaen" w:hAnsi="Sylfaen"/>
          <w:bCs/>
          <w:lang w:val="ka-GE"/>
        </w:rPr>
        <w:t xml:space="preserve"> უკეთ გასაცნობად.</w:t>
      </w:r>
    </w:p>
    <w:p w14:paraId="41A707B8" w14:textId="075E13C6" w:rsidR="00BA6EF8" w:rsidRDefault="00BA6EF8" w:rsidP="00BA6EF8">
      <w:pPr>
        <w:jc w:val="both"/>
        <w:rPr>
          <w:rFonts w:ascii="Sylfaen" w:hAnsi="Sylfaen"/>
          <w:bCs/>
          <w:lang w:val="ka-GE"/>
        </w:rPr>
      </w:pPr>
      <w:r w:rsidRPr="00644B64">
        <w:rPr>
          <w:rFonts w:ascii="Sylfaen" w:hAnsi="Sylfaen"/>
          <w:bCs/>
          <w:lang w:val="ka-GE"/>
        </w:rPr>
        <w:t xml:space="preserve">ანტონიო: არაფერი ვიცი ამ თემაზე. ჯობია, სანამ დაიწყებთ, მანამდე რაიმე </w:t>
      </w:r>
      <w:r w:rsidR="009F2689">
        <w:rPr>
          <w:rFonts w:ascii="Sylfaen" w:hAnsi="Sylfaen"/>
          <w:bCs/>
          <w:lang w:val="ka-GE"/>
        </w:rPr>
        <w:t>წავიკითხო</w:t>
      </w:r>
      <w:r w:rsidR="009F2689" w:rsidRPr="00644B64">
        <w:rPr>
          <w:rFonts w:ascii="Sylfaen" w:hAnsi="Sylfaen"/>
          <w:bCs/>
          <w:lang w:val="ka-GE"/>
        </w:rPr>
        <w:t xml:space="preserve">. </w:t>
      </w:r>
      <w:r w:rsidRPr="00644B64">
        <w:rPr>
          <w:rFonts w:ascii="Sylfaen" w:hAnsi="Sylfaen"/>
          <w:bCs/>
          <w:lang w:val="ka-GE"/>
        </w:rPr>
        <w:t>არ მინდა, ჩემმა ჯგუფმა იფიქროს, მე არაფერს ვაკეთებ და მათ იმედზე ვარ.</w:t>
      </w:r>
    </w:p>
    <w:p w14:paraId="3FE00253" w14:textId="2DEEF069" w:rsidR="00BA6EF8" w:rsidRDefault="00BA6EF8" w:rsidP="00BA6EF8">
      <w:pPr>
        <w:jc w:val="both"/>
        <w:rPr>
          <w:rFonts w:ascii="Sylfaen" w:hAnsi="Sylfaen"/>
          <w:bCs/>
          <w:lang w:val="ka-GE"/>
        </w:rPr>
      </w:pPr>
      <w:r w:rsidRPr="00644B64">
        <w:rPr>
          <w:rFonts w:ascii="Sylfaen" w:hAnsi="Sylfaen"/>
          <w:bCs/>
          <w:lang w:val="ka-GE"/>
        </w:rPr>
        <w:t xml:space="preserve">პატრიკი: მომწონს ჯგუფური აქტივობები. მარტივია. </w:t>
      </w:r>
      <w:r w:rsidR="009F2689">
        <w:rPr>
          <w:rFonts w:ascii="Sylfaen" w:hAnsi="Sylfaen"/>
          <w:bCs/>
          <w:lang w:val="ka-GE"/>
        </w:rPr>
        <w:t>ვინმე</w:t>
      </w:r>
      <w:r w:rsidR="009F2689" w:rsidRPr="00644B64">
        <w:rPr>
          <w:rFonts w:ascii="Sylfaen" w:hAnsi="Sylfaen"/>
          <w:bCs/>
          <w:lang w:val="ka-GE"/>
        </w:rPr>
        <w:t xml:space="preserve"> </w:t>
      </w:r>
      <w:r w:rsidRPr="00644B64">
        <w:rPr>
          <w:rFonts w:ascii="Sylfaen" w:hAnsi="Sylfaen"/>
          <w:bCs/>
          <w:lang w:val="ka-GE"/>
        </w:rPr>
        <w:t>ყოველთვის გამოჩნდება ძლიერი ამ სფეროში და უმეტეს ნაწილს ის ასრულებს.</w:t>
      </w:r>
    </w:p>
    <w:p w14:paraId="0FC5F3E3" w14:textId="77777777" w:rsidR="00BA6EF8" w:rsidRPr="00644B64" w:rsidRDefault="00BA6EF8" w:rsidP="00BA6EF8">
      <w:pPr>
        <w:ind w:firstLine="720"/>
        <w:jc w:val="both"/>
        <w:rPr>
          <w:rFonts w:ascii="Sylfaen" w:hAnsi="Sylfaen"/>
          <w:bCs/>
          <w:lang w:val="ka-GE"/>
        </w:rPr>
      </w:pPr>
    </w:p>
    <w:p w14:paraId="3829F4C0" w14:textId="708AB4A2" w:rsidR="00BA6EF8" w:rsidRDefault="00BA6EF8" w:rsidP="00BA6EF8">
      <w:pPr>
        <w:jc w:val="both"/>
        <w:rPr>
          <w:rFonts w:ascii="Sylfaen" w:hAnsi="Sylfaen"/>
          <w:bCs/>
          <w:lang w:val="ka-GE"/>
        </w:rPr>
      </w:pPr>
      <w:r w:rsidRPr="00644B64">
        <w:rPr>
          <w:rFonts w:ascii="Sylfaen" w:hAnsi="Sylfaen"/>
          <w:bCs/>
          <w:lang w:val="ka-GE"/>
        </w:rPr>
        <w:t>თითოე</w:t>
      </w:r>
      <w:r w:rsidR="00926DE6">
        <w:rPr>
          <w:rFonts w:ascii="Sylfaen" w:hAnsi="Sylfaen"/>
          <w:bCs/>
          <w:lang w:val="ka-GE"/>
        </w:rPr>
        <w:t>უ</w:t>
      </w:r>
      <w:r w:rsidRPr="00644B64">
        <w:rPr>
          <w:rFonts w:ascii="Sylfaen" w:hAnsi="Sylfaen"/>
          <w:bCs/>
          <w:lang w:val="ka-GE"/>
        </w:rPr>
        <w:t xml:space="preserve">ლი მოსწავლის აზროვნება გამოხატავს </w:t>
      </w:r>
      <w:r w:rsidR="009F2689">
        <w:rPr>
          <w:rFonts w:ascii="Sylfaen" w:hAnsi="Sylfaen"/>
          <w:bCs/>
          <w:lang w:val="ka-GE"/>
        </w:rPr>
        <w:t xml:space="preserve">მიმართებას </w:t>
      </w:r>
      <w:r w:rsidR="00926DE6">
        <w:rPr>
          <w:rFonts w:ascii="Sylfaen" w:hAnsi="Sylfaen"/>
          <w:bCs/>
          <w:lang w:val="ka-GE"/>
        </w:rPr>
        <w:t>„</w:t>
      </w:r>
      <w:r w:rsidRPr="00644B64">
        <w:rPr>
          <w:rFonts w:ascii="Sylfaen" w:hAnsi="Sylfaen"/>
          <w:bCs/>
          <w:lang w:val="ka-GE"/>
        </w:rPr>
        <w:t>მიზან</w:t>
      </w:r>
      <w:r w:rsidR="00926DE6">
        <w:rPr>
          <w:rFonts w:ascii="Sylfaen" w:hAnsi="Sylfaen"/>
          <w:bCs/>
          <w:lang w:val="ka-GE"/>
        </w:rPr>
        <w:t>ი</w:t>
      </w:r>
      <w:r w:rsidRPr="00644B64">
        <w:rPr>
          <w:rFonts w:ascii="Sylfaen" w:hAnsi="Sylfaen"/>
          <w:bCs/>
          <w:lang w:val="ka-GE"/>
        </w:rPr>
        <w:t xml:space="preserve"> - შედეგი</w:t>
      </w:r>
      <w:r w:rsidR="00926DE6">
        <w:rPr>
          <w:rFonts w:ascii="Sylfaen" w:hAnsi="Sylfaen"/>
          <w:bCs/>
          <w:lang w:val="ka-GE"/>
        </w:rPr>
        <w:t>“</w:t>
      </w:r>
      <w:r w:rsidRPr="00644B64">
        <w:rPr>
          <w:rFonts w:ascii="Sylfaen" w:hAnsi="Sylfaen"/>
          <w:bCs/>
          <w:lang w:val="ka-GE"/>
        </w:rPr>
        <w:t xml:space="preserve">, </w:t>
      </w:r>
      <w:r w:rsidR="009F2689">
        <w:rPr>
          <w:rFonts w:ascii="Sylfaen" w:hAnsi="Sylfaen"/>
          <w:bCs/>
          <w:lang w:val="ka-GE"/>
        </w:rPr>
        <w:t>რასაც ყველა</w:t>
      </w:r>
      <w:r w:rsidR="009F2689" w:rsidRPr="00644B64">
        <w:rPr>
          <w:rFonts w:ascii="Sylfaen" w:hAnsi="Sylfaen"/>
          <w:bCs/>
          <w:lang w:val="ka-GE"/>
        </w:rPr>
        <w:t xml:space="preserve"> </w:t>
      </w:r>
      <w:r w:rsidRPr="00644B64">
        <w:rPr>
          <w:rFonts w:ascii="Sylfaen" w:hAnsi="Sylfaen"/>
          <w:bCs/>
          <w:lang w:val="ka-GE"/>
        </w:rPr>
        <w:t xml:space="preserve">ადამიანი ცდილობს რომ მიაღწიოს. როგორც ზემოთ მოყვანილ მაგალითში ვნახეთ, მოსწავლეების მიზნები განსხვავდება. მაგალითად, სუზანის მიზანია, გაეცნოს რენესანსის პერიოდს და ქალბატონ ბრევსტერს ასიამოვნოს, შარლოტას ურთიერთობის განვითარება სურდა, პატრიკს სურდა გაეკეთებინა რაც შეიძლება მცირე სამუშაო. ვნახოთ, თუ რა გავლენა აქვს </w:t>
      </w:r>
      <w:r w:rsidR="009F2689">
        <w:rPr>
          <w:rFonts w:ascii="Sylfaen" w:hAnsi="Sylfaen"/>
          <w:bCs/>
          <w:lang w:val="ka-GE"/>
        </w:rPr>
        <w:t xml:space="preserve">ყოველივე </w:t>
      </w:r>
      <w:r w:rsidRPr="00644B64">
        <w:rPr>
          <w:rFonts w:ascii="Sylfaen" w:hAnsi="Sylfaen"/>
          <w:bCs/>
          <w:lang w:val="ka-GE"/>
        </w:rPr>
        <w:t>აღნიშნულს მოტივაციასა და სწავლაზე.</w:t>
      </w:r>
    </w:p>
    <w:p w14:paraId="3C9F46D0" w14:textId="77777777" w:rsidR="00BA6EF8" w:rsidRPr="00644B64" w:rsidRDefault="00BA6EF8" w:rsidP="00BA6EF8">
      <w:pPr>
        <w:ind w:firstLine="720"/>
        <w:jc w:val="both"/>
        <w:rPr>
          <w:rFonts w:ascii="Sylfaen" w:hAnsi="Sylfaen"/>
          <w:bCs/>
          <w:lang w:val="ka-GE"/>
        </w:rPr>
      </w:pPr>
    </w:p>
    <w:p w14:paraId="456C63F7" w14:textId="77777777" w:rsidR="00BA6EF8" w:rsidRPr="00644B64" w:rsidRDefault="00BA6EF8" w:rsidP="00BA6EF8">
      <w:pPr>
        <w:ind w:firstLine="720"/>
        <w:jc w:val="both"/>
        <w:rPr>
          <w:rFonts w:ascii="Sylfaen" w:hAnsi="Sylfaen"/>
          <w:b/>
          <w:bCs/>
          <w:lang w:val="ka-GE"/>
        </w:rPr>
      </w:pPr>
      <w:r w:rsidRPr="00644B64">
        <w:rPr>
          <w:rFonts w:ascii="Sylfaen" w:hAnsi="Sylfaen"/>
          <w:b/>
          <w:bCs/>
          <w:lang w:val="ka-GE"/>
        </w:rPr>
        <w:t xml:space="preserve">სწავლისა და </w:t>
      </w:r>
      <w:r>
        <w:rPr>
          <w:rFonts w:ascii="Sylfaen" w:hAnsi="Sylfaen"/>
          <w:b/>
          <w:bCs/>
          <w:lang w:val="ka-GE"/>
        </w:rPr>
        <w:t>შესრულების</w:t>
      </w:r>
      <w:r w:rsidRPr="00644B64">
        <w:rPr>
          <w:rFonts w:ascii="Sylfaen" w:hAnsi="Sylfaen"/>
          <w:b/>
          <w:bCs/>
          <w:lang w:val="ka-GE"/>
        </w:rPr>
        <w:t xml:space="preserve"> მიზნები</w:t>
      </w:r>
    </w:p>
    <w:p w14:paraId="6A43E2BB" w14:textId="107063F1" w:rsidR="00BA6EF8" w:rsidRDefault="00BA6EF8" w:rsidP="00BA6EF8">
      <w:pPr>
        <w:jc w:val="both"/>
        <w:rPr>
          <w:rFonts w:ascii="Sylfaen" w:hAnsi="Sylfaen"/>
          <w:bCs/>
          <w:lang w:val="ka-GE"/>
        </w:rPr>
      </w:pPr>
      <w:r w:rsidRPr="00644B64">
        <w:rPr>
          <w:rFonts w:ascii="Sylfaen" w:hAnsi="Sylfaen"/>
          <w:bCs/>
          <w:lang w:val="ka-GE"/>
        </w:rPr>
        <w:t>კვლევის უმეტესობა, რომელიც სწავლობდა მიზნებს, მოტივაციას</w:t>
      </w:r>
      <w:r w:rsidR="009F2689">
        <w:rPr>
          <w:rFonts w:ascii="Sylfaen" w:hAnsi="Sylfaen"/>
          <w:bCs/>
          <w:lang w:val="ka-GE"/>
        </w:rPr>
        <w:t>ა</w:t>
      </w:r>
      <w:r w:rsidRPr="00644B64">
        <w:rPr>
          <w:rFonts w:ascii="Sylfaen" w:hAnsi="Sylfaen"/>
          <w:bCs/>
          <w:lang w:val="ka-GE"/>
        </w:rPr>
        <w:t xml:space="preserve"> და მიღწევებს, ორიენტირებული იყო სწავლისა და </w:t>
      </w:r>
      <w:r>
        <w:rPr>
          <w:rFonts w:ascii="Sylfaen" w:hAnsi="Sylfaen"/>
          <w:bCs/>
          <w:lang w:val="ka-GE"/>
        </w:rPr>
        <w:t xml:space="preserve">შესრულების  </w:t>
      </w:r>
      <w:r w:rsidR="009F2689">
        <w:rPr>
          <w:rFonts w:ascii="Sylfaen" w:hAnsi="Sylfaen"/>
          <w:bCs/>
          <w:lang w:val="ka-GE"/>
        </w:rPr>
        <w:t>დამაკავშირებელ</w:t>
      </w:r>
      <w:r w:rsidR="009F2689" w:rsidRPr="00644B64">
        <w:rPr>
          <w:rFonts w:ascii="Sylfaen" w:hAnsi="Sylfaen"/>
          <w:bCs/>
          <w:lang w:val="ka-GE"/>
        </w:rPr>
        <w:t xml:space="preserve"> </w:t>
      </w:r>
      <w:r w:rsidRPr="00644B64">
        <w:rPr>
          <w:rFonts w:ascii="Sylfaen" w:hAnsi="Sylfaen"/>
          <w:bCs/>
          <w:lang w:val="ka-GE"/>
        </w:rPr>
        <w:t xml:space="preserve">მიზნებს შორის განსხვავებებზე </w:t>
      </w:r>
      <w:r w:rsidRPr="00B9173D">
        <w:rPr>
          <w:rFonts w:ascii="Sylfaen" w:hAnsi="Sylfaen"/>
          <w:bCs/>
          <w:lang w:val="ka-GE"/>
        </w:rPr>
        <w:t xml:space="preserve">Pintrich &amp; Schunk </w:t>
      </w:r>
      <w:r w:rsidRPr="00644B64">
        <w:rPr>
          <w:rFonts w:ascii="Sylfaen" w:hAnsi="Sylfaen"/>
          <w:bCs/>
          <w:lang w:val="ka-GE"/>
        </w:rPr>
        <w:t xml:space="preserve"> 2002; </w:t>
      </w:r>
      <w:r w:rsidRPr="00B9173D">
        <w:rPr>
          <w:rFonts w:ascii="Sylfaen" w:hAnsi="Sylfaen"/>
          <w:bCs/>
          <w:lang w:val="ka-GE"/>
        </w:rPr>
        <w:t>Stipek</w:t>
      </w:r>
      <w:r w:rsidRPr="00644B64">
        <w:rPr>
          <w:rFonts w:ascii="Sylfaen" w:hAnsi="Sylfaen"/>
          <w:bCs/>
          <w:lang w:val="ka-GE"/>
        </w:rPr>
        <w:t>, 2002). მაგალითად, განვიხილოთ შემდეგი:</w:t>
      </w:r>
    </w:p>
    <w:p w14:paraId="495DFE45" w14:textId="77777777" w:rsidR="00443901" w:rsidRDefault="00BA6EF8" w:rsidP="00443901">
      <w:pPr>
        <w:pStyle w:val="ListParagraph"/>
        <w:numPr>
          <w:ilvl w:val="0"/>
          <w:numId w:val="22"/>
        </w:numPr>
        <w:jc w:val="both"/>
        <w:rPr>
          <w:rFonts w:ascii="Sylfaen" w:hAnsi="Sylfaen"/>
          <w:bCs/>
          <w:lang w:val="ka-GE"/>
        </w:rPr>
      </w:pPr>
      <w:r w:rsidRPr="00644B64">
        <w:rPr>
          <w:rFonts w:ascii="Sylfaen" w:hAnsi="Sylfaen"/>
          <w:bCs/>
          <w:lang w:val="ka-GE"/>
        </w:rPr>
        <w:t>კლასში განხილული თითოეული თემის გაგება;</w:t>
      </w:r>
    </w:p>
    <w:p w14:paraId="35F06AD8" w14:textId="7A079BFF" w:rsidR="00443901" w:rsidRDefault="00BA6EF8" w:rsidP="00443901">
      <w:pPr>
        <w:pStyle w:val="ListParagraph"/>
        <w:numPr>
          <w:ilvl w:val="0"/>
          <w:numId w:val="22"/>
        </w:numPr>
        <w:jc w:val="both"/>
        <w:rPr>
          <w:rFonts w:ascii="Sylfaen" w:hAnsi="Sylfaen"/>
          <w:bCs/>
          <w:lang w:val="ka-GE"/>
        </w:rPr>
      </w:pPr>
      <w:r w:rsidRPr="00644B64">
        <w:rPr>
          <w:rFonts w:ascii="Sylfaen" w:hAnsi="Sylfaen"/>
          <w:bCs/>
          <w:lang w:val="ka-GE"/>
        </w:rPr>
        <w:t xml:space="preserve">შემდეგი საკლასო დავალების დროს </w:t>
      </w:r>
      <w:r w:rsidR="009F2689">
        <w:rPr>
          <w:rFonts w:ascii="Sylfaen" w:hAnsi="Sylfaen"/>
          <w:bCs/>
          <w:lang w:val="ka-GE"/>
        </w:rPr>
        <w:t>პირველ</w:t>
      </w:r>
      <w:r w:rsidR="009F2689" w:rsidRPr="00644B64">
        <w:rPr>
          <w:rFonts w:ascii="Sylfaen" w:hAnsi="Sylfaen"/>
          <w:bCs/>
          <w:lang w:val="ka-GE"/>
        </w:rPr>
        <w:t xml:space="preserve"> </w:t>
      </w:r>
      <w:r w:rsidRPr="00644B64">
        <w:rPr>
          <w:rFonts w:ascii="Sylfaen" w:hAnsi="Sylfaen"/>
          <w:bCs/>
          <w:lang w:val="ka-GE"/>
        </w:rPr>
        <w:t>სამეულში მოხვედრა;</w:t>
      </w:r>
    </w:p>
    <w:p w14:paraId="633FA8C6" w14:textId="6EC8ED17" w:rsidR="00443901" w:rsidRDefault="009F2689" w:rsidP="00443901">
      <w:pPr>
        <w:pStyle w:val="ListParagraph"/>
        <w:numPr>
          <w:ilvl w:val="0"/>
          <w:numId w:val="22"/>
        </w:numPr>
        <w:jc w:val="both"/>
        <w:rPr>
          <w:rFonts w:ascii="Sylfaen" w:hAnsi="Sylfaen"/>
          <w:bCs/>
          <w:lang w:val="ka-GE"/>
        </w:rPr>
      </w:pPr>
      <w:r w:rsidRPr="00644B64">
        <w:rPr>
          <w:rFonts w:ascii="Sylfaen" w:hAnsi="Sylfaen"/>
          <w:bCs/>
          <w:lang w:val="ka-GE"/>
        </w:rPr>
        <w:t xml:space="preserve">სარბენი ტრასის </w:t>
      </w:r>
      <w:r w:rsidR="00BA6EF8" w:rsidRPr="00644B64">
        <w:rPr>
          <w:rFonts w:ascii="Sylfaen" w:hAnsi="Sylfaen"/>
          <w:bCs/>
          <w:lang w:val="ka-GE"/>
        </w:rPr>
        <w:t>უფრო ნაკლებ დროში დაფარვა, ვიდრე ამას ჩემი მეგობარი მელანი აკეთებს.</w:t>
      </w:r>
    </w:p>
    <w:p w14:paraId="1C3A98A3" w14:textId="561F9C74" w:rsidR="00BA6EF8" w:rsidRPr="008241E4" w:rsidRDefault="00BA6EF8" w:rsidP="00BA6EF8">
      <w:pPr>
        <w:jc w:val="both"/>
        <w:rPr>
          <w:rFonts w:ascii="Sylfaen" w:hAnsi="Sylfaen"/>
          <w:bCs/>
          <w:lang w:val="ka-GE"/>
        </w:rPr>
      </w:pPr>
      <w:r w:rsidRPr="00644B64">
        <w:rPr>
          <w:rFonts w:ascii="Sylfaen" w:hAnsi="Sylfaen"/>
          <w:bCs/>
          <w:lang w:val="ka-GE"/>
        </w:rPr>
        <w:t xml:space="preserve">პირველი არის სწავლის მიზანი, მეორე და მესამე კი </w:t>
      </w:r>
      <w:r>
        <w:rPr>
          <w:rFonts w:ascii="Sylfaen" w:hAnsi="Sylfaen"/>
          <w:bCs/>
          <w:lang w:val="ka-GE"/>
        </w:rPr>
        <w:t>შესრულების</w:t>
      </w:r>
      <w:r w:rsidRPr="00644B64">
        <w:rPr>
          <w:rFonts w:ascii="Sylfaen" w:hAnsi="Sylfaen"/>
          <w:bCs/>
          <w:lang w:val="ka-GE"/>
        </w:rPr>
        <w:t xml:space="preserve"> მიზნები. სწავლის მიზანი (ხანდახან დახელოვნების მიზანსაც უწოდებენ) გულისხმობს ამა თუ იმ საკითხში დახელოვნებას, გაუმჯობესებასა და უკეთ გაგებას (</w:t>
      </w:r>
      <w:r w:rsidRPr="00B9173D">
        <w:rPr>
          <w:rFonts w:ascii="Sylfaen" w:hAnsi="Sylfaen"/>
          <w:bCs/>
          <w:lang w:val="ka-GE"/>
        </w:rPr>
        <w:t>Midgley</w:t>
      </w:r>
      <w:r w:rsidRPr="00644B64">
        <w:rPr>
          <w:rFonts w:ascii="Sylfaen" w:hAnsi="Sylfaen"/>
          <w:bCs/>
          <w:lang w:val="ka-GE"/>
        </w:rPr>
        <w:t xml:space="preserve">, 2001; </w:t>
      </w:r>
      <w:r w:rsidRPr="00B9173D">
        <w:rPr>
          <w:rFonts w:ascii="Sylfaen" w:hAnsi="Sylfaen"/>
          <w:bCs/>
          <w:lang w:val="ka-GE"/>
        </w:rPr>
        <w:t>Pintrich</w:t>
      </w:r>
      <w:r w:rsidRPr="00644B64">
        <w:rPr>
          <w:rFonts w:ascii="Sylfaen" w:hAnsi="Sylfaen"/>
          <w:bCs/>
          <w:lang w:val="ka-GE"/>
        </w:rPr>
        <w:t>, 2000). სუზანის სურვილი, რომ გაეგო რენესანსის პერიო</w:t>
      </w:r>
      <w:r>
        <w:rPr>
          <w:rFonts w:ascii="Sylfaen" w:hAnsi="Sylfaen"/>
          <w:bCs/>
          <w:lang w:val="ka-GE"/>
        </w:rPr>
        <w:t>დ</w:t>
      </w:r>
      <w:r w:rsidRPr="00644B64">
        <w:rPr>
          <w:rFonts w:ascii="Sylfaen" w:hAnsi="Sylfaen"/>
          <w:bCs/>
          <w:lang w:val="ka-GE"/>
        </w:rPr>
        <w:t>ი</w:t>
      </w:r>
      <w:r>
        <w:rPr>
          <w:rFonts w:ascii="Sylfaen" w:hAnsi="Sylfaen"/>
          <w:bCs/>
          <w:lang w:val="ka-GE"/>
        </w:rPr>
        <w:t xml:space="preserve">, </w:t>
      </w:r>
      <w:r w:rsidRPr="00644B64">
        <w:rPr>
          <w:rFonts w:ascii="Sylfaen" w:hAnsi="Sylfaen"/>
          <w:bCs/>
          <w:lang w:val="ka-GE"/>
        </w:rPr>
        <w:t>ამის ერთ</w:t>
      </w:r>
      <w:r w:rsidR="00B770D1">
        <w:rPr>
          <w:rFonts w:ascii="Sylfaen" w:hAnsi="Sylfaen"/>
          <w:bCs/>
          <w:lang w:val="ka-GE"/>
        </w:rPr>
        <w:t>-</w:t>
      </w:r>
      <w:r w:rsidRPr="00644B64">
        <w:rPr>
          <w:rFonts w:ascii="Sylfaen" w:hAnsi="Sylfaen"/>
          <w:bCs/>
          <w:lang w:val="ka-GE"/>
        </w:rPr>
        <w:t xml:space="preserve">ერთი მაგალითია. განსხვავებით, </w:t>
      </w:r>
      <w:r>
        <w:rPr>
          <w:rFonts w:ascii="Sylfaen" w:hAnsi="Sylfaen"/>
          <w:b/>
          <w:bCs/>
          <w:lang w:val="ka-GE"/>
        </w:rPr>
        <w:t>შესრულების</w:t>
      </w:r>
      <w:r w:rsidRPr="00644B64">
        <w:rPr>
          <w:rFonts w:ascii="Sylfaen" w:hAnsi="Sylfaen"/>
          <w:b/>
          <w:bCs/>
          <w:lang w:val="ka-GE"/>
        </w:rPr>
        <w:t xml:space="preserve"> მიზნისა</w:t>
      </w:r>
      <w:r>
        <w:rPr>
          <w:rFonts w:ascii="Sylfaen" w:hAnsi="Sylfaen"/>
          <w:b/>
          <w:bCs/>
          <w:lang w:val="ka-GE"/>
        </w:rPr>
        <w:t>გან</w:t>
      </w:r>
      <w:r w:rsidRPr="00644B64">
        <w:rPr>
          <w:rFonts w:ascii="Sylfaen" w:hAnsi="Sylfaen"/>
          <w:bCs/>
          <w:lang w:val="ka-GE"/>
        </w:rPr>
        <w:t xml:space="preserve">, რომელიც </w:t>
      </w:r>
      <w:r w:rsidRPr="008241E4">
        <w:rPr>
          <w:rFonts w:ascii="Sylfaen" w:hAnsi="Sylfaen"/>
          <w:bCs/>
          <w:lang w:val="ka-GE"/>
        </w:rPr>
        <w:t>ორიენტირებულია კომპეტენციასა და შესაძლებლობაზე და იმაზე, თუ როგორ შეიძლება ისინი შე</w:t>
      </w:r>
      <w:r w:rsidR="00B770D1">
        <w:rPr>
          <w:rFonts w:ascii="Sylfaen" w:hAnsi="Sylfaen"/>
          <w:bCs/>
          <w:lang w:val="ka-GE"/>
        </w:rPr>
        <w:t>უ</w:t>
      </w:r>
      <w:r w:rsidRPr="008241E4">
        <w:rPr>
          <w:rFonts w:ascii="Sylfaen" w:hAnsi="Sylfaen"/>
          <w:bCs/>
          <w:lang w:val="ka-GE"/>
        </w:rPr>
        <w:t>დარდეს</w:t>
      </w:r>
      <w:r w:rsidR="00B770D1">
        <w:rPr>
          <w:rFonts w:ascii="Sylfaen" w:hAnsi="Sylfaen"/>
          <w:bCs/>
          <w:lang w:val="ka-GE"/>
        </w:rPr>
        <w:t xml:space="preserve"> </w:t>
      </w:r>
      <w:r w:rsidRPr="008241E4">
        <w:rPr>
          <w:rFonts w:ascii="Sylfaen" w:hAnsi="Sylfaen"/>
          <w:bCs/>
          <w:lang w:val="ka-GE"/>
        </w:rPr>
        <w:t xml:space="preserve"> სხვების კონპეტენციებს A. Elliot &amp; </w:t>
      </w:r>
      <w:r w:rsidRPr="008241E4">
        <w:rPr>
          <w:rFonts w:ascii="Sylfaen" w:hAnsi="Sylfaen"/>
          <w:bCs/>
          <w:lang w:val="ka-GE"/>
        </w:rPr>
        <w:lastRenderedPageBreak/>
        <w:t xml:space="preserve">McGregorდა, 2000; A . Elliot &amp; Thrash, 2001; Midgley, 2001). მოხვდე </w:t>
      </w:r>
      <w:r w:rsidR="00B770D1">
        <w:rPr>
          <w:rFonts w:ascii="Sylfaen" w:hAnsi="Sylfaen"/>
          <w:bCs/>
          <w:lang w:val="ka-GE"/>
        </w:rPr>
        <w:t>კლასის საუკე</w:t>
      </w:r>
      <w:r w:rsidR="008428A0">
        <w:rPr>
          <w:rFonts w:ascii="Sylfaen" w:hAnsi="Sylfaen"/>
          <w:bCs/>
          <w:lang w:val="ka-GE"/>
        </w:rPr>
        <w:t>თ</w:t>
      </w:r>
      <w:r w:rsidR="00B770D1">
        <w:rPr>
          <w:rFonts w:ascii="Sylfaen" w:hAnsi="Sylfaen"/>
          <w:bCs/>
          <w:lang w:val="ka-GE"/>
        </w:rPr>
        <w:t>ესო</w:t>
      </w:r>
      <w:r w:rsidR="00B770D1" w:rsidRPr="008241E4">
        <w:rPr>
          <w:rFonts w:ascii="Sylfaen" w:hAnsi="Sylfaen"/>
          <w:bCs/>
          <w:lang w:val="ka-GE"/>
        </w:rPr>
        <w:t xml:space="preserve"> </w:t>
      </w:r>
      <w:r w:rsidRPr="008241E4">
        <w:rPr>
          <w:rFonts w:ascii="Sylfaen" w:hAnsi="Sylfaen"/>
          <w:bCs/>
          <w:lang w:val="ka-GE"/>
        </w:rPr>
        <w:t>სამეულში და აჯობო მეგობარს სირბილში</w:t>
      </w:r>
      <w:r w:rsidR="00B770D1">
        <w:rPr>
          <w:rFonts w:ascii="Sylfaen" w:hAnsi="Sylfaen"/>
          <w:bCs/>
          <w:lang w:val="ka-GE"/>
        </w:rPr>
        <w:t>,</w:t>
      </w:r>
      <w:r w:rsidRPr="008241E4">
        <w:rPr>
          <w:rFonts w:ascii="Sylfaen" w:hAnsi="Sylfaen"/>
          <w:bCs/>
          <w:lang w:val="ka-GE"/>
        </w:rPr>
        <w:t xml:space="preserve"> ნიშნავს სწორედ სხვის კომპეტენციასთან შეჯიბრს.</w:t>
      </w:r>
    </w:p>
    <w:p w14:paraId="0EFE5D7D" w14:textId="5991CFCD" w:rsidR="00BA6EF8" w:rsidRPr="00644B64" w:rsidRDefault="00BA6EF8" w:rsidP="00BA6EF8">
      <w:pPr>
        <w:ind w:firstLine="720"/>
        <w:jc w:val="both"/>
        <w:rPr>
          <w:rFonts w:ascii="Sylfaen" w:hAnsi="Sylfaen"/>
          <w:bCs/>
          <w:lang w:val="ka-GE"/>
        </w:rPr>
      </w:pPr>
      <w:r w:rsidRPr="008241E4">
        <w:rPr>
          <w:rFonts w:ascii="Sylfaen" w:hAnsi="Sylfaen"/>
          <w:bCs/>
          <w:lang w:val="ka-GE"/>
        </w:rPr>
        <w:t xml:space="preserve">შესრულების მიზანი ორი სახისაა: </w:t>
      </w:r>
      <w:r w:rsidRPr="008241E4">
        <w:rPr>
          <w:rFonts w:ascii="Sylfaen" w:hAnsi="Sylfaen"/>
          <w:b/>
          <w:bCs/>
          <w:lang w:val="ka-GE"/>
        </w:rPr>
        <w:t>შესრულებაზე მიმართული მიზანი</w:t>
      </w:r>
      <w:r w:rsidRPr="008241E4">
        <w:rPr>
          <w:rFonts w:ascii="Sylfaen" w:hAnsi="Sylfaen"/>
          <w:bCs/>
          <w:lang w:val="ka-GE"/>
        </w:rPr>
        <w:t>, რომელშიც იგულისხმება საკუთარი კომპეტენციის ჩვენება სასიამოვნო შეფასების მისაღებად. მაგალითად, დამიენს</w:t>
      </w:r>
      <w:r w:rsidRPr="00644B64">
        <w:rPr>
          <w:rFonts w:ascii="Sylfaen" w:hAnsi="Sylfaen"/>
          <w:bCs/>
          <w:lang w:val="ka-GE"/>
        </w:rPr>
        <w:t xml:space="preserve"> </w:t>
      </w:r>
      <w:r w:rsidR="00B770D1">
        <w:rPr>
          <w:rFonts w:ascii="Sylfaen" w:hAnsi="Sylfaen"/>
          <w:bCs/>
          <w:lang w:val="ka-GE"/>
        </w:rPr>
        <w:t>სურდა</w:t>
      </w:r>
      <w:r w:rsidR="00B770D1" w:rsidRPr="00644B64">
        <w:rPr>
          <w:rFonts w:ascii="Sylfaen" w:hAnsi="Sylfaen"/>
          <w:bCs/>
          <w:lang w:val="ka-GE"/>
        </w:rPr>
        <w:t xml:space="preserve"> </w:t>
      </w:r>
      <w:r w:rsidRPr="00644B64">
        <w:rPr>
          <w:rFonts w:ascii="Sylfaen" w:hAnsi="Sylfaen"/>
          <w:bCs/>
          <w:lang w:val="ka-GE"/>
        </w:rPr>
        <w:t xml:space="preserve">გაეკეთებინა საუკეთესო პრეზენტაცია, რომელიც კლასს მოეწონებოდა. საპირისპიროდ სილვიას აზროვნებისა, რომელიც ამბობს „ჩემს ჯგუფში ყველა ჭკვიანია. ჩუმად ვიქნები, როდესაც ერთად ვიმუშავებთ“, ეს კი გამოხატულებაა </w:t>
      </w:r>
      <w:r>
        <w:rPr>
          <w:rFonts w:ascii="Sylfaen" w:hAnsi="Sylfaen"/>
          <w:bCs/>
          <w:lang w:val="ka-GE"/>
        </w:rPr>
        <w:t>შესრულების</w:t>
      </w:r>
      <w:r w:rsidR="00B770D1">
        <w:rPr>
          <w:rFonts w:ascii="Sylfaen" w:hAnsi="Sylfaen"/>
          <w:bCs/>
          <w:lang w:val="ka-GE"/>
        </w:rPr>
        <w:t>ათვის</w:t>
      </w:r>
      <w:r>
        <w:rPr>
          <w:rFonts w:ascii="Sylfaen" w:hAnsi="Sylfaen"/>
          <w:bCs/>
          <w:lang w:val="ka-GE"/>
        </w:rPr>
        <w:t xml:space="preserve"> </w:t>
      </w:r>
      <w:r w:rsidRPr="00644B64">
        <w:rPr>
          <w:rFonts w:ascii="Sylfaen" w:hAnsi="Sylfaen"/>
          <w:b/>
          <w:bCs/>
          <w:lang w:val="ka-GE"/>
        </w:rPr>
        <w:t>თავის არიდების მიზნისა</w:t>
      </w:r>
      <w:r w:rsidRPr="00644B64">
        <w:rPr>
          <w:rFonts w:ascii="Sylfaen" w:hAnsi="Sylfaen"/>
          <w:bCs/>
          <w:lang w:val="ka-GE"/>
        </w:rPr>
        <w:t xml:space="preserve">, </w:t>
      </w:r>
      <w:r w:rsidR="00FB74AC">
        <w:rPr>
          <w:rFonts w:ascii="Sylfaen" w:hAnsi="Sylfaen"/>
          <w:bCs/>
          <w:lang w:val="ka-GE"/>
        </w:rPr>
        <w:t xml:space="preserve">რაც </w:t>
      </w:r>
      <w:r w:rsidR="00B770D1">
        <w:rPr>
          <w:rFonts w:ascii="Sylfaen" w:hAnsi="Sylfaen"/>
          <w:bCs/>
          <w:lang w:val="ka-GE"/>
        </w:rPr>
        <w:t xml:space="preserve">მიუთითებს საკუთარი არაკომპეტენტურობის </w:t>
      </w:r>
      <w:r w:rsidR="00FB74AC">
        <w:rPr>
          <w:rFonts w:ascii="Sylfaen" w:hAnsi="Sylfaen"/>
          <w:bCs/>
          <w:lang w:val="ka-GE"/>
        </w:rPr>
        <w:t>წ</w:t>
      </w:r>
      <w:r w:rsidR="00B770D1">
        <w:rPr>
          <w:rFonts w:ascii="Sylfaen" w:hAnsi="Sylfaen"/>
          <w:bCs/>
          <w:lang w:val="ka-GE"/>
        </w:rPr>
        <w:t>არმოჩე</w:t>
      </w:r>
      <w:r w:rsidR="00FB74AC">
        <w:rPr>
          <w:rFonts w:ascii="Sylfaen" w:hAnsi="Sylfaen"/>
          <w:bCs/>
          <w:lang w:val="ka-GE"/>
        </w:rPr>
        <w:t>ნ</w:t>
      </w:r>
      <w:r w:rsidR="00B770D1">
        <w:rPr>
          <w:rFonts w:ascii="Sylfaen" w:hAnsi="Sylfaen"/>
          <w:bCs/>
          <w:lang w:val="ka-GE"/>
        </w:rPr>
        <w:t>ისათვის თავის არიდება</w:t>
      </w:r>
      <w:r w:rsidR="00FB74AC">
        <w:rPr>
          <w:rFonts w:ascii="Sylfaen" w:hAnsi="Sylfaen"/>
          <w:bCs/>
          <w:lang w:val="ka-GE"/>
        </w:rPr>
        <w:t xml:space="preserve">ზე და გამოკვეთს იმის მცდელობას, რომ პიროვნების ქმედება უარყოფითად არ შეფასდეს </w:t>
      </w:r>
      <w:r w:rsidRPr="00644B64">
        <w:rPr>
          <w:rFonts w:ascii="Sylfaen" w:hAnsi="Sylfaen"/>
          <w:bCs/>
          <w:lang w:val="ka-GE"/>
        </w:rPr>
        <w:t>(</w:t>
      </w:r>
      <w:r w:rsidRPr="00B9173D">
        <w:rPr>
          <w:rFonts w:ascii="Sylfaen" w:hAnsi="Sylfaen"/>
          <w:bCs/>
          <w:lang w:val="ka-GE"/>
        </w:rPr>
        <w:t>Dai</w:t>
      </w:r>
      <w:r w:rsidRPr="00644B64">
        <w:rPr>
          <w:rFonts w:ascii="Sylfaen" w:hAnsi="Sylfaen"/>
          <w:bCs/>
          <w:lang w:val="ka-GE"/>
        </w:rPr>
        <w:t>, 2000).</w:t>
      </w:r>
    </w:p>
    <w:p w14:paraId="4F5547B2" w14:textId="2B329A4A" w:rsidR="00BA6EF8" w:rsidRDefault="00BA6EF8" w:rsidP="00BA6EF8">
      <w:pPr>
        <w:jc w:val="both"/>
        <w:rPr>
          <w:rFonts w:ascii="Sylfaen" w:hAnsi="Sylfaen"/>
          <w:bCs/>
          <w:lang w:val="ka-GE"/>
        </w:rPr>
      </w:pPr>
      <w:r w:rsidRPr="00644B64">
        <w:rPr>
          <w:rFonts w:ascii="Sylfaen" w:hAnsi="Sylfaen"/>
          <w:bCs/>
          <w:lang w:val="ka-GE"/>
        </w:rPr>
        <w:t xml:space="preserve">ზოგიერთი მკვლევარი </w:t>
      </w:r>
      <w:r w:rsidR="00FB74AC">
        <w:rPr>
          <w:rFonts w:ascii="Sylfaen" w:hAnsi="Sylfaen"/>
          <w:bCs/>
          <w:lang w:val="ka-GE"/>
        </w:rPr>
        <w:t xml:space="preserve">შესრულებისა და სწავლის მიზნების გამოსახტავად </w:t>
      </w:r>
      <w:r w:rsidRPr="00644B64">
        <w:rPr>
          <w:rFonts w:ascii="Sylfaen" w:hAnsi="Sylfaen"/>
          <w:bCs/>
          <w:lang w:val="ka-GE"/>
        </w:rPr>
        <w:t xml:space="preserve">იყენებს შემდეგ </w:t>
      </w:r>
      <w:r>
        <w:rPr>
          <w:rFonts w:ascii="Sylfaen" w:hAnsi="Sylfaen"/>
          <w:bCs/>
          <w:lang w:val="ka-GE"/>
        </w:rPr>
        <w:t>ტერმინებს</w:t>
      </w:r>
      <w:r w:rsidRPr="00644B64">
        <w:rPr>
          <w:rFonts w:ascii="Sylfaen" w:hAnsi="Sylfaen"/>
          <w:bCs/>
          <w:lang w:val="ka-GE"/>
        </w:rPr>
        <w:t>: ეგოზე ორიენტირებული და დავალებაზე ორიენტირებული (</w:t>
      </w:r>
      <w:r w:rsidRPr="00B9173D">
        <w:rPr>
          <w:rFonts w:ascii="Sylfaen" w:hAnsi="Sylfaen"/>
          <w:bCs/>
          <w:lang w:val="ka-GE"/>
        </w:rPr>
        <w:t>Nicholls,</w:t>
      </w:r>
      <w:r w:rsidRPr="00644B64">
        <w:rPr>
          <w:rFonts w:ascii="Sylfaen" w:hAnsi="Sylfaen"/>
          <w:bCs/>
          <w:lang w:val="ka-GE"/>
        </w:rPr>
        <w:t xml:space="preserve">, 1984), ან უნარებზე ორიენტირებული და დავალებაზე ორიენტირებული </w:t>
      </w:r>
      <w:r w:rsidRPr="00B9173D">
        <w:rPr>
          <w:rFonts w:ascii="Sylfaen" w:hAnsi="Sylfaen"/>
          <w:bCs/>
          <w:lang w:val="ka-GE"/>
        </w:rPr>
        <w:t>Maehr &amp; Midgley</w:t>
      </w:r>
      <w:r w:rsidRPr="00644B64">
        <w:rPr>
          <w:rFonts w:ascii="Sylfaen" w:hAnsi="Sylfaen"/>
          <w:bCs/>
          <w:lang w:val="ka-GE"/>
        </w:rPr>
        <w:t xml:space="preserve"> 1991); თუმცა </w:t>
      </w:r>
      <w:r>
        <w:rPr>
          <w:rFonts w:ascii="Sylfaen" w:hAnsi="Sylfaen"/>
          <w:bCs/>
          <w:lang w:val="ka-GE"/>
        </w:rPr>
        <w:t xml:space="preserve"> შესრულებაზე</w:t>
      </w:r>
      <w:r w:rsidRPr="00644B64">
        <w:rPr>
          <w:rFonts w:ascii="Sylfaen" w:hAnsi="Sylfaen"/>
          <w:bCs/>
          <w:lang w:val="ka-GE"/>
        </w:rPr>
        <w:t xml:space="preserve"> ორიენტირებული მიზანი და სწავლაზე ორიენტირებული მიზანი </w:t>
      </w:r>
      <w:r>
        <w:rPr>
          <w:rFonts w:ascii="Sylfaen" w:hAnsi="Sylfaen"/>
          <w:bCs/>
          <w:lang w:val="ka-GE"/>
        </w:rPr>
        <w:t xml:space="preserve">სრულიად </w:t>
      </w:r>
      <w:r w:rsidR="00FB74AC">
        <w:rPr>
          <w:rFonts w:ascii="Sylfaen" w:hAnsi="Sylfaen"/>
          <w:bCs/>
          <w:lang w:val="ka-GE"/>
        </w:rPr>
        <w:t>მისაღები</w:t>
      </w:r>
      <w:r w:rsidR="00FB74AC" w:rsidRPr="00644B64">
        <w:rPr>
          <w:rFonts w:ascii="Sylfaen" w:hAnsi="Sylfaen"/>
          <w:bCs/>
          <w:lang w:val="ka-GE"/>
        </w:rPr>
        <w:t xml:space="preserve"> </w:t>
      </w:r>
      <w:r w:rsidRPr="00644B64">
        <w:rPr>
          <w:rFonts w:ascii="Sylfaen" w:hAnsi="Sylfaen"/>
          <w:bCs/>
          <w:lang w:val="ka-GE"/>
        </w:rPr>
        <w:t xml:space="preserve">ტერმინებია </w:t>
      </w:r>
      <w:r w:rsidRPr="00B9173D">
        <w:rPr>
          <w:rFonts w:ascii="Sylfaen" w:hAnsi="Sylfaen"/>
          <w:bCs/>
          <w:lang w:val="ka-GE"/>
        </w:rPr>
        <w:t>Pintrich  &amp; Schunk</w:t>
      </w:r>
      <w:r w:rsidRPr="00644B64">
        <w:rPr>
          <w:rFonts w:ascii="Sylfaen" w:hAnsi="Sylfaen"/>
          <w:bCs/>
          <w:lang w:val="ka-GE"/>
        </w:rPr>
        <w:t>, 2002).</w:t>
      </w:r>
    </w:p>
    <w:p w14:paraId="15AC55DA" w14:textId="73C1E40C" w:rsidR="00BA6EF8" w:rsidRDefault="00BA6EF8" w:rsidP="00BA6EF8">
      <w:pPr>
        <w:jc w:val="both"/>
        <w:rPr>
          <w:rFonts w:ascii="Sylfaen" w:hAnsi="Sylfaen"/>
          <w:bCs/>
          <w:lang w:val="ka-GE"/>
        </w:rPr>
      </w:pPr>
      <w:r w:rsidRPr="00644B64">
        <w:rPr>
          <w:rFonts w:ascii="Sylfaen" w:hAnsi="Sylfaen"/>
          <w:bCs/>
          <w:lang w:val="ka-GE"/>
        </w:rPr>
        <w:t xml:space="preserve">სწავლასა და </w:t>
      </w:r>
      <w:r>
        <w:rPr>
          <w:rFonts w:ascii="Sylfaen" w:hAnsi="Sylfaen"/>
          <w:bCs/>
          <w:lang w:val="ka-GE"/>
        </w:rPr>
        <w:t>შესრულებაზე</w:t>
      </w:r>
      <w:r w:rsidRPr="00644B64">
        <w:rPr>
          <w:rFonts w:ascii="Sylfaen" w:hAnsi="Sylfaen"/>
          <w:bCs/>
          <w:lang w:val="ka-GE"/>
        </w:rPr>
        <w:t xml:space="preserve"> ორიენტირებული მიზნები არ არის </w:t>
      </w:r>
      <w:r>
        <w:rPr>
          <w:rFonts w:ascii="Sylfaen" w:hAnsi="Sylfaen"/>
          <w:bCs/>
          <w:lang w:val="ka-GE"/>
        </w:rPr>
        <w:t>აუცილებლად განცალკევებული</w:t>
      </w:r>
      <w:r w:rsidRPr="00644B64">
        <w:rPr>
          <w:rFonts w:ascii="Sylfaen" w:hAnsi="Sylfaen"/>
          <w:bCs/>
          <w:lang w:val="ka-GE"/>
        </w:rPr>
        <w:t xml:space="preserve">; მოსწავლეს შეიძლება ერთდროულად ორი ან სამი </w:t>
      </w:r>
      <w:r w:rsidR="0030015F">
        <w:rPr>
          <w:rFonts w:ascii="Sylfaen" w:hAnsi="Sylfaen"/>
          <w:bCs/>
          <w:lang w:val="ka-GE"/>
        </w:rPr>
        <w:t xml:space="preserve"> მიზანი ჰქონდეს</w:t>
      </w:r>
      <w:r w:rsidRPr="00644B64">
        <w:rPr>
          <w:rFonts w:ascii="Sylfaen" w:hAnsi="Sylfaen"/>
          <w:bCs/>
          <w:lang w:val="ka-GE"/>
        </w:rPr>
        <w:t xml:space="preserve"> (</w:t>
      </w:r>
      <w:r w:rsidRPr="00B9173D">
        <w:rPr>
          <w:rFonts w:ascii="Sylfaen" w:hAnsi="Sylfaen"/>
          <w:bCs/>
          <w:lang w:val="ka-GE"/>
        </w:rPr>
        <w:t xml:space="preserve">Pintrich </w:t>
      </w:r>
      <w:r w:rsidRPr="00644B64">
        <w:rPr>
          <w:rFonts w:ascii="Sylfaen" w:hAnsi="Sylfaen"/>
          <w:bCs/>
          <w:lang w:val="ka-GE"/>
        </w:rPr>
        <w:t>, 2000). მაგალითად, წარმო</w:t>
      </w:r>
      <w:r>
        <w:rPr>
          <w:rFonts w:ascii="Sylfaen" w:hAnsi="Sylfaen"/>
          <w:bCs/>
          <w:lang w:val="ka-GE"/>
        </w:rPr>
        <w:t>ვ</w:t>
      </w:r>
      <w:r w:rsidRPr="00644B64">
        <w:rPr>
          <w:rFonts w:ascii="Sylfaen" w:hAnsi="Sylfaen"/>
          <w:bCs/>
          <w:lang w:val="ka-GE"/>
        </w:rPr>
        <w:t>იდგინოთ მოსწავლე, რომელსაც სურს გაიგოს რენესანსი</w:t>
      </w:r>
      <w:r>
        <w:rPr>
          <w:rFonts w:ascii="Sylfaen" w:hAnsi="Sylfaen"/>
          <w:bCs/>
          <w:lang w:val="ka-GE"/>
        </w:rPr>
        <w:t>ს პერიოდი</w:t>
      </w:r>
      <w:r w:rsidRPr="00644B64">
        <w:rPr>
          <w:rFonts w:ascii="Sylfaen" w:hAnsi="Sylfaen"/>
          <w:bCs/>
          <w:lang w:val="ka-GE"/>
        </w:rPr>
        <w:t>, გააკეთოს კარგი პრეზენტაცია და თავი არ წარმოაჩინოს ისე, თითქოს არ იცოდეს</w:t>
      </w:r>
      <w:r w:rsidR="00FB74AC">
        <w:rPr>
          <w:rFonts w:ascii="Sylfaen" w:hAnsi="Sylfaen"/>
          <w:bCs/>
          <w:lang w:val="ka-GE"/>
        </w:rPr>
        <w:t>,</w:t>
      </w:r>
      <w:r w:rsidRPr="00644B64">
        <w:rPr>
          <w:rFonts w:ascii="Sylfaen" w:hAnsi="Sylfaen"/>
          <w:bCs/>
          <w:lang w:val="ka-GE"/>
        </w:rPr>
        <w:t xml:space="preserve"> რას აკეთებს </w:t>
      </w:r>
      <w:r w:rsidRPr="00B9173D">
        <w:rPr>
          <w:rFonts w:ascii="Sylfaen" w:hAnsi="Sylfaen"/>
          <w:bCs/>
          <w:lang w:val="ka-GE"/>
        </w:rPr>
        <w:t>Covington &amp; Mueller</w:t>
      </w:r>
      <w:r w:rsidRPr="00644B64">
        <w:rPr>
          <w:rFonts w:ascii="Sylfaen" w:hAnsi="Sylfaen"/>
          <w:bCs/>
          <w:lang w:val="ka-GE"/>
        </w:rPr>
        <w:t>, 2001).</w:t>
      </w:r>
    </w:p>
    <w:p w14:paraId="0F664C0A" w14:textId="25C832F3" w:rsidR="00BA6EF8" w:rsidRDefault="00BA6EF8" w:rsidP="00BA6EF8">
      <w:pPr>
        <w:jc w:val="both"/>
        <w:rPr>
          <w:rFonts w:ascii="Sylfaen" w:hAnsi="Sylfaen"/>
          <w:bCs/>
          <w:lang w:val="ka-GE"/>
        </w:rPr>
      </w:pPr>
      <w:r w:rsidRPr="00644B64">
        <w:rPr>
          <w:rFonts w:ascii="Sylfaen" w:hAnsi="Sylfaen"/>
          <w:bCs/>
          <w:lang w:val="ka-GE"/>
        </w:rPr>
        <w:t>სასწავლო მიზნების დასახვა ყველაზე ეფექტური მიდგომაა. მოსწავლეებ</w:t>
      </w:r>
      <w:r>
        <w:rPr>
          <w:rFonts w:ascii="Sylfaen" w:hAnsi="Sylfaen"/>
          <w:bCs/>
          <w:lang w:val="ka-GE"/>
        </w:rPr>
        <w:t xml:space="preserve">ი, რომლებიც ასე იქცევიან, მაღალი თვითეფექტურობით გამოირჩევიან. </w:t>
      </w:r>
      <w:r w:rsidRPr="00644B64">
        <w:rPr>
          <w:rFonts w:ascii="Sylfaen" w:hAnsi="Sylfaen"/>
          <w:bCs/>
          <w:lang w:val="ka-GE"/>
        </w:rPr>
        <w:t>ისინი არ უშინდებიან სირთულეებს, წარმატებას აღწევენ შინაგან</w:t>
      </w:r>
      <w:r>
        <w:rPr>
          <w:rFonts w:ascii="Sylfaen" w:hAnsi="Sylfaen"/>
          <w:bCs/>
          <w:lang w:val="ka-GE"/>
        </w:rPr>
        <w:t>ი</w:t>
      </w:r>
      <w:r w:rsidRPr="00644B64">
        <w:rPr>
          <w:rFonts w:ascii="Sylfaen" w:hAnsi="Sylfaen"/>
          <w:bCs/>
          <w:lang w:val="ka-GE"/>
        </w:rPr>
        <w:t>, კონტროლირებად</w:t>
      </w:r>
      <w:r w:rsidR="0030015F">
        <w:rPr>
          <w:rFonts w:ascii="Sylfaen" w:hAnsi="Sylfaen"/>
          <w:bCs/>
          <w:lang w:val="ka-GE"/>
        </w:rPr>
        <w:t>ი</w:t>
      </w:r>
      <w:r w:rsidRPr="00644B64">
        <w:rPr>
          <w:rFonts w:ascii="Sylfaen" w:hAnsi="Sylfaen"/>
          <w:bCs/>
          <w:lang w:val="ka-GE"/>
        </w:rPr>
        <w:t xml:space="preserve"> პრობლემების გამკლავების დროს, იღებენ სასწავლო გამოწვევებს და იყენებენ ეფექტურ სტრატეგიებს, როგორ</w:t>
      </w:r>
      <w:r w:rsidR="0030015F">
        <w:rPr>
          <w:rFonts w:ascii="Sylfaen" w:hAnsi="Sylfaen"/>
          <w:bCs/>
          <w:lang w:val="ka-GE"/>
        </w:rPr>
        <w:t>ებ</w:t>
      </w:r>
      <w:r w:rsidRPr="00644B64">
        <w:rPr>
          <w:rFonts w:ascii="Sylfaen" w:hAnsi="Sylfaen"/>
          <w:bCs/>
          <w:lang w:val="ka-GE"/>
        </w:rPr>
        <w:t>იცაა</w:t>
      </w:r>
      <w:r>
        <w:rPr>
          <w:rFonts w:ascii="Sylfaen" w:hAnsi="Sylfaen"/>
          <w:bCs/>
          <w:lang w:val="ka-GE"/>
        </w:rPr>
        <w:t>,</w:t>
      </w:r>
      <w:r w:rsidRPr="00644B64">
        <w:rPr>
          <w:rFonts w:ascii="Sylfaen" w:hAnsi="Sylfaen"/>
          <w:bCs/>
          <w:lang w:val="ka-GE"/>
        </w:rPr>
        <w:t xml:space="preserve"> საკუთა</w:t>
      </w:r>
      <w:r>
        <w:rPr>
          <w:rFonts w:ascii="Sylfaen" w:hAnsi="Sylfaen"/>
          <w:bCs/>
          <w:lang w:val="ka-GE"/>
        </w:rPr>
        <w:t>რ</w:t>
      </w:r>
      <w:r w:rsidRPr="00644B64">
        <w:rPr>
          <w:rFonts w:ascii="Sylfaen" w:hAnsi="Sylfaen"/>
          <w:bCs/>
          <w:lang w:val="ka-GE"/>
        </w:rPr>
        <w:t xml:space="preserve">ი თავის </w:t>
      </w:r>
      <w:r>
        <w:rPr>
          <w:rFonts w:ascii="Sylfaen" w:hAnsi="Sylfaen"/>
          <w:bCs/>
          <w:lang w:val="ka-GE"/>
        </w:rPr>
        <w:t>გამოკითხვა</w:t>
      </w:r>
      <w:r w:rsidRPr="00644B64">
        <w:rPr>
          <w:rFonts w:ascii="Sylfaen" w:hAnsi="Sylfaen"/>
          <w:bCs/>
          <w:lang w:val="ka-GE"/>
        </w:rPr>
        <w:t xml:space="preserve"> და შეჯამება </w:t>
      </w:r>
      <w:r>
        <w:rPr>
          <w:rFonts w:ascii="Sylfaen" w:hAnsi="Sylfaen"/>
          <w:bCs/>
          <w:lang w:val="ka-GE"/>
        </w:rPr>
        <w:t>(</w:t>
      </w:r>
      <w:r w:rsidRPr="00B9173D">
        <w:rPr>
          <w:rFonts w:ascii="Sylfaen" w:hAnsi="Sylfaen"/>
          <w:bCs/>
          <w:lang w:val="ka-GE"/>
        </w:rPr>
        <w:t xml:space="preserve">Kumar et al </w:t>
      </w:r>
      <w:r w:rsidRPr="00644B64">
        <w:rPr>
          <w:rFonts w:ascii="Sylfaen" w:hAnsi="Sylfaen"/>
          <w:bCs/>
          <w:lang w:val="ka-GE"/>
        </w:rPr>
        <w:t xml:space="preserve">;, 2002; </w:t>
      </w:r>
      <w:r w:rsidRPr="00B9173D">
        <w:rPr>
          <w:rFonts w:ascii="Sylfaen" w:hAnsi="Sylfaen"/>
          <w:bCs/>
          <w:lang w:val="ka-GE"/>
        </w:rPr>
        <w:t>Wolters</w:t>
      </w:r>
      <w:r w:rsidRPr="00644B64">
        <w:rPr>
          <w:rFonts w:ascii="Sylfaen" w:hAnsi="Sylfaen"/>
          <w:bCs/>
          <w:lang w:val="ka-GE"/>
        </w:rPr>
        <w:t>, 2003). სასწავლო მიზნებს მივყავართ მდგრად ინტერესებსა და მცდელობასთან</w:t>
      </w:r>
      <w:r>
        <w:rPr>
          <w:rFonts w:ascii="Sylfaen" w:hAnsi="Sylfaen"/>
          <w:bCs/>
          <w:lang w:val="ka-GE"/>
        </w:rPr>
        <w:t xml:space="preserve"> </w:t>
      </w:r>
      <w:r w:rsidR="0030015F">
        <w:rPr>
          <w:rFonts w:ascii="Sylfaen" w:hAnsi="Sylfaen"/>
          <w:bCs/>
          <w:lang w:val="ka-GE"/>
        </w:rPr>
        <w:t xml:space="preserve">- </w:t>
      </w:r>
      <w:r>
        <w:rPr>
          <w:rFonts w:ascii="Sylfaen" w:hAnsi="Sylfaen"/>
          <w:bCs/>
          <w:lang w:val="ka-GE"/>
        </w:rPr>
        <w:t xml:space="preserve">გააგრძელო სწავლა, </w:t>
      </w:r>
      <w:r w:rsidR="0030015F">
        <w:rPr>
          <w:rFonts w:ascii="Sylfaen" w:hAnsi="Sylfaen"/>
          <w:bCs/>
          <w:lang w:val="ka-GE"/>
        </w:rPr>
        <w:t xml:space="preserve">მაშინაც </w:t>
      </w:r>
      <w:r>
        <w:rPr>
          <w:rFonts w:ascii="Sylfaen" w:hAnsi="Sylfaen"/>
          <w:bCs/>
          <w:lang w:val="ka-GE"/>
        </w:rPr>
        <w:t>კი</w:t>
      </w:r>
      <w:r w:rsidR="0030015F">
        <w:rPr>
          <w:rFonts w:ascii="Sylfaen" w:hAnsi="Sylfaen"/>
          <w:bCs/>
          <w:lang w:val="ka-GE"/>
        </w:rPr>
        <w:t>,</w:t>
      </w:r>
      <w:r>
        <w:rPr>
          <w:rFonts w:ascii="Sylfaen" w:hAnsi="Sylfaen"/>
          <w:bCs/>
          <w:lang w:val="ka-GE"/>
        </w:rPr>
        <w:t xml:space="preserve"> როცა ფორმალური დავალება შესრულებულია.</w:t>
      </w:r>
      <w:r w:rsidRPr="00644B64">
        <w:rPr>
          <w:rFonts w:ascii="Sylfaen" w:hAnsi="Sylfaen"/>
          <w:bCs/>
          <w:lang w:val="ka-GE"/>
        </w:rPr>
        <w:t xml:space="preserve"> მასწავლებელმა</w:t>
      </w:r>
      <w:r w:rsidR="0030015F">
        <w:rPr>
          <w:rFonts w:ascii="Sylfaen" w:hAnsi="Sylfaen"/>
          <w:bCs/>
          <w:lang w:val="ka-GE"/>
        </w:rPr>
        <w:t xml:space="preserve"> </w:t>
      </w:r>
      <w:r w:rsidRPr="00926DE6">
        <w:rPr>
          <w:rFonts w:ascii="Sylfaen" w:hAnsi="Sylfaen"/>
          <w:bCs/>
          <w:lang w:val="ka-GE"/>
        </w:rPr>
        <w:t>საწვრთნელი სტრატეგიების გამოყენებით</w:t>
      </w:r>
      <w:r w:rsidRPr="00644B64">
        <w:rPr>
          <w:rFonts w:ascii="Sylfaen" w:hAnsi="Sylfaen"/>
          <w:bCs/>
          <w:lang w:val="ka-GE"/>
        </w:rPr>
        <w:t xml:space="preserve">  შეიძლება დადებითი გავლენა მოახდინოს სასწავლო მიზნების ჩამოყალიბებაზე</w:t>
      </w:r>
      <w:r w:rsidR="0030015F">
        <w:rPr>
          <w:rFonts w:ascii="Sylfaen" w:hAnsi="Sylfaen"/>
          <w:bCs/>
          <w:lang w:val="ka-GE"/>
        </w:rPr>
        <w:t>,</w:t>
      </w:r>
      <w:r w:rsidRPr="00644B64">
        <w:rPr>
          <w:rFonts w:ascii="Sylfaen" w:hAnsi="Sylfaen"/>
          <w:bCs/>
          <w:lang w:val="ka-GE"/>
        </w:rPr>
        <w:t xml:space="preserve"> </w:t>
      </w:r>
      <w:r w:rsidR="0030015F">
        <w:rPr>
          <w:rFonts w:ascii="Sylfaen" w:hAnsi="Sylfaen"/>
          <w:bCs/>
          <w:lang w:val="ka-GE"/>
        </w:rPr>
        <w:t>რომლებიც</w:t>
      </w:r>
      <w:r w:rsidR="0030015F" w:rsidRPr="00644B64">
        <w:rPr>
          <w:rFonts w:ascii="Sylfaen" w:hAnsi="Sylfaen"/>
          <w:bCs/>
          <w:lang w:val="ka-GE"/>
        </w:rPr>
        <w:t xml:space="preserve"> </w:t>
      </w:r>
      <w:r w:rsidRPr="00644B64">
        <w:rPr>
          <w:rFonts w:ascii="Sylfaen" w:hAnsi="Sylfaen"/>
          <w:bCs/>
          <w:lang w:val="ka-GE"/>
        </w:rPr>
        <w:t>მიმართულია გაგებასა და მაღალი დონის აზროვნებ</w:t>
      </w:r>
      <w:r>
        <w:rPr>
          <w:rFonts w:ascii="Sylfaen" w:hAnsi="Sylfaen"/>
          <w:bCs/>
          <w:lang w:val="ka-GE"/>
        </w:rPr>
        <w:t>ისკენ (</w:t>
      </w:r>
      <w:r w:rsidRPr="00B9173D">
        <w:rPr>
          <w:rFonts w:ascii="Sylfaen" w:hAnsi="Sylfaen"/>
          <w:bCs/>
          <w:lang w:val="ka-GE"/>
        </w:rPr>
        <w:t xml:space="preserve">Morrone, Harkness, D’Ambrosio &amp; Caulfield </w:t>
      </w:r>
      <w:r w:rsidRPr="00644B64">
        <w:rPr>
          <w:rFonts w:ascii="Sylfaen" w:hAnsi="Sylfaen"/>
          <w:bCs/>
          <w:lang w:val="ka-GE"/>
        </w:rPr>
        <w:t>, 2003).</w:t>
      </w:r>
    </w:p>
    <w:p w14:paraId="627FC5D1" w14:textId="22D91164" w:rsidR="00BA6EF8" w:rsidRDefault="00BA6EF8" w:rsidP="00BA6EF8">
      <w:pPr>
        <w:jc w:val="both"/>
        <w:rPr>
          <w:rFonts w:ascii="Sylfaen" w:hAnsi="Sylfaen"/>
          <w:bCs/>
          <w:lang w:val="ka-GE"/>
        </w:rPr>
      </w:pPr>
      <w:r>
        <w:rPr>
          <w:rFonts w:ascii="Sylfaen" w:hAnsi="Sylfaen"/>
          <w:bCs/>
          <w:lang w:val="ka-GE"/>
        </w:rPr>
        <w:t>შესრულების მიზნების</w:t>
      </w:r>
      <w:r w:rsidRPr="00644B64">
        <w:rPr>
          <w:rFonts w:ascii="Sylfaen" w:hAnsi="Sylfaen"/>
          <w:bCs/>
          <w:lang w:val="ka-GE"/>
        </w:rPr>
        <w:t xml:space="preserve"> გავლე</w:t>
      </w:r>
      <w:r>
        <w:rPr>
          <w:rFonts w:ascii="Sylfaen" w:hAnsi="Sylfaen"/>
          <w:bCs/>
          <w:lang w:val="ka-GE"/>
        </w:rPr>
        <w:t>ნ</w:t>
      </w:r>
      <w:r w:rsidRPr="00644B64">
        <w:rPr>
          <w:rFonts w:ascii="Sylfaen" w:hAnsi="Sylfaen"/>
          <w:bCs/>
          <w:lang w:val="ka-GE"/>
        </w:rPr>
        <w:t>ა</w:t>
      </w:r>
      <w:r>
        <w:rPr>
          <w:rFonts w:ascii="Sylfaen" w:hAnsi="Sylfaen"/>
          <w:bCs/>
          <w:lang w:val="ka-GE"/>
        </w:rPr>
        <w:t xml:space="preserve"> სწავლის </w:t>
      </w:r>
      <w:r w:rsidRPr="00644B64">
        <w:rPr>
          <w:rFonts w:ascii="Sylfaen" w:hAnsi="Sylfaen"/>
          <w:bCs/>
          <w:lang w:val="ka-GE"/>
        </w:rPr>
        <w:t xml:space="preserve">მოტივაციაზე </w:t>
      </w:r>
      <w:r>
        <w:rPr>
          <w:rFonts w:ascii="Sylfaen" w:hAnsi="Sylfaen"/>
          <w:bCs/>
          <w:lang w:val="ka-GE"/>
        </w:rPr>
        <w:t>გაცილებით უფრო</w:t>
      </w:r>
      <w:r w:rsidRPr="00644B64">
        <w:rPr>
          <w:rFonts w:ascii="Sylfaen" w:hAnsi="Sylfaen"/>
          <w:bCs/>
          <w:lang w:val="ka-GE"/>
        </w:rPr>
        <w:t xml:space="preserve"> რთულია. დავიწყოთ იმით, რომ ბევრ მოსწავლეს </w:t>
      </w:r>
      <w:r w:rsidR="0030015F">
        <w:rPr>
          <w:rFonts w:ascii="Sylfaen" w:hAnsi="Sylfaen"/>
          <w:bCs/>
          <w:lang w:val="ka-GE"/>
        </w:rPr>
        <w:t>აქვს</w:t>
      </w:r>
      <w:r w:rsidR="0030015F" w:rsidRPr="00644B64">
        <w:rPr>
          <w:rFonts w:ascii="Sylfaen" w:hAnsi="Sylfaen"/>
          <w:bCs/>
          <w:lang w:val="ka-GE"/>
        </w:rPr>
        <w:t xml:space="preserve"> </w:t>
      </w:r>
      <w:r w:rsidRPr="00644B64">
        <w:rPr>
          <w:rFonts w:ascii="Sylfaen" w:hAnsi="Sylfaen"/>
          <w:bCs/>
          <w:lang w:val="ka-GE"/>
        </w:rPr>
        <w:t xml:space="preserve">ორივე - სასწავლო და </w:t>
      </w:r>
      <w:r>
        <w:rPr>
          <w:rFonts w:ascii="Sylfaen" w:hAnsi="Sylfaen"/>
          <w:bCs/>
          <w:lang w:val="ka-GE"/>
        </w:rPr>
        <w:t>შესრულების</w:t>
      </w:r>
      <w:r w:rsidRPr="00644B64">
        <w:rPr>
          <w:rFonts w:ascii="Sylfaen" w:hAnsi="Sylfaen"/>
          <w:bCs/>
          <w:lang w:val="ka-GE"/>
        </w:rPr>
        <w:t xml:space="preserve"> მიზნები; მათ სურთ ორივე - გაიგონ თემა და ასევე კლასში იყვნენ საუკეთესოთა შორის </w:t>
      </w:r>
      <w:r w:rsidRPr="00B9173D">
        <w:rPr>
          <w:rFonts w:ascii="Sylfaen" w:hAnsi="Sylfaen"/>
          <w:bCs/>
          <w:lang w:val="ka-GE"/>
        </w:rPr>
        <w:t xml:space="preserve">Covington &amp; Mueller </w:t>
      </w:r>
      <w:r w:rsidRPr="00644B64">
        <w:rPr>
          <w:rFonts w:ascii="Sylfaen" w:hAnsi="Sylfaen"/>
          <w:bCs/>
          <w:lang w:val="ka-GE"/>
        </w:rPr>
        <w:t xml:space="preserve">, 2001; </w:t>
      </w:r>
      <w:r w:rsidRPr="00B9173D">
        <w:rPr>
          <w:rFonts w:ascii="Sylfaen" w:hAnsi="Sylfaen"/>
          <w:bCs/>
          <w:lang w:val="ka-GE"/>
        </w:rPr>
        <w:t xml:space="preserve">Harackiewicz, Barron, Taurer, Carter, &amp; Elliot </w:t>
      </w:r>
      <w:r w:rsidRPr="00644B64">
        <w:rPr>
          <w:rFonts w:ascii="Sylfaen" w:hAnsi="Sylfaen"/>
          <w:bCs/>
          <w:lang w:val="ka-GE"/>
        </w:rPr>
        <w:t xml:space="preserve">2000). აგრეთვე მოსწავლეები, რომელთაც სურთ საკუთარი კომპეტენციის ჩვენება, არიან უფრო მეტად თავდაჯერებულნი და </w:t>
      </w:r>
      <w:r w:rsidRPr="00644B64">
        <w:rPr>
          <w:rFonts w:ascii="Sylfaen" w:hAnsi="Sylfaen"/>
          <w:bCs/>
          <w:lang w:val="ka-GE"/>
        </w:rPr>
        <w:lastRenderedPageBreak/>
        <w:t>დარწმუნებულნი საკუთარ თავში</w:t>
      </w:r>
      <w:r>
        <w:rPr>
          <w:rFonts w:ascii="Sylfaen" w:hAnsi="Sylfaen"/>
          <w:bCs/>
          <w:lang w:val="ka-GE"/>
        </w:rPr>
        <w:t xml:space="preserve">  (</w:t>
      </w:r>
      <w:r w:rsidRPr="00B9173D">
        <w:rPr>
          <w:rFonts w:ascii="Sylfaen" w:hAnsi="Sylfaen"/>
          <w:bCs/>
          <w:lang w:val="ka-GE"/>
        </w:rPr>
        <w:t>Middleton &amp; Midgley</w:t>
      </w:r>
      <w:r w:rsidRPr="00644B64">
        <w:rPr>
          <w:rFonts w:ascii="Sylfaen" w:hAnsi="Sylfaen"/>
          <w:bCs/>
          <w:lang w:val="ka-GE"/>
        </w:rPr>
        <w:t>, 1997), თუმცა აკადემიურ მოსწრებაზე ორიენტირებული მიზანი უფრო ნაკლებად მისაღებია, ვიდრე სწავლის მიზანი. იმისათვის</w:t>
      </w:r>
      <w:r w:rsidR="0030015F">
        <w:rPr>
          <w:rFonts w:ascii="Sylfaen" w:hAnsi="Sylfaen"/>
          <w:bCs/>
          <w:lang w:val="ka-GE"/>
        </w:rPr>
        <w:t>,</w:t>
      </w:r>
      <w:r w:rsidRPr="00644B64">
        <w:rPr>
          <w:rFonts w:ascii="Sylfaen" w:hAnsi="Sylfaen"/>
          <w:bCs/>
          <w:lang w:val="ka-GE"/>
        </w:rPr>
        <w:t xml:space="preserve"> რომ მოსწავლემ მიაღწიოს აღნიშნულ მიზნებს, უნდა გამოიყენოს </w:t>
      </w:r>
      <w:r w:rsidR="0030015F" w:rsidRPr="00644B64">
        <w:rPr>
          <w:rFonts w:ascii="Sylfaen" w:hAnsi="Sylfaen"/>
          <w:bCs/>
          <w:lang w:val="ka-GE"/>
        </w:rPr>
        <w:t>სტრატეგი</w:t>
      </w:r>
      <w:r w:rsidR="0030015F">
        <w:rPr>
          <w:rFonts w:ascii="Sylfaen" w:hAnsi="Sylfaen"/>
          <w:bCs/>
          <w:lang w:val="ka-GE"/>
        </w:rPr>
        <w:t>ები</w:t>
      </w:r>
      <w:r w:rsidR="0030015F" w:rsidRPr="00644B64">
        <w:rPr>
          <w:rFonts w:ascii="Sylfaen" w:hAnsi="Sylfaen"/>
          <w:bCs/>
          <w:lang w:val="ka-GE"/>
        </w:rPr>
        <w:t xml:space="preserve">, </w:t>
      </w:r>
      <w:r w:rsidRPr="00644B64">
        <w:rPr>
          <w:rFonts w:ascii="Sylfaen" w:hAnsi="Sylfaen"/>
          <w:bCs/>
          <w:lang w:val="ka-GE"/>
        </w:rPr>
        <w:t xml:space="preserve">როგორიცაა დამახსოვრება, მცდელობა, არ დასახოს </w:t>
      </w:r>
      <w:r w:rsidR="0030015F">
        <w:rPr>
          <w:rFonts w:ascii="Sylfaen" w:hAnsi="Sylfaen"/>
          <w:bCs/>
          <w:lang w:val="ka-GE"/>
        </w:rPr>
        <w:t xml:space="preserve"> მიუღწეველი მიზნები</w:t>
      </w:r>
      <w:r w:rsidRPr="00644B64">
        <w:rPr>
          <w:rFonts w:ascii="Sylfaen" w:hAnsi="Sylfaen"/>
          <w:bCs/>
          <w:lang w:val="ka-GE"/>
        </w:rPr>
        <w:t xml:space="preserve">, ან ცუდად მოიქცეს ამ მიზნის მისაღწევად </w:t>
      </w:r>
      <w:r>
        <w:rPr>
          <w:rFonts w:ascii="Sylfaen" w:hAnsi="Sylfaen"/>
          <w:bCs/>
          <w:lang w:val="ka-GE"/>
        </w:rPr>
        <w:t>(</w:t>
      </w:r>
      <w:r w:rsidRPr="00B9173D">
        <w:rPr>
          <w:rFonts w:ascii="Sylfaen" w:hAnsi="Sylfaen"/>
          <w:bCs/>
          <w:lang w:val="ka-GE"/>
        </w:rPr>
        <w:t xml:space="preserve">Brophy , Midgley, &amp; Middleton </w:t>
      </w:r>
      <w:r w:rsidRPr="00644B64">
        <w:rPr>
          <w:rFonts w:ascii="Sylfaen" w:hAnsi="Sylfaen"/>
          <w:bCs/>
          <w:lang w:val="ka-GE"/>
        </w:rPr>
        <w:t>2001).</w:t>
      </w:r>
    </w:p>
    <w:p w14:paraId="5AD4C6E1" w14:textId="58ACCBA3" w:rsidR="00BA6EF8" w:rsidRDefault="00BA6EF8" w:rsidP="00BA6EF8">
      <w:pPr>
        <w:jc w:val="both"/>
        <w:rPr>
          <w:rFonts w:ascii="Sylfaen" w:hAnsi="Sylfaen"/>
          <w:bCs/>
          <w:lang w:val="ka-GE"/>
        </w:rPr>
      </w:pPr>
      <w:r w:rsidRPr="00644B64">
        <w:rPr>
          <w:rFonts w:ascii="Sylfaen" w:hAnsi="Sylfaen"/>
          <w:bCs/>
          <w:lang w:val="ka-GE"/>
        </w:rPr>
        <w:t xml:space="preserve">გარდა ამისა, </w:t>
      </w:r>
      <w:r w:rsidR="0030015F">
        <w:rPr>
          <w:rFonts w:ascii="Sylfaen" w:hAnsi="Sylfaen"/>
          <w:bCs/>
          <w:lang w:val="ka-GE"/>
        </w:rPr>
        <w:t xml:space="preserve">შესრულების მიზანთან შედარებით </w:t>
      </w:r>
      <w:r w:rsidRPr="00644B64">
        <w:rPr>
          <w:rFonts w:ascii="Sylfaen" w:hAnsi="Sylfaen"/>
          <w:bCs/>
          <w:lang w:val="ka-GE"/>
        </w:rPr>
        <w:t xml:space="preserve">სწავლის მიზანს ორი დადებითი მხარე აქვს. პირველი, შენ უფრო მეტად სწავლის მიზნის გავლენის ქვეშ ხარ, ვიდრე </w:t>
      </w:r>
      <w:r>
        <w:rPr>
          <w:rFonts w:ascii="Sylfaen" w:hAnsi="Sylfaen"/>
          <w:bCs/>
          <w:lang w:val="ka-GE"/>
        </w:rPr>
        <w:t xml:space="preserve"> შესრულებაზე</w:t>
      </w:r>
      <w:r w:rsidRPr="00644B64">
        <w:rPr>
          <w:rFonts w:ascii="Sylfaen" w:hAnsi="Sylfaen"/>
          <w:bCs/>
          <w:lang w:val="ka-GE"/>
        </w:rPr>
        <w:t xml:space="preserve"> ორიენტირებული. მაგალითად, თუ შენი მიზანი არის კლასში შეფასებით სამეულში მოხვედრა და ის, თემა</w:t>
      </w:r>
      <w:r w:rsidR="0030015F">
        <w:rPr>
          <w:rFonts w:ascii="Sylfaen" w:hAnsi="Sylfaen"/>
          <w:bCs/>
          <w:lang w:val="ka-GE"/>
        </w:rPr>
        <w:t>,</w:t>
      </w:r>
      <w:r w:rsidRPr="00644B64">
        <w:rPr>
          <w:rFonts w:ascii="Sylfaen" w:hAnsi="Sylfaen"/>
          <w:bCs/>
          <w:lang w:val="ka-GE"/>
        </w:rPr>
        <w:t xml:space="preserve"> რომელიც შემდეგ საკონტროლო წერაში იქნება, ვერ გაიგე, შენ შეიძლება ვერ  მოხვდე სამეულში, მიუხედავად იმისა, რომ ბევრი იმეცადინე.  </w:t>
      </w:r>
    </w:p>
    <w:p w14:paraId="2FDE8B6B" w14:textId="07296DFA" w:rsidR="00BA6EF8" w:rsidRDefault="00BA6EF8" w:rsidP="00BA6EF8">
      <w:pPr>
        <w:jc w:val="both"/>
        <w:rPr>
          <w:rFonts w:ascii="Sylfaen" w:hAnsi="Sylfaen"/>
          <w:bCs/>
          <w:lang w:val="ka-GE"/>
        </w:rPr>
      </w:pPr>
      <w:r w:rsidRPr="00644B64">
        <w:rPr>
          <w:rFonts w:ascii="Sylfaen" w:hAnsi="Sylfaen"/>
          <w:bCs/>
          <w:lang w:val="ka-GE"/>
        </w:rPr>
        <w:t xml:space="preserve">მეორე დადებითი მხარე არის შეცდომებსა და ჩავარდნაზე საპასუხო რეაქცია. სწავლის მიზნის </w:t>
      </w:r>
      <w:r w:rsidR="0030015F">
        <w:rPr>
          <w:rFonts w:ascii="Sylfaen" w:hAnsi="Sylfaen"/>
          <w:bCs/>
          <w:lang w:val="ka-GE"/>
        </w:rPr>
        <w:t xml:space="preserve"> მიუღწევლობამ</w:t>
      </w:r>
      <w:r w:rsidRPr="00644B64">
        <w:rPr>
          <w:rFonts w:ascii="Sylfaen" w:hAnsi="Sylfaen"/>
          <w:bCs/>
          <w:lang w:val="ka-GE"/>
        </w:rPr>
        <w:t xml:space="preserve"> შეიძლება გაზარდოს მოსწავლის მცდელობა ან შეაცვლევინოს სტრატეგია უკეთესი სტრატეგიით. </w:t>
      </w:r>
      <w:r w:rsidR="00F06544">
        <w:rPr>
          <w:rFonts w:ascii="Sylfaen" w:hAnsi="Sylfaen"/>
          <w:bCs/>
          <w:lang w:val="ka-GE"/>
        </w:rPr>
        <w:t xml:space="preserve"> შესრულების მიზნის ჩავარდნამ კი </w:t>
      </w:r>
      <w:r w:rsidRPr="00644B64">
        <w:rPr>
          <w:rFonts w:ascii="Sylfaen" w:hAnsi="Sylfaen"/>
          <w:bCs/>
          <w:lang w:val="ka-GE"/>
        </w:rPr>
        <w:t xml:space="preserve"> შეიძლება გამოიწვიოს აღშფოთება და თავის არიდება</w:t>
      </w:r>
      <w:r w:rsidR="008428A0">
        <w:rPr>
          <w:rFonts w:ascii="Sylfaen" w:hAnsi="Sylfaen"/>
          <w:bCs/>
          <w:lang w:val="ka-GE"/>
        </w:rPr>
        <w:t>(</w:t>
      </w:r>
      <w:r w:rsidRPr="00B9173D">
        <w:rPr>
          <w:rFonts w:ascii="Sylfaen" w:hAnsi="Sylfaen"/>
          <w:bCs/>
          <w:lang w:val="ka-GE"/>
        </w:rPr>
        <w:t>Midgley et al</w:t>
      </w:r>
      <w:r w:rsidRPr="00644B64">
        <w:rPr>
          <w:rFonts w:ascii="Sylfaen" w:hAnsi="Sylfaen"/>
          <w:bCs/>
          <w:lang w:val="ka-GE"/>
        </w:rPr>
        <w:t>., 2001).</w:t>
      </w:r>
    </w:p>
    <w:p w14:paraId="07974E02" w14:textId="139114EF" w:rsidR="00BA6EF8" w:rsidRDefault="00BA6EF8" w:rsidP="00BA6EF8">
      <w:pPr>
        <w:jc w:val="both"/>
        <w:rPr>
          <w:rFonts w:ascii="Sylfaen" w:hAnsi="Sylfaen"/>
          <w:bCs/>
          <w:lang w:val="ka-GE"/>
        </w:rPr>
      </w:pPr>
      <w:r>
        <w:rPr>
          <w:rFonts w:ascii="Sylfaen" w:hAnsi="Sylfaen"/>
          <w:bCs/>
          <w:lang w:val="ka-GE"/>
        </w:rPr>
        <w:t xml:space="preserve">შესრულებაზე </w:t>
      </w:r>
      <w:r w:rsidRPr="00644B64">
        <w:rPr>
          <w:rFonts w:ascii="Sylfaen" w:hAnsi="Sylfaen"/>
          <w:bCs/>
          <w:lang w:val="ka-GE"/>
        </w:rPr>
        <w:t xml:space="preserve">თავის არიდება ძალზე </w:t>
      </w:r>
      <w:r w:rsidR="00F06544">
        <w:rPr>
          <w:rFonts w:ascii="Sylfaen" w:hAnsi="Sylfaen"/>
          <w:bCs/>
          <w:lang w:val="ka-GE"/>
        </w:rPr>
        <w:t>საზიანოა</w:t>
      </w:r>
      <w:r w:rsidR="00F06544" w:rsidRPr="00644B64">
        <w:rPr>
          <w:rFonts w:ascii="Sylfaen" w:hAnsi="Sylfaen"/>
          <w:bCs/>
          <w:lang w:val="ka-GE"/>
        </w:rPr>
        <w:t xml:space="preserve"> </w:t>
      </w:r>
      <w:r w:rsidRPr="00644B64">
        <w:rPr>
          <w:rFonts w:ascii="Sylfaen" w:hAnsi="Sylfaen"/>
          <w:bCs/>
          <w:lang w:val="ka-GE"/>
        </w:rPr>
        <w:t xml:space="preserve">სწავლის მოტივაციისა და მიღწევებისთვის </w:t>
      </w:r>
      <w:r w:rsidRPr="00B9173D">
        <w:rPr>
          <w:rFonts w:ascii="Sylfaen" w:hAnsi="Sylfaen"/>
          <w:bCs/>
          <w:lang w:val="ka-GE"/>
        </w:rPr>
        <w:t xml:space="preserve">Midgley &amp; Urdan </w:t>
      </w:r>
      <w:r w:rsidRPr="00644B64">
        <w:rPr>
          <w:rFonts w:ascii="Sylfaen" w:hAnsi="Sylfaen"/>
          <w:bCs/>
          <w:lang w:val="ka-GE"/>
        </w:rPr>
        <w:t xml:space="preserve"> 2001). მოსწავლე</w:t>
      </w:r>
      <w:r w:rsidR="00F06544">
        <w:rPr>
          <w:rFonts w:ascii="Sylfaen" w:hAnsi="Sylfaen"/>
          <w:bCs/>
          <w:lang w:val="ka-GE"/>
        </w:rPr>
        <w:t>ს</w:t>
      </w:r>
      <w:r w:rsidRPr="00644B64">
        <w:rPr>
          <w:rFonts w:ascii="Sylfaen" w:hAnsi="Sylfaen"/>
          <w:bCs/>
          <w:lang w:val="ka-GE"/>
        </w:rPr>
        <w:t xml:space="preserve">, რომელიც </w:t>
      </w:r>
      <w:r w:rsidR="00F06544">
        <w:rPr>
          <w:rFonts w:ascii="Sylfaen" w:hAnsi="Sylfaen"/>
          <w:bCs/>
          <w:lang w:val="ka-GE"/>
        </w:rPr>
        <w:t>მიდრეკილია</w:t>
      </w:r>
      <w:r w:rsidR="00F06544" w:rsidRPr="00644B64">
        <w:rPr>
          <w:rFonts w:ascii="Sylfaen" w:hAnsi="Sylfaen"/>
          <w:bCs/>
          <w:lang w:val="ka-GE"/>
        </w:rPr>
        <w:t xml:space="preserve"> </w:t>
      </w:r>
      <w:r w:rsidRPr="00644B64">
        <w:rPr>
          <w:rFonts w:ascii="Sylfaen" w:hAnsi="Sylfaen"/>
          <w:bCs/>
          <w:lang w:val="ka-GE"/>
        </w:rPr>
        <w:t>მსგავსი ქმედების</w:t>
      </w:r>
      <w:r w:rsidR="00F06544">
        <w:rPr>
          <w:rFonts w:ascii="Sylfaen" w:hAnsi="Sylfaen"/>
          <w:bCs/>
          <w:lang w:val="ka-GE"/>
        </w:rPr>
        <w:t>ა</w:t>
      </w:r>
      <w:r w:rsidRPr="00644B64">
        <w:rPr>
          <w:rFonts w:ascii="Sylfaen" w:hAnsi="Sylfaen"/>
          <w:bCs/>
          <w:lang w:val="ka-GE"/>
        </w:rPr>
        <w:t xml:space="preserve">კენ, </w:t>
      </w:r>
      <w:r w:rsidR="00F06544">
        <w:rPr>
          <w:rFonts w:ascii="Sylfaen" w:hAnsi="Sylfaen"/>
          <w:bCs/>
          <w:lang w:val="ka-GE"/>
        </w:rPr>
        <w:t>აქვს</w:t>
      </w:r>
      <w:r w:rsidR="00F06544" w:rsidRPr="00644B64">
        <w:rPr>
          <w:rFonts w:ascii="Sylfaen" w:hAnsi="Sylfaen"/>
          <w:bCs/>
          <w:lang w:val="ka-GE"/>
        </w:rPr>
        <w:t xml:space="preserve"> </w:t>
      </w:r>
      <w:r w:rsidRPr="00644B64">
        <w:rPr>
          <w:rFonts w:ascii="Sylfaen" w:hAnsi="Sylfaen"/>
          <w:bCs/>
          <w:lang w:val="ka-GE"/>
        </w:rPr>
        <w:t xml:space="preserve">დაბალი </w:t>
      </w:r>
      <w:r>
        <w:rPr>
          <w:rFonts w:ascii="Sylfaen" w:hAnsi="Sylfaen"/>
          <w:bCs/>
          <w:lang w:val="ka-GE"/>
        </w:rPr>
        <w:t>თვითეფექტურობა</w:t>
      </w:r>
      <w:r w:rsidR="00F06544">
        <w:rPr>
          <w:rFonts w:ascii="Sylfaen" w:hAnsi="Sylfaen"/>
          <w:bCs/>
          <w:lang w:val="ka-GE"/>
        </w:rPr>
        <w:t>,</w:t>
      </w:r>
      <w:r w:rsidRPr="00644B64">
        <w:rPr>
          <w:rFonts w:ascii="Sylfaen" w:hAnsi="Sylfaen"/>
          <w:bCs/>
          <w:lang w:val="ka-GE"/>
        </w:rPr>
        <w:t xml:space="preserve"> ნაკლები თვითრწმენა და </w:t>
      </w:r>
      <w:r>
        <w:rPr>
          <w:rFonts w:ascii="Sylfaen" w:hAnsi="Sylfaen"/>
          <w:bCs/>
          <w:lang w:val="ka-GE"/>
        </w:rPr>
        <w:t>შფოთვა</w:t>
      </w:r>
      <w:r w:rsidRPr="00644B64">
        <w:rPr>
          <w:rFonts w:ascii="Sylfaen" w:hAnsi="Sylfaen"/>
          <w:bCs/>
          <w:lang w:val="ka-GE"/>
        </w:rPr>
        <w:t xml:space="preserve"> ტესტისა და დავალების შესრულების დროს </w:t>
      </w:r>
      <w:r w:rsidRPr="00B9173D">
        <w:rPr>
          <w:rFonts w:ascii="Sylfaen" w:hAnsi="Sylfaen"/>
          <w:bCs/>
          <w:lang w:val="ka-GE"/>
        </w:rPr>
        <w:t xml:space="preserve">Midgley et al </w:t>
      </w:r>
      <w:r w:rsidRPr="00644B64">
        <w:rPr>
          <w:rFonts w:ascii="Sylfaen" w:hAnsi="Sylfaen"/>
          <w:bCs/>
          <w:lang w:val="ka-GE"/>
        </w:rPr>
        <w:t xml:space="preserve">., 2001). ისინი ხშირად ცდილობენ თავი აარიდონ ისეთ დავალებებს, </w:t>
      </w:r>
      <w:r w:rsidR="00F06544">
        <w:rPr>
          <w:rFonts w:ascii="Sylfaen" w:hAnsi="Sylfaen"/>
          <w:bCs/>
          <w:lang w:val="ka-GE"/>
        </w:rPr>
        <w:t>რომლებიც</w:t>
      </w:r>
      <w:r w:rsidR="00F06544" w:rsidRPr="00644B64">
        <w:rPr>
          <w:rFonts w:ascii="Sylfaen" w:hAnsi="Sylfaen"/>
          <w:bCs/>
          <w:lang w:val="ka-GE"/>
        </w:rPr>
        <w:t xml:space="preserve"> </w:t>
      </w:r>
      <w:r w:rsidRPr="00644B64">
        <w:rPr>
          <w:rFonts w:ascii="Sylfaen" w:hAnsi="Sylfaen"/>
          <w:bCs/>
          <w:lang w:val="ka-GE"/>
        </w:rPr>
        <w:t xml:space="preserve">ახალი უნარის შეძენაში დაეხმარება. როგორც </w:t>
      </w:r>
      <w:r>
        <w:rPr>
          <w:rFonts w:ascii="Sylfaen" w:hAnsi="Sylfaen"/>
          <w:bCs/>
          <w:lang w:val="ka-GE"/>
        </w:rPr>
        <w:t>უკვე</w:t>
      </w:r>
      <w:r w:rsidR="00F06544">
        <w:rPr>
          <w:rFonts w:ascii="Sylfaen" w:hAnsi="Sylfaen"/>
          <w:bCs/>
          <w:lang w:val="ka-GE"/>
        </w:rPr>
        <w:t xml:space="preserve"> </w:t>
      </w:r>
      <w:r>
        <w:rPr>
          <w:rFonts w:ascii="Sylfaen" w:hAnsi="Sylfaen"/>
          <w:bCs/>
          <w:lang w:val="ka-GE"/>
        </w:rPr>
        <w:t>გავიგეთ</w:t>
      </w:r>
      <w:r w:rsidRPr="00644B64">
        <w:rPr>
          <w:rFonts w:ascii="Sylfaen" w:hAnsi="Sylfaen"/>
          <w:bCs/>
          <w:lang w:val="ka-GE"/>
        </w:rPr>
        <w:t>, სილვიას ერთადერთი მიზანი იყო</w:t>
      </w:r>
      <w:r w:rsidR="00F06544">
        <w:rPr>
          <w:rFonts w:ascii="Sylfaen" w:hAnsi="Sylfaen"/>
          <w:bCs/>
          <w:lang w:val="ka-GE"/>
        </w:rPr>
        <w:t>,</w:t>
      </w:r>
      <w:r w:rsidRPr="00644B64">
        <w:rPr>
          <w:rFonts w:ascii="Sylfaen" w:hAnsi="Sylfaen"/>
          <w:bCs/>
          <w:lang w:val="ka-GE"/>
        </w:rPr>
        <w:t xml:space="preserve"> თავი აერიდებინა </w:t>
      </w:r>
      <w:r>
        <w:rPr>
          <w:rFonts w:ascii="Sylfaen" w:hAnsi="Sylfaen"/>
          <w:bCs/>
          <w:lang w:val="ka-GE"/>
        </w:rPr>
        <w:t>იმისთვის, რომ სხვა მოსწავლეების თვალში არ გამოჩენილიყო როგორ</w:t>
      </w:r>
      <w:r w:rsidR="00F06544">
        <w:rPr>
          <w:rFonts w:ascii="Sylfaen" w:hAnsi="Sylfaen"/>
          <w:bCs/>
          <w:lang w:val="ka-GE"/>
        </w:rPr>
        <w:t>ც</w:t>
      </w:r>
      <w:r>
        <w:rPr>
          <w:rFonts w:ascii="Sylfaen" w:hAnsi="Sylfaen"/>
          <w:bCs/>
          <w:lang w:val="ka-GE"/>
        </w:rPr>
        <w:t xml:space="preserve"> „შტერი“. </w:t>
      </w:r>
      <w:r w:rsidRPr="00644B64">
        <w:rPr>
          <w:rFonts w:ascii="Sylfaen" w:hAnsi="Sylfaen"/>
          <w:bCs/>
          <w:lang w:val="ka-GE"/>
        </w:rPr>
        <w:t xml:space="preserve"> შედეგად კი მისი სწავლის მოტივაცია </w:t>
      </w:r>
      <w:r w:rsidR="00F06544">
        <w:rPr>
          <w:rFonts w:ascii="Sylfaen" w:hAnsi="Sylfaen"/>
          <w:bCs/>
          <w:lang w:val="ka-GE"/>
        </w:rPr>
        <w:t xml:space="preserve"> დაეცა</w:t>
      </w:r>
      <w:r w:rsidRPr="00644B64">
        <w:rPr>
          <w:rFonts w:ascii="Sylfaen" w:hAnsi="Sylfaen"/>
          <w:bCs/>
          <w:lang w:val="ka-GE"/>
        </w:rPr>
        <w:t xml:space="preserve">, რამაც მისი წარმატება შეაფერხა. </w:t>
      </w:r>
    </w:p>
    <w:p w14:paraId="529856CD" w14:textId="60083285" w:rsidR="00BA6EF8" w:rsidRDefault="00BA6EF8" w:rsidP="00BA6EF8">
      <w:pPr>
        <w:jc w:val="both"/>
        <w:rPr>
          <w:rFonts w:ascii="Sylfaen" w:hAnsi="Sylfaen"/>
          <w:bCs/>
          <w:lang w:val="ka-GE"/>
        </w:rPr>
      </w:pPr>
      <w:r w:rsidRPr="00644B64">
        <w:rPr>
          <w:rFonts w:ascii="Sylfaen" w:hAnsi="Sylfaen"/>
          <w:bCs/>
          <w:lang w:val="ka-GE"/>
        </w:rPr>
        <w:t xml:space="preserve">საუბედუროდ, როდესაც მოსწავლე სკოლის წლებს გადის, მისი </w:t>
      </w:r>
      <w:r>
        <w:rPr>
          <w:rFonts w:ascii="Sylfaen" w:hAnsi="Sylfaen"/>
          <w:bCs/>
          <w:lang w:val="ka-GE"/>
        </w:rPr>
        <w:t>შესრულების</w:t>
      </w:r>
      <w:r w:rsidR="00F06544">
        <w:rPr>
          <w:rFonts w:ascii="Sylfaen" w:hAnsi="Sylfaen"/>
          <w:bCs/>
          <w:lang w:val="ka-GE"/>
        </w:rPr>
        <w:t xml:space="preserve"> </w:t>
      </w:r>
      <w:r>
        <w:rPr>
          <w:rFonts w:ascii="Sylfaen" w:hAnsi="Sylfaen"/>
          <w:bCs/>
          <w:lang w:val="ka-GE"/>
        </w:rPr>
        <w:t>მოტივაცია</w:t>
      </w:r>
      <w:r w:rsidRPr="00644B64">
        <w:rPr>
          <w:rFonts w:ascii="Sylfaen" w:hAnsi="Sylfaen"/>
          <w:bCs/>
          <w:lang w:val="ka-GE"/>
        </w:rPr>
        <w:t xml:space="preserve"> ნელ-ნელა იზრდება, ხოლო სწავლის მოტივაცია მცირდება </w:t>
      </w:r>
      <w:r>
        <w:rPr>
          <w:rFonts w:ascii="Sylfaen" w:hAnsi="Sylfaen"/>
          <w:bCs/>
          <w:lang w:val="ka-GE"/>
        </w:rPr>
        <w:t>(</w:t>
      </w:r>
      <w:r w:rsidRPr="00B9173D">
        <w:rPr>
          <w:rFonts w:ascii="Sylfaen" w:hAnsi="Sylfaen"/>
          <w:bCs/>
          <w:lang w:val="ka-GE"/>
        </w:rPr>
        <w:t xml:space="preserve">A. Elliot &amp; McGregor </w:t>
      </w:r>
      <w:r w:rsidRPr="00644B64">
        <w:rPr>
          <w:rFonts w:ascii="Sylfaen" w:hAnsi="Sylfaen"/>
          <w:bCs/>
          <w:lang w:val="ka-GE"/>
        </w:rPr>
        <w:t xml:space="preserve"> 2000). მასწავლებლებ</w:t>
      </w:r>
      <w:r>
        <w:rPr>
          <w:rFonts w:ascii="Sylfaen" w:hAnsi="Sylfaen"/>
          <w:bCs/>
          <w:lang w:val="ka-GE"/>
        </w:rPr>
        <w:t>ს თავისი წვლილი შეაქვთ</w:t>
      </w:r>
      <w:r w:rsidRPr="00644B64">
        <w:rPr>
          <w:rFonts w:ascii="Sylfaen" w:hAnsi="Sylfaen"/>
          <w:bCs/>
          <w:lang w:val="ka-GE"/>
        </w:rPr>
        <w:t xml:space="preserve"> პრობლემ</w:t>
      </w:r>
      <w:r>
        <w:rPr>
          <w:rFonts w:ascii="Sylfaen" w:hAnsi="Sylfaen"/>
          <w:bCs/>
          <w:lang w:val="ka-GE"/>
        </w:rPr>
        <w:t>აში</w:t>
      </w:r>
      <w:r w:rsidR="001A5BA8">
        <w:rPr>
          <w:rFonts w:ascii="Sylfaen" w:hAnsi="Sylfaen"/>
          <w:bCs/>
          <w:lang w:val="ka-GE"/>
        </w:rPr>
        <w:t>,</w:t>
      </w:r>
      <w:r>
        <w:rPr>
          <w:rFonts w:ascii="Sylfaen" w:hAnsi="Sylfaen"/>
          <w:bCs/>
          <w:lang w:val="ka-GE"/>
        </w:rPr>
        <w:t xml:space="preserve"> უხსნიან რა მოსწავლეებს, რომ თუ მათ კოლეჯში სწავლის გაგრძელება სურთ</w:t>
      </w:r>
      <w:r w:rsidR="001A5BA8">
        <w:rPr>
          <w:rFonts w:ascii="Sylfaen" w:hAnsi="Sylfaen"/>
          <w:bCs/>
          <w:lang w:val="ka-GE"/>
        </w:rPr>
        <w:t>,</w:t>
      </w:r>
      <w:r>
        <w:rPr>
          <w:rFonts w:ascii="Sylfaen" w:hAnsi="Sylfaen"/>
          <w:bCs/>
          <w:lang w:val="ka-GE"/>
        </w:rPr>
        <w:t xml:space="preserve"> </w:t>
      </w:r>
      <w:r w:rsidR="001A5BA8">
        <w:rPr>
          <w:rFonts w:ascii="Sylfaen" w:hAnsi="Sylfaen"/>
          <w:bCs/>
          <w:lang w:val="ka-GE"/>
        </w:rPr>
        <w:t xml:space="preserve">ნიშნებს </w:t>
      </w:r>
      <w:r>
        <w:rPr>
          <w:rFonts w:ascii="Sylfaen" w:hAnsi="Sylfaen"/>
          <w:bCs/>
          <w:lang w:val="ka-GE"/>
        </w:rPr>
        <w:t xml:space="preserve">უნდა მიაქციონ ყურადღება და </w:t>
      </w:r>
      <w:r w:rsidR="001A5BA8">
        <w:rPr>
          <w:rFonts w:ascii="Sylfaen" w:hAnsi="Sylfaen"/>
          <w:bCs/>
          <w:lang w:val="ka-GE"/>
        </w:rPr>
        <w:t xml:space="preserve">ამავე დროს </w:t>
      </w:r>
      <w:r>
        <w:rPr>
          <w:rFonts w:ascii="Sylfaen" w:hAnsi="Sylfaen"/>
          <w:bCs/>
          <w:lang w:val="ka-GE"/>
        </w:rPr>
        <w:t xml:space="preserve">განიხილავენ  </w:t>
      </w:r>
      <w:r w:rsidR="001A5BA8">
        <w:rPr>
          <w:rFonts w:ascii="Sylfaen" w:hAnsi="Sylfaen"/>
          <w:bCs/>
          <w:lang w:val="ka-GE"/>
        </w:rPr>
        <w:t xml:space="preserve">მათ </w:t>
      </w:r>
      <w:r>
        <w:rPr>
          <w:rFonts w:ascii="Sylfaen" w:hAnsi="Sylfaen"/>
          <w:bCs/>
          <w:lang w:val="ka-GE"/>
        </w:rPr>
        <w:t>მიერ წარმატების მიღწევის სხვადასხვა გზებს.</w:t>
      </w:r>
    </w:p>
    <w:p w14:paraId="3946D987" w14:textId="77777777" w:rsidR="00BA6EF8" w:rsidRPr="00644B64" w:rsidRDefault="00BA6EF8" w:rsidP="00BA6EF8">
      <w:pPr>
        <w:ind w:firstLine="720"/>
        <w:jc w:val="both"/>
        <w:rPr>
          <w:rFonts w:ascii="Sylfaen" w:hAnsi="Sylfaen"/>
          <w:bCs/>
          <w:lang w:val="ka-GE"/>
        </w:rPr>
      </w:pPr>
    </w:p>
    <w:p w14:paraId="6E13EED3" w14:textId="77777777" w:rsidR="00BA6EF8" w:rsidRPr="00644B64" w:rsidRDefault="00BA6EF8" w:rsidP="00BA6EF8">
      <w:pPr>
        <w:ind w:firstLine="720"/>
        <w:jc w:val="both"/>
        <w:rPr>
          <w:rFonts w:ascii="Sylfaen" w:hAnsi="Sylfaen"/>
          <w:b/>
          <w:bCs/>
          <w:lang w:val="ka-GE"/>
        </w:rPr>
      </w:pPr>
      <w:r w:rsidRPr="00644B64">
        <w:rPr>
          <w:rFonts w:ascii="Sylfaen" w:hAnsi="Sylfaen"/>
          <w:b/>
          <w:bCs/>
          <w:lang w:val="ka-GE"/>
        </w:rPr>
        <w:t>მიზნები</w:t>
      </w:r>
      <w:r w:rsidR="00926DE6">
        <w:rPr>
          <w:rFonts w:ascii="Sylfaen" w:hAnsi="Sylfaen"/>
          <w:b/>
          <w:bCs/>
          <w:lang w:val="ka-GE"/>
        </w:rPr>
        <w:t xml:space="preserve"> და </w:t>
      </w:r>
      <w:r w:rsidRPr="00644B64">
        <w:rPr>
          <w:rFonts w:ascii="Sylfaen" w:hAnsi="Sylfaen"/>
          <w:b/>
          <w:bCs/>
          <w:lang w:val="ka-GE"/>
        </w:rPr>
        <w:t xml:space="preserve">ინტელექტის თეორიები </w:t>
      </w:r>
    </w:p>
    <w:p w14:paraId="0DBE0C3E" w14:textId="4149F84E" w:rsidR="00BA6EF8" w:rsidRPr="00926DE6" w:rsidRDefault="00BA6EF8" w:rsidP="00BA6EF8">
      <w:pPr>
        <w:jc w:val="both"/>
        <w:rPr>
          <w:rFonts w:ascii="Sylfaen" w:hAnsi="Sylfaen"/>
          <w:bCs/>
          <w:lang w:val="ka-GE"/>
        </w:rPr>
      </w:pPr>
      <w:r w:rsidRPr="00644B64">
        <w:rPr>
          <w:rFonts w:ascii="Sylfaen" w:hAnsi="Sylfaen"/>
          <w:bCs/>
          <w:lang w:val="ka-GE"/>
        </w:rPr>
        <w:t xml:space="preserve">ზოგიერთ მკვლევარს (მაგალითად, </w:t>
      </w:r>
      <w:r w:rsidRPr="00B9173D">
        <w:rPr>
          <w:rFonts w:ascii="Sylfaen" w:hAnsi="Sylfaen"/>
          <w:bCs/>
          <w:lang w:val="ka-GE"/>
        </w:rPr>
        <w:t>Dweck</w:t>
      </w:r>
      <w:r w:rsidRPr="00644B64">
        <w:rPr>
          <w:rFonts w:ascii="Sylfaen" w:hAnsi="Sylfaen"/>
          <w:bCs/>
          <w:lang w:val="ka-GE"/>
        </w:rPr>
        <w:t xml:space="preserve">, 1999: </w:t>
      </w:r>
      <w:r w:rsidRPr="00B9173D">
        <w:rPr>
          <w:rFonts w:ascii="Sylfaen" w:hAnsi="Sylfaen"/>
          <w:bCs/>
          <w:lang w:val="ka-GE"/>
        </w:rPr>
        <w:t>Dweck</w:t>
      </w:r>
      <w:r w:rsidRPr="00644B64">
        <w:rPr>
          <w:rFonts w:ascii="Sylfaen" w:hAnsi="Sylfaen"/>
          <w:bCs/>
          <w:lang w:val="ka-GE"/>
        </w:rPr>
        <w:t xml:space="preserve">და </w:t>
      </w:r>
      <w:r>
        <w:rPr>
          <w:rFonts w:ascii="Sylfaen" w:hAnsi="Sylfaen"/>
          <w:bCs/>
          <w:lang w:val="ka-GE"/>
        </w:rPr>
        <w:t>Leggett</w:t>
      </w:r>
      <w:r w:rsidRPr="00644B64">
        <w:rPr>
          <w:rFonts w:ascii="Sylfaen" w:hAnsi="Sylfaen"/>
          <w:bCs/>
          <w:lang w:val="ka-GE"/>
        </w:rPr>
        <w:t xml:space="preserve">, 1988) სჯერა, რომ სწავლისა და </w:t>
      </w:r>
      <w:r w:rsidR="001A5BA8">
        <w:rPr>
          <w:rFonts w:ascii="Sylfaen" w:hAnsi="Sylfaen"/>
          <w:bCs/>
          <w:lang w:val="ka-GE"/>
        </w:rPr>
        <w:t>აკადემიურ</w:t>
      </w:r>
      <w:r w:rsidR="001A5BA8" w:rsidRPr="00644B64">
        <w:rPr>
          <w:rFonts w:ascii="Sylfaen" w:hAnsi="Sylfaen"/>
          <w:bCs/>
          <w:lang w:val="ka-GE"/>
        </w:rPr>
        <w:t xml:space="preserve"> </w:t>
      </w:r>
      <w:r w:rsidRPr="00644B64">
        <w:rPr>
          <w:rFonts w:ascii="Sylfaen" w:hAnsi="Sylfaen"/>
          <w:bCs/>
          <w:lang w:val="ka-GE"/>
        </w:rPr>
        <w:t xml:space="preserve">მოსწრებაზე ორიენტირებული მიზნების დასახვა დაკავშირებულია </w:t>
      </w:r>
      <w:r w:rsidR="001A5BA8">
        <w:rPr>
          <w:rFonts w:ascii="Sylfaen" w:hAnsi="Sylfaen"/>
          <w:bCs/>
          <w:lang w:val="ka-GE"/>
        </w:rPr>
        <w:t>თეორიებთან</w:t>
      </w:r>
      <w:r w:rsidR="001A5BA8" w:rsidRPr="00644B64">
        <w:rPr>
          <w:rFonts w:ascii="Sylfaen" w:hAnsi="Sylfaen"/>
          <w:bCs/>
          <w:lang w:val="ka-GE"/>
        </w:rPr>
        <w:t xml:space="preserve"> ადამიანის </w:t>
      </w:r>
      <w:r w:rsidR="001A5BA8">
        <w:rPr>
          <w:rFonts w:ascii="Sylfaen" w:hAnsi="Sylfaen"/>
          <w:bCs/>
          <w:lang w:val="ka-GE"/>
        </w:rPr>
        <w:t>პიროვნული</w:t>
      </w:r>
      <w:r w:rsidR="001A5BA8" w:rsidRPr="00644B64">
        <w:rPr>
          <w:rFonts w:ascii="Sylfaen" w:hAnsi="Sylfaen"/>
          <w:bCs/>
          <w:lang w:val="ka-GE"/>
        </w:rPr>
        <w:t xml:space="preserve"> </w:t>
      </w:r>
      <w:r w:rsidRPr="00644B64">
        <w:rPr>
          <w:rFonts w:ascii="Sylfaen" w:hAnsi="Sylfaen"/>
          <w:bCs/>
          <w:lang w:val="ka-GE"/>
        </w:rPr>
        <w:t xml:space="preserve">ინტელექტის შესახებ. ზოგიერთ ადამიანს გააჩნია </w:t>
      </w:r>
      <w:r w:rsidRPr="00644B64">
        <w:rPr>
          <w:rFonts w:ascii="Sylfaen" w:hAnsi="Sylfaen"/>
          <w:b/>
          <w:bCs/>
          <w:lang w:val="ka-GE"/>
        </w:rPr>
        <w:t>მდგრადი ინტელექტი</w:t>
      </w:r>
      <w:r w:rsidRPr="00644B64">
        <w:rPr>
          <w:rFonts w:ascii="Sylfaen" w:hAnsi="Sylfaen"/>
          <w:bCs/>
          <w:lang w:val="ka-GE"/>
        </w:rPr>
        <w:t xml:space="preserve">, რაც </w:t>
      </w:r>
      <w:r>
        <w:rPr>
          <w:rFonts w:ascii="Sylfaen" w:hAnsi="Sylfaen"/>
          <w:bCs/>
          <w:lang w:val="ka-GE"/>
        </w:rPr>
        <w:t xml:space="preserve">გამოხატვს შეხედულებას, </w:t>
      </w:r>
      <w:r w:rsidRPr="00644B64">
        <w:rPr>
          <w:rFonts w:ascii="Sylfaen" w:hAnsi="Sylfaen"/>
          <w:bCs/>
          <w:lang w:val="ka-GE"/>
        </w:rPr>
        <w:t xml:space="preserve"> რომ ადამიანის უნარები არის </w:t>
      </w:r>
      <w:r>
        <w:rPr>
          <w:rFonts w:ascii="Sylfaen" w:hAnsi="Sylfaen"/>
          <w:bCs/>
          <w:lang w:val="ka-GE"/>
        </w:rPr>
        <w:t>სტაბილური</w:t>
      </w:r>
      <w:r w:rsidRPr="00644B64">
        <w:rPr>
          <w:rFonts w:ascii="Sylfaen" w:hAnsi="Sylfaen"/>
          <w:bCs/>
          <w:lang w:val="ka-GE"/>
        </w:rPr>
        <w:t xml:space="preserve"> და ინდივიდისგან დამოუკიდებელი; ხოლო </w:t>
      </w:r>
      <w:r>
        <w:rPr>
          <w:rFonts w:ascii="Sylfaen" w:hAnsi="Sylfaen"/>
          <w:bCs/>
          <w:lang w:val="ka-GE"/>
        </w:rPr>
        <w:t xml:space="preserve">ზოგიერთ ადამიანს მიაჩნია, რომ  </w:t>
      </w:r>
      <w:r w:rsidRPr="00644B64">
        <w:rPr>
          <w:rFonts w:ascii="Sylfaen" w:hAnsi="Sylfaen"/>
          <w:b/>
          <w:bCs/>
          <w:lang w:val="ka-GE"/>
        </w:rPr>
        <w:lastRenderedPageBreak/>
        <w:t xml:space="preserve">ინტელექტი </w:t>
      </w:r>
      <w:r>
        <w:rPr>
          <w:rFonts w:ascii="Sylfaen" w:hAnsi="Sylfaen"/>
          <w:b/>
          <w:bCs/>
          <w:lang w:val="ka-GE"/>
        </w:rPr>
        <w:t xml:space="preserve">მზარდია, რაც იმას ნიშნავს, რომ </w:t>
      </w:r>
      <w:r w:rsidRPr="00644B64">
        <w:rPr>
          <w:rFonts w:ascii="Sylfaen" w:hAnsi="Sylfaen"/>
          <w:bCs/>
          <w:lang w:val="ka-GE"/>
        </w:rPr>
        <w:t xml:space="preserve"> ადამიანის უნარები შეიძლება განვითარდეს </w:t>
      </w:r>
      <w:r>
        <w:rPr>
          <w:rFonts w:ascii="Sylfaen" w:hAnsi="Sylfaen"/>
          <w:bCs/>
          <w:lang w:val="ka-GE"/>
        </w:rPr>
        <w:t>ძალისხმევის</w:t>
      </w:r>
      <w:r w:rsidR="001A5BA8">
        <w:rPr>
          <w:rFonts w:ascii="Sylfaen" w:hAnsi="Sylfaen"/>
          <w:bCs/>
          <w:lang w:val="ka-GE"/>
        </w:rPr>
        <w:t xml:space="preserve"> </w:t>
      </w:r>
      <w:r>
        <w:rPr>
          <w:rFonts w:ascii="Sylfaen" w:hAnsi="Sylfaen"/>
          <w:bCs/>
          <w:lang w:val="ka-GE"/>
        </w:rPr>
        <w:t>საფუძველზე.</w:t>
      </w:r>
      <w:r w:rsidR="001A5BA8">
        <w:rPr>
          <w:rFonts w:ascii="Sylfaen" w:hAnsi="Sylfaen"/>
          <w:bCs/>
          <w:lang w:val="ka-GE"/>
        </w:rPr>
        <w:t xml:space="preserve"> </w:t>
      </w:r>
      <w:r w:rsidRPr="00926DE6">
        <w:rPr>
          <w:rFonts w:ascii="Sylfaen" w:hAnsi="Sylfaen"/>
          <w:bCs/>
          <w:lang w:val="ka-GE"/>
        </w:rPr>
        <w:t xml:space="preserve">ადამიანიები მდგრადი ინტელექტის ხედვით (გაგებით) მიდრეკილნი არიან შესრულების მიზნებისკენ, ხოლო </w:t>
      </w:r>
      <w:r w:rsidR="001A5BA8">
        <w:rPr>
          <w:rFonts w:ascii="Sylfaen" w:hAnsi="Sylfaen"/>
          <w:bCs/>
          <w:lang w:val="ka-GE"/>
        </w:rPr>
        <w:t>მზარდი</w:t>
      </w:r>
      <w:r w:rsidR="001A5BA8" w:rsidRPr="00926DE6">
        <w:rPr>
          <w:rFonts w:ascii="Sylfaen" w:hAnsi="Sylfaen"/>
          <w:bCs/>
          <w:lang w:val="ka-GE"/>
        </w:rPr>
        <w:t xml:space="preserve"> </w:t>
      </w:r>
      <w:r w:rsidRPr="00926DE6">
        <w:rPr>
          <w:rFonts w:ascii="Sylfaen" w:hAnsi="Sylfaen"/>
          <w:bCs/>
          <w:lang w:val="ka-GE"/>
        </w:rPr>
        <w:t>ინტელექტის მქონე ადამიანები უფრო მეტად სასწავლო მიზნებს ისახავენ (Dweck, 1999; Quihuis et al., 2002).</w:t>
      </w:r>
    </w:p>
    <w:p w14:paraId="4EE8561A" w14:textId="7152AEC9" w:rsidR="00BA6EF8" w:rsidRPr="00926DE6" w:rsidRDefault="001A5BA8" w:rsidP="00BA6EF8">
      <w:pPr>
        <w:jc w:val="both"/>
        <w:rPr>
          <w:rFonts w:ascii="Sylfaen" w:hAnsi="Sylfaen"/>
          <w:bCs/>
          <w:lang w:val="ka-GE"/>
        </w:rPr>
      </w:pPr>
      <w:r>
        <w:rPr>
          <w:rFonts w:ascii="Sylfaen" w:hAnsi="Sylfaen"/>
          <w:bCs/>
          <w:lang w:val="ka-GE"/>
        </w:rPr>
        <w:t>მოდით,</w:t>
      </w:r>
      <w:r w:rsidRPr="00926DE6">
        <w:rPr>
          <w:rFonts w:ascii="Sylfaen" w:hAnsi="Sylfaen"/>
          <w:bCs/>
          <w:lang w:val="ka-GE"/>
        </w:rPr>
        <w:t xml:space="preserve"> </w:t>
      </w:r>
      <w:r w:rsidR="00BA6EF8" w:rsidRPr="00926DE6">
        <w:rPr>
          <w:rFonts w:ascii="Sylfaen" w:hAnsi="Sylfaen"/>
          <w:bCs/>
          <w:lang w:val="ka-GE"/>
        </w:rPr>
        <w:t xml:space="preserve">ვნახოთ რატომ. ტესტის შემდგომ შეფასებით პირველ სამეულში მოხვედრა მოსწავლეებისთვის ნიშნავს მაღალი უნარებისა და შესაძლებლობების ქონას, </w:t>
      </w:r>
      <w:r>
        <w:rPr>
          <w:rFonts w:ascii="Sylfaen" w:hAnsi="Sylfaen"/>
          <w:bCs/>
          <w:lang w:val="ka-GE"/>
        </w:rPr>
        <w:t>ხოლო</w:t>
      </w:r>
      <w:r w:rsidRPr="00926DE6">
        <w:rPr>
          <w:rFonts w:ascii="Sylfaen" w:hAnsi="Sylfaen"/>
          <w:bCs/>
          <w:lang w:val="ka-GE"/>
        </w:rPr>
        <w:t xml:space="preserve"> </w:t>
      </w:r>
      <w:r w:rsidR="00BA6EF8" w:rsidRPr="00926DE6">
        <w:rPr>
          <w:rFonts w:ascii="Sylfaen" w:hAnsi="Sylfaen"/>
          <w:bCs/>
          <w:lang w:val="ka-GE"/>
        </w:rPr>
        <w:t xml:space="preserve">კარგი უნარების ქონა </w:t>
      </w:r>
      <w:r>
        <w:rPr>
          <w:rFonts w:ascii="Sylfaen" w:hAnsi="Sylfaen"/>
          <w:bCs/>
          <w:lang w:val="ka-GE"/>
        </w:rPr>
        <w:t>მეტად</w:t>
      </w:r>
      <w:r w:rsidRPr="00926DE6">
        <w:rPr>
          <w:rFonts w:ascii="Sylfaen" w:hAnsi="Sylfaen"/>
          <w:bCs/>
          <w:lang w:val="ka-GE"/>
        </w:rPr>
        <w:t xml:space="preserve"> </w:t>
      </w:r>
      <w:r w:rsidR="00BA6EF8" w:rsidRPr="00926DE6">
        <w:rPr>
          <w:rFonts w:ascii="Sylfaen" w:hAnsi="Sylfaen"/>
          <w:bCs/>
          <w:lang w:val="ka-GE"/>
        </w:rPr>
        <w:t>მნიშვნელოვანია, თუ კი ადამიანის ინტელექტი განიხილება, როგორც  მდგრადი. ეს არ წარმოადგენს პრობლემას, თუ ადამიანის საკუთარი ინტელექტის რწმენა მაღალია. ასეთ შემთხვევაში ისინი ადვილად უმკლავდებიან გამოწვევებს. თუმცა, თუ მოსწავლე არ არის თავდაჯერებული საკუთარ ინტელექტში, მაშინ იგი ეცდება თავი აარიდოს პრობლემას, რადგანაც ჩავარდნა დაბალი შესაძლებლობების მაჩვენებელია.</w:t>
      </w:r>
    </w:p>
    <w:p w14:paraId="423C0A66" w14:textId="48E6C000" w:rsidR="00BA6EF8" w:rsidRDefault="00BA6EF8" w:rsidP="00BA6EF8">
      <w:pPr>
        <w:jc w:val="both"/>
        <w:rPr>
          <w:rFonts w:ascii="Sylfaen" w:hAnsi="Sylfaen"/>
          <w:bCs/>
          <w:lang w:val="ka-GE"/>
        </w:rPr>
      </w:pPr>
      <w:r w:rsidRPr="00926DE6">
        <w:rPr>
          <w:rFonts w:ascii="Sylfaen" w:hAnsi="Sylfaen"/>
          <w:bCs/>
          <w:lang w:val="ka-GE"/>
        </w:rPr>
        <w:t xml:space="preserve">ადამიანი, რომელიც ინტელექტს განიხილავს როგორც </w:t>
      </w:r>
      <w:r w:rsidR="001A5BA8">
        <w:rPr>
          <w:rFonts w:ascii="Sylfaen" w:hAnsi="Sylfaen"/>
          <w:bCs/>
          <w:lang w:val="ka-GE"/>
        </w:rPr>
        <w:t xml:space="preserve"> მზარდს,  </w:t>
      </w:r>
      <w:r w:rsidRPr="00644B64">
        <w:rPr>
          <w:rFonts w:ascii="Sylfaen" w:hAnsi="Sylfaen"/>
          <w:bCs/>
          <w:lang w:val="ka-GE"/>
        </w:rPr>
        <w:t xml:space="preserve">უფრო მეტად მიდრეკილია მიიღოს გამოწვევა და </w:t>
      </w:r>
      <w:r>
        <w:rPr>
          <w:rFonts w:ascii="Sylfaen" w:hAnsi="Sylfaen"/>
          <w:bCs/>
          <w:lang w:val="ka-GE"/>
        </w:rPr>
        <w:t>ეცადოს გადაწყვიტოს ამოცანა</w:t>
      </w:r>
      <w:r w:rsidRPr="00644B64">
        <w:rPr>
          <w:rFonts w:ascii="Sylfaen" w:hAnsi="Sylfaen"/>
          <w:bCs/>
          <w:lang w:val="ka-GE"/>
        </w:rPr>
        <w:t xml:space="preserve">, </w:t>
      </w:r>
      <w:r w:rsidR="001A5BA8">
        <w:rPr>
          <w:rFonts w:ascii="Sylfaen" w:hAnsi="Sylfaen"/>
          <w:bCs/>
          <w:lang w:val="ka-GE"/>
        </w:rPr>
        <w:t xml:space="preserve">მაშინაც </w:t>
      </w:r>
      <w:r>
        <w:rPr>
          <w:rFonts w:ascii="Sylfaen" w:hAnsi="Sylfaen"/>
          <w:bCs/>
          <w:lang w:val="ka-GE"/>
        </w:rPr>
        <w:t>კი</w:t>
      </w:r>
      <w:r w:rsidR="001A5BA8">
        <w:rPr>
          <w:rFonts w:ascii="Sylfaen" w:hAnsi="Sylfaen"/>
          <w:bCs/>
          <w:lang w:val="ka-GE"/>
        </w:rPr>
        <w:t>,</w:t>
      </w:r>
      <w:r>
        <w:rPr>
          <w:rFonts w:ascii="Sylfaen" w:hAnsi="Sylfaen"/>
          <w:bCs/>
          <w:lang w:val="ka-GE"/>
        </w:rPr>
        <w:t xml:space="preserve"> როცა ის </w:t>
      </w:r>
      <w:r w:rsidR="001A5BA8">
        <w:rPr>
          <w:rFonts w:ascii="Sylfaen" w:hAnsi="Sylfaen"/>
          <w:bCs/>
          <w:lang w:val="ka-GE"/>
        </w:rPr>
        <w:t xml:space="preserve">ნაკლებად </w:t>
      </w:r>
      <w:r>
        <w:rPr>
          <w:rFonts w:ascii="Sylfaen" w:hAnsi="Sylfaen"/>
          <w:bCs/>
          <w:lang w:val="ka-GE"/>
        </w:rPr>
        <w:t>თავდაჯერებულია</w:t>
      </w:r>
      <w:r w:rsidRPr="00644B64">
        <w:rPr>
          <w:rFonts w:ascii="Sylfaen" w:hAnsi="Sylfaen"/>
          <w:bCs/>
          <w:lang w:val="ka-GE"/>
        </w:rPr>
        <w:t xml:space="preserve"> საკუთარ შესაძლებლობაში, რადგანაც ჩავარდნა მიუთითებს იმაზე, რომ უფრო მეტი შრომაა საჭირო; თუ ადამიანის კომპეტენცია გაიზრდება, გაიზრდება ადამიანის ინტელექტის დონეც.</w:t>
      </w:r>
    </w:p>
    <w:p w14:paraId="1467B490" w14:textId="576090FF" w:rsidR="00BA6EF8" w:rsidRDefault="00BA6EF8" w:rsidP="00BA6EF8">
      <w:pPr>
        <w:jc w:val="both"/>
        <w:rPr>
          <w:rFonts w:ascii="Sylfaen" w:hAnsi="Sylfaen"/>
          <w:bCs/>
          <w:lang w:val="ka-GE"/>
        </w:rPr>
      </w:pPr>
      <w:r>
        <w:rPr>
          <w:rFonts w:ascii="Sylfaen" w:hAnsi="Sylfaen"/>
          <w:bCs/>
          <w:lang w:val="ka-GE"/>
        </w:rPr>
        <w:t>ინტელექტის, როგორც მზარდის ხედვა</w:t>
      </w:r>
      <w:r w:rsidR="004C079A">
        <w:rPr>
          <w:rFonts w:ascii="Sylfaen" w:hAnsi="Sylfaen"/>
          <w:bCs/>
          <w:lang w:val="ka-GE"/>
        </w:rPr>
        <w:t>,</w:t>
      </w:r>
      <w:r w:rsidRPr="00644B64">
        <w:rPr>
          <w:rFonts w:ascii="Sylfaen" w:hAnsi="Sylfaen"/>
          <w:bCs/>
          <w:lang w:val="ka-GE"/>
        </w:rPr>
        <w:t xml:space="preserve"> ზრდის სწავლის მოტივაციას და წარმატებას (</w:t>
      </w:r>
      <w:r>
        <w:rPr>
          <w:rFonts w:ascii="Sylfaen" w:hAnsi="Sylfaen"/>
          <w:bCs/>
        </w:rPr>
        <w:t>Dweck</w:t>
      </w:r>
      <w:r w:rsidRPr="00644B64">
        <w:rPr>
          <w:rFonts w:ascii="Sylfaen" w:hAnsi="Sylfaen"/>
          <w:bCs/>
          <w:lang w:val="ka-GE"/>
        </w:rPr>
        <w:t>). ეს მოსაზრება მტკიცდება ქეითის ნათქვამშიც: „რაც უფრო მეტს ვისწავლი, მით უფრო ჭკვიანი გავხდები.“</w:t>
      </w:r>
    </w:p>
    <w:p w14:paraId="6986B30E" w14:textId="77777777" w:rsidR="00BA6EF8" w:rsidRPr="00644B64" w:rsidRDefault="00BA6EF8" w:rsidP="00BA6EF8">
      <w:pPr>
        <w:ind w:firstLine="720"/>
        <w:jc w:val="both"/>
        <w:rPr>
          <w:rFonts w:ascii="Sylfaen" w:hAnsi="Sylfaen"/>
          <w:bCs/>
          <w:lang w:val="ka-GE"/>
        </w:rPr>
      </w:pPr>
    </w:p>
    <w:p w14:paraId="6F900982" w14:textId="77777777" w:rsidR="00BA6EF8" w:rsidRPr="00644B64" w:rsidRDefault="00BA6EF8" w:rsidP="00BA6EF8">
      <w:pPr>
        <w:ind w:firstLine="720"/>
        <w:jc w:val="both"/>
        <w:rPr>
          <w:rFonts w:ascii="Sylfaen" w:hAnsi="Sylfaen"/>
          <w:b/>
          <w:bCs/>
          <w:lang w:val="ka-GE"/>
        </w:rPr>
      </w:pPr>
      <w:r w:rsidRPr="00644B64">
        <w:rPr>
          <w:rFonts w:ascii="Sylfaen" w:hAnsi="Sylfaen"/>
          <w:b/>
          <w:bCs/>
          <w:lang w:val="ka-GE"/>
        </w:rPr>
        <w:t>სოციალური მიზნები</w:t>
      </w:r>
    </w:p>
    <w:p w14:paraId="03C9AFE0" w14:textId="3F614DD2" w:rsidR="00BA6EF8" w:rsidRDefault="00BA6EF8" w:rsidP="00BA6EF8">
      <w:pPr>
        <w:jc w:val="both"/>
        <w:rPr>
          <w:rFonts w:ascii="Sylfaen" w:hAnsi="Sylfaen"/>
          <w:bCs/>
          <w:lang w:val="ka-GE"/>
        </w:rPr>
      </w:pPr>
      <w:r w:rsidRPr="00644B64">
        <w:rPr>
          <w:rFonts w:ascii="Sylfaen" w:hAnsi="Sylfaen"/>
          <w:bCs/>
          <w:lang w:val="ka-GE"/>
        </w:rPr>
        <w:t xml:space="preserve">გარდა სწავლისა და აკადემიურ მოსწრებაზე ორიენტირებული მიზნებისა, მოსწავლეს ასევე </w:t>
      </w:r>
      <w:r w:rsidR="004C079A">
        <w:rPr>
          <w:rFonts w:ascii="Sylfaen" w:hAnsi="Sylfaen"/>
          <w:bCs/>
          <w:lang w:val="ka-GE"/>
        </w:rPr>
        <w:t>აქვს</w:t>
      </w:r>
      <w:r w:rsidR="004C079A" w:rsidRPr="00644B64">
        <w:rPr>
          <w:rFonts w:ascii="Sylfaen" w:hAnsi="Sylfaen"/>
          <w:bCs/>
          <w:lang w:val="ka-GE"/>
        </w:rPr>
        <w:t xml:space="preserve"> </w:t>
      </w:r>
      <w:r w:rsidRPr="00644B64">
        <w:rPr>
          <w:rFonts w:ascii="Sylfaen" w:hAnsi="Sylfaen"/>
          <w:bCs/>
          <w:lang w:val="ka-GE"/>
        </w:rPr>
        <w:t>სოციალური მიზნები. იმისათვის, რომ გავიაზროთ</w:t>
      </w:r>
      <w:r w:rsidR="004C079A">
        <w:rPr>
          <w:rFonts w:ascii="Sylfaen" w:hAnsi="Sylfaen"/>
          <w:bCs/>
          <w:lang w:val="ka-GE"/>
        </w:rPr>
        <w:t>,</w:t>
      </w:r>
      <w:r w:rsidRPr="00644B64">
        <w:rPr>
          <w:rFonts w:ascii="Sylfaen" w:hAnsi="Sylfaen"/>
          <w:bCs/>
          <w:lang w:val="ka-GE"/>
        </w:rPr>
        <w:t xml:space="preserve"> თუ რა გავლენას ახდენს სოციალური მიზნები სწავლაზე, ისევ დავაკვირდეთ ჩვენს </w:t>
      </w:r>
      <w:r w:rsidR="004C079A">
        <w:rPr>
          <w:rFonts w:ascii="Sylfaen" w:hAnsi="Sylfaen"/>
          <w:bCs/>
          <w:lang w:val="ka-GE"/>
        </w:rPr>
        <w:t xml:space="preserve"> ექვს </w:t>
      </w:r>
      <w:r w:rsidRPr="00644B64">
        <w:rPr>
          <w:rFonts w:ascii="Sylfaen" w:hAnsi="Sylfaen"/>
          <w:bCs/>
          <w:lang w:val="ka-GE"/>
        </w:rPr>
        <w:t xml:space="preserve">მოსწავლეს. მაგალითად, შარლოტა ფიქრობდა: </w:t>
      </w:r>
      <w:r w:rsidR="004C079A">
        <w:rPr>
          <w:rFonts w:ascii="Sylfaen" w:hAnsi="Sylfaen"/>
          <w:bCs/>
          <w:lang w:val="ka-GE"/>
        </w:rPr>
        <w:t xml:space="preserve"> „თუ დავალებას მალე შევასრულებ, </w:t>
      </w:r>
      <w:r w:rsidRPr="00644B64">
        <w:rPr>
          <w:rFonts w:ascii="Sylfaen" w:hAnsi="Sylfaen"/>
          <w:bCs/>
          <w:lang w:val="ka-GE"/>
        </w:rPr>
        <w:t xml:space="preserve">დროც მექნება დამიანის უკეთ გასაცნობად.“ ანტონიომ გადაწყვიტა: „არაფერი ვიცი ამ თემაზე. ჯობია, სანამ დაიწყებთ, მანამდე რაიმე </w:t>
      </w:r>
      <w:r w:rsidR="004C079A">
        <w:rPr>
          <w:rFonts w:ascii="Sylfaen" w:hAnsi="Sylfaen"/>
          <w:bCs/>
          <w:lang w:val="ka-GE"/>
        </w:rPr>
        <w:t>წავიკითხო</w:t>
      </w:r>
      <w:r w:rsidR="004C079A" w:rsidRPr="00644B64">
        <w:rPr>
          <w:rFonts w:ascii="Sylfaen" w:hAnsi="Sylfaen"/>
          <w:bCs/>
          <w:lang w:val="ka-GE"/>
        </w:rPr>
        <w:t xml:space="preserve">. </w:t>
      </w:r>
      <w:r w:rsidRPr="00644B64">
        <w:rPr>
          <w:rFonts w:ascii="Sylfaen" w:hAnsi="Sylfaen"/>
          <w:bCs/>
          <w:lang w:val="ka-GE"/>
        </w:rPr>
        <w:t xml:space="preserve">არ მინდა, ჩემმა ჯგუფმა იფიქროს, მე არაფერს ვაკეთებ და მათ იმედზე ვარ.“ ორივეს </w:t>
      </w:r>
      <w:r w:rsidR="004C079A">
        <w:rPr>
          <w:rFonts w:ascii="Sylfaen" w:hAnsi="Sylfaen"/>
          <w:bCs/>
          <w:lang w:val="ka-GE"/>
        </w:rPr>
        <w:t>აქვს</w:t>
      </w:r>
      <w:r w:rsidR="004C079A" w:rsidRPr="00644B64">
        <w:rPr>
          <w:rFonts w:ascii="Sylfaen" w:hAnsi="Sylfaen"/>
          <w:bCs/>
          <w:lang w:val="ka-GE"/>
        </w:rPr>
        <w:t xml:space="preserve"> </w:t>
      </w:r>
      <w:r w:rsidRPr="00644B64">
        <w:rPr>
          <w:rFonts w:ascii="Sylfaen" w:hAnsi="Sylfaen"/>
          <w:bCs/>
          <w:lang w:val="ka-GE"/>
        </w:rPr>
        <w:t>სოციალური მიზანი. უფრო კონკრეტულად კი, ანტონ</w:t>
      </w:r>
      <w:r>
        <w:rPr>
          <w:rFonts w:ascii="Sylfaen" w:hAnsi="Sylfaen"/>
          <w:bCs/>
          <w:lang w:val="ka-GE"/>
        </w:rPr>
        <w:t>იო</w:t>
      </w:r>
      <w:r w:rsidRPr="00644B64">
        <w:rPr>
          <w:rFonts w:ascii="Sylfaen" w:hAnsi="Sylfaen"/>
          <w:bCs/>
          <w:lang w:val="ka-GE"/>
        </w:rPr>
        <w:t>ს აქვს სოციალური პასუხისმგებლობის მიზანი. არსებობს სხვა სოციალური მიზნებიც:</w:t>
      </w:r>
    </w:p>
    <w:p w14:paraId="6B6CCA5C" w14:textId="77777777" w:rsidR="00443901" w:rsidRDefault="00BA6EF8" w:rsidP="004C079A">
      <w:pPr>
        <w:pStyle w:val="ListParagraph"/>
        <w:numPr>
          <w:ilvl w:val="0"/>
          <w:numId w:val="23"/>
        </w:numPr>
        <w:jc w:val="both"/>
        <w:rPr>
          <w:rFonts w:ascii="Sylfaen" w:hAnsi="Sylfaen"/>
          <w:bCs/>
          <w:lang w:val="ka-GE"/>
        </w:rPr>
      </w:pPr>
      <w:r w:rsidRPr="00644B64">
        <w:rPr>
          <w:rFonts w:ascii="Sylfaen" w:hAnsi="Sylfaen"/>
          <w:bCs/>
          <w:lang w:val="ka-GE"/>
        </w:rPr>
        <w:t>მეგობრობის დამყარება;</w:t>
      </w:r>
    </w:p>
    <w:p w14:paraId="479C2F25" w14:textId="77777777" w:rsidR="00443901" w:rsidRDefault="00BA6EF8" w:rsidP="004C079A">
      <w:pPr>
        <w:pStyle w:val="ListParagraph"/>
        <w:numPr>
          <w:ilvl w:val="0"/>
          <w:numId w:val="23"/>
        </w:numPr>
        <w:jc w:val="both"/>
        <w:rPr>
          <w:rFonts w:ascii="Sylfaen" w:hAnsi="Sylfaen"/>
          <w:bCs/>
          <w:lang w:val="ka-GE"/>
        </w:rPr>
      </w:pPr>
      <w:r w:rsidRPr="00644B64">
        <w:rPr>
          <w:rFonts w:ascii="Sylfaen" w:hAnsi="Sylfaen"/>
          <w:bCs/>
          <w:lang w:val="ka-GE"/>
        </w:rPr>
        <w:t xml:space="preserve">მასწავლებლის ან თანაკლასელის </w:t>
      </w:r>
      <w:r>
        <w:rPr>
          <w:rFonts w:ascii="Sylfaen" w:hAnsi="Sylfaen"/>
          <w:bCs/>
          <w:lang w:val="ka-GE"/>
        </w:rPr>
        <w:t>მიმღებლობის</w:t>
      </w:r>
      <w:r w:rsidRPr="00644B64">
        <w:rPr>
          <w:rFonts w:ascii="Sylfaen" w:hAnsi="Sylfaen"/>
          <w:bCs/>
          <w:lang w:val="ka-GE"/>
        </w:rPr>
        <w:t xml:space="preserve"> მოპოვება;</w:t>
      </w:r>
    </w:p>
    <w:p w14:paraId="4DC984DE" w14:textId="77777777" w:rsidR="00443901" w:rsidRDefault="00BA6EF8" w:rsidP="004C079A">
      <w:pPr>
        <w:pStyle w:val="ListParagraph"/>
        <w:numPr>
          <w:ilvl w:val="0"/>
          <w:numId w:val="23"/>
        </w:numPr>
        <w:jc w:val="both"/>
        <w:rPr>
          <w:rFonts w:ascii="Sylfaen" w:hAnsi="Sylfaen"/>
          <w:bCs/>
          <w:lang w:val="ka-GE"/>
        </w:rPr>
      </w:pPr>
      <w:r w:rsidRPr="00644B64">
        <w:rPr>
          <w:rFonts w:ascii="Sylfaen" w:hAnsi="Sylfaen"/>
          <w:bCs/>
          <w:lang w:val="ka-GE"/>
        </w:rPr>
        <w:t>თანაკლასელებს შორის სტატუსის მიღწევა;</w:t>
      </w:r>
    </w:p>
    <w:p w14:paraId="46FB1E1A" w14:textId="77777777" w:rsidR="00443901" w:rsidRDefault="00BA6EF8" w:rsidP="004C079A">
      <w:pPr>
        <w:pStyle w:val="ListParagraph"/>
        <w:numPr>
          <w:ilvl w:val="0"/>
          <w:numId w:val="23"/>
        </w:numPr>
        <w:jc w:val="both"/>
        <w:rPr>
          <w:rFonts w:ascii="Sylfaen" w:hAnsi="Sylfaen"/>
          <w:bCs/>
          <w:lang w:val="ka-GE"/>
        </w:rPr>
      </w:pPr>
      <w:r w:rsidRPr="00644B64">
        <w:rPr>
          <w:rFonts w:ascii="Sylfaen" w:hAnsi="Sylfaen"/>
          <w:bCs/>
          <w:lang w:val="ka-GE"/>
        </w:rPr>
        <w:t>სოციალური მოვალეობის შესრულება;</w:t>
      </w:r>
    </w:p>
    <w:p w14:paraId="2ABEA30A" w14:textId="77777777" w:rsidR="00443901" w:rsidRDefault="00BA6EF8" w:rsidP="004C079A">
      <w:pPr>
        <w:pStyle w:val="ListParagraph"/>
        <w:numPr>
          <w:ilvl w:val="0"/>
          <w:numId w:val="23"/>
        </w:numPr>
        <w:jc w:val="both"/>
        <w:rPr>
          <w:rFonts w:ascii="Sylfaen" w:hAnsi="Sylfaen"/>
          <w:bCs/>
          <w:lang w:val="ka-GE"/>
        </w:rPr>
      </w:pPr>
      <w:r w:rsidRPr="00644B64">
        <w:rPr>
          <w:rFonts w:ascii="Sylfaen" w:hAnsi="Sylfaen"/>
          <w:bCs/>
          <w:lang w:val="ka-GE"/>
        </w:rPr>
        <w:t>სხვების დახმარება და მხარდაჭერა;</w:t>
      </w:r>
    </w:p>
    <w:p w14:paraId="6E817712" w14:textId="77777777" w:rsidR="00443901" w:rsidRDefault="00BA6EF8" w:rsidP="004C079A">
      <w:pPr>
        <w:pStyle w:val="ListParagraph"/>
        <w:numPr>
          <w:ilvl w:val="0"/>
          <w:numId w:val="23"/>
        </w:numPr>
        <w:jc w:val="both"/>
        <w:rPr>
          <w:rFonts w:ascii="Sylfaen" w:hAnsi="Sylfaen"/>
          <w:bCs/>
          <w:lang w:val="ka-GE"/>
        </w:rPr>
      </w:pPr>
      <w:r w:rsidRPr="00644B64">
        <w:rPr>
          <w:rFonts w:ascii="Sylfaen" w:hAnsi="Sylfaen"/>
          <w:bCs/>
          <w:lang w:val="ka-GE"/>
        </w:rPr>
        <w:lastRenderedPageBreak/>
        <w:t>სხვებისთვის  სასიამოვნო გარემოს შექმნა (</w:t>
      </w:r>
      <w:r w:rsidRPr="00B9173D">
        <w:rPr>
          <w:rFonts w:ascii="Sylfaen" w:hAnsi="Sylfaen"/>
          <w:bCs/>
          <w:lang w:val="ka-GE"/>
        </w:rPr>
        <w:t xml:space="preserve">H. A. Davis, </w:t>
      </w:r>
      <w:r w:rsidRPr="00644B64">
        <w:rPr>
          <w:rFonts w:ascii="Sylfaen" w:hAnsi="Sylfaen"/>
          <w:bCs/>
          <w:lang w:val="ka-GE"/>
        </w:rPr>
        <w:t xml:space="preserve">2003: </w:t>
      </w:r>
      <w:r w:rsidRPr="00B9173D">
        <w:rPr>
          <w:rFonts w:ascii="Sylfaen" w:hAnsi="Sylfaen"/>
          <w:bCs/>
          <w:lang w:val="ka-GE"/>
        </w:rPr>
        <w:t xml:space="preserve">Dowsson &amp; Mclnerney, </w:t>
      </w:r>
      <w:r w:rsidRPr="00644B64">
        <w:rPr>
          <w:rFonts w:ascii="Sylfaen" w:hAnsi="Sylfaen"/>
          <w:bCs/>
          <w:lang w:val="ka-GE"/>
        </w:rPr>
        <w:t xml:space="preserve"> 2001: </w:t>
      </w:r>
      <w:r w:rsidRPr="00B9173D">
        <w:rPr>
          <w:rFonts w:ascii="Sylfaen" w:hAnsi="Sylfaen"/>
          <w:bCs/>
          <w:lang w:val="ka-GE"/>
        </w:rPr>
        <w:t xml:space="preserve">Wentzel </w:t>
      </w:r>
      <w:r w:rsidRPr="00644B64">
        <w:rPr>
          <w:rFonts w:ascii="Sylfaen" w:hAnsi="Sylfaen"/>
          <w:bCs/>
          <w:lang w:val="ka-GE"/>
        </w:rPr>
        <w:t xml:space="preserve">, 1999ბ, 2000; </w:t>
      </w:r>
      <w:r w:rsidRPr="00B9173D">
        <w:rPr>
          <w:rFonts w:ascii="Sylfaen" w:hAnsi="Sylfaen"/>
          <w:bCs/>
          <w:lang w:val="ka-GE"/>
        </w:rPr>
        <w:t xml:space="preserve">P. White et al. </w:t>
      </w:r>
      <w:r w:rsidRPr="00644B64">
        <w:rPr>
          <w:rFonts w:ascii="Sylfaen" w:hAnsi="Sylfaen"/>
          <w:bCs/>
          <w:lang w:val="ka-GE"/>
        </w:rPr>
        <w:t xml:space="preserve"> 2002).</w:t>
      </w:r>
    </w:p>
    <w:p w14:paraId="77C1CF78" w14:textId="42F392C9" w:rsidR="00BA6EF8" w:rsidRDefault="00BA6EF8" w:rsidP="00BA6EF8">
      <w:pPr>
        <w:jc w:val="both"/>
        <w:rPr>
          <w:rFonts w:ascii="Sylfaen" w:hAnsi="Sylfaen"/>
          <w:bCs/>
          <w:lang w:val="ka-GE"/>
        </w:rPr>
      </w:pPr>
      <w:r w:rsidRPr="00644B64">
        <w:rPr>
          <w:rFonts w:ascii="Sylfaen" w:hAnsi="Sylfaen"/>
          <w:bCs/>
          <w:lang w:val="ka-GE"/>
        </w:rPr>
        <w:t xml:space="preserve">სოციალურმა მიზანმა შეიძლება სწავლის მოტივაცია გაზარდოს ან შეამციროს. მაგალითად, შარლოტას სურვილმა: „მალე </w:t>
      </w:r>
      <w:r w:rsidR="004C079A">
        <w:rPr>
          <w:rFonts w:ascii="Sylfaen" w:hAnsi="Sylfaen"/>
          <w:bCs/>
          <w:lang w:val="ka-GE"/>
        </w:rPr>
        <w:t>შევასრულებ</w:t>
      </w:r>
      <w:r w:rsidR="004C079A" w:rsidRPr="00644B64">
        <w:rPr>
          <w:rFonts w:ascii="Sylfaen" w:hAnsi="Sylfaen"/>
          <w:bCs/>
          <w:lang w:val="ka-GE"/>
        </w:rPr>
        <w:t xml:space="preserve"> </w:t>
      </w:r>
      <w:r w:rsidRPr="00644B64">
        <w:rPr>
          <w:rFonts w:ascii="Sylfaen" w:hAnsi="Sylfaen"/>
          <w:bCs/>
          <w:lang w:val="ka-GE"/>
        </w:rPr>
        <w:t>დავალებას,“ რათა გაიცნოს დამიანი, შეამცირა მისი სწავლის მოტივაცია. როგორც წესი, დაბალი მოსწრების მოსწავლე უფრო მეტად აწყდება მსგავს პრობლემას, ვიდრე მაღალი მოსწრების მოსწავლე (</w:t>
      </w:r>
      <w:r>
        <w:rPr>
          <w:rFonts w:ascii="Sylfaen" w:hAnsi="Sylfaen"/>
          <w:bCs/>
        </w:rPr>
        <w:t xml:space="preserve">Wentzel </w:t>
      </w:r>
      <w:r w:rsidRPr="00644B64">
        <w:rPr>
          <w:rFonts w:ascii="Sylfaen" w:hAnsi="Sylfaen"/>
          <w:bCs/>
          <w:lang w:val="ka-GE"/>
        </w:rPr>
        <w:t xml:space="preserve">, 199ა; </w:t>
      </w:r>
      <w:r>
        <w:rPr>
          <w:rFonts w:ascii="Sylfaen" w:hAnsi="Sylfaen"/>
          <w:bCs/>
        </w:rPr>
        <w:t xml:space="preserve">Wentzel &amp; Wigfield </w:t>
      </w:r>
      <w:r w:rsidRPr="00644B64">
        <w:rPr>
          <w:rFonts w:ascii="Sylfaen" w:hAnsi="Sylfaen"/>
          <w:bCs/>
          <w:lang w:val="ka-GE"/>
        </w:rPr>
        <w:t xml:space="preserve"> 1998). სოციალური პასუხისმგებლობის მიზანი კი დაკავშირებულია ორივე - სწავლისა და </w:t>
      </w:r>
      <w:r>
        <w:rPr>
          <w:rFonts w:ascii="Sylfaen" w:hAnsi="Sylfaen"/>
          <w:bCs/>
          <w:lang w:val="ka-GE"/>
        </w:rPr>
        <w:t>შესრულების</w:t>
      </w:r>
      <w:r w:rsidRPr="00644B64">
        <w:rPr>
          <w:rFonts w:ascii="Sylfaen" w:hAnsi="Sylfaen"/>
          <w:bCs/>
          <w:lang w:val="ka-GE"/>
        </w:rPr>
        <w:t xml:space="preserve"> მიზნებთან, როგორიც </w:t>
      </w:r>
      <w:r w:rsidR="004C079A" w:rsidRPr="00644B64">
        <w:rPr>
          <w:rFonts w:ascii="Sylfaen" w:hAnsi="Sylfaen"/>
          <w:bCs/>
          <w:lang w:val="ka-GE"/>
        </w:rPr>
        <w:t xml:space="preserve">გააჩნდა </w:t>
      </w:r>
      <w:r w:rsidRPr="00644B64">
        <w:rPr>
          <w:rFonts w:ascii="Sylfaen" w:hAnsi="Sylfaen"/>
          <w:bCs/>
          <w:lang w:val="ka-GE"/>
        </w:rPr>
        <w:t>ანტონის (</w:t>
      </w:r>
      <w:r>
        <w:rPr>
          <w:rFonts w:ascii="Sylfaen" w:hAnsi="Sylfaen"/>
          <w:bCs/>
        </w:rPr>
        <w:t>Wentzel</w:t>
      </w:r>
      <w:r w:rsidRPr="00644B64">
        <w:rPr>
          <w:rFonts w:ascii="Sylfaen" w:hAnsi="Sylfaen"/>
          <w:bCs/>
          <w:lang w:val="ka-GE"/>
        </w:rPr>
        <w:t>, 1996).</w:t>
      </w:r>
    </w:p>
    <w:p w14:paraId="61411804" w14:textId="1552F899" w:rsidR="00BA6EF8" w:rsidRDefault="00BA6EF8" w:rsidP="00BA6EF8">
      <w:pPr>
        <w:jc w:val="both"/>
        <w:rPr>
          <w:rFonts w:ascii="Sylfaen" w:hAnsi="Sylfaen"/>
          <w:bCs/>
        </w:rPr>
      </w:pPr>
      <w:r w:rsidRPr="00644B64">
        <w:rPr>
          <w:rFonts w:ascii="Sylfaen" w:hAnsi="Sylfaen"/>
          <w:bCs/>
          <w:lang w:val="ka-GE"/>
        </w:rPr>
        <w:t>როდესაც სოციალური პასუხისმგებლობის მიზნები გაერთიანებულია სწავლის მიზანთან, სწავლის მოტივაცია და მიღწევაც შესაძლებელია იყოს მაღალი (</w:t>
      </w:r>
      <w:r>
        <w:rPr>
          <w:rFonts w:ascii="Sylfaen" w:hAnsi="Sylfaen"/>
          <w:bCs/>
        </w:rPr>
        <w:t xml:space="preserve">Wentzel </w:t>
      </w:r>
      <w:r w:rsidRPr="00644B64">
        <w:rPr>
          <w:rFonts w:ascii="Sylfaen" w:hAnsi="Sylfaen"/>
          <w:bCs/>
          <w:lang w:val="ka-GE"/>
        </w:rPr>
        <w:t>, 1999ბ, 2000). ეს გამოხატულია სუზანის აზროვნებაშო: „ეს საინტერესო უნდა იყოს. რენესანსის შესახებ ბევრი არაფერი ვიცი“ (სწავლის მიზანი) და „ქალბატონმა ბრევსტერმა დიდი პასუხისმგებლობა დაგვაკისრა, და ჩვენ ეს უნდა შევძლოთ. ჩვენ პრეზენტაცია უნდა გავაკეთოთ, მას ეს მოეწონება“ (სოციალური პასუხისმგებლობის მიზანი).</w:t>
      </w:r>
    </w:p>
    <w:p w14:paraId="1943412D" w14:textId="77777777" w:rsidR="00BA6EF8" w:rsidRPr="00644B64" w:rsidRDefault="00BA6EF8" w:rsidP="00BA6EF8">
      <w:pPr>
        <w:ind w:firstLine="720"/>
        <w:jc w:val="both"/>
        <w:rPr>
          <w:rFonts w:ascii="Sylfaen" w:hAnsi="Sylfaen"/>
          <w:bCs/>
        </w:rPr>
      </w:pPr>
    </w:p>
    <w:p w14:paraId="44280828" w14:textId="77777777" w:rsidR="00BA6EF8" w:rsidRPr="00644B64" w:rsidRDefault="00BA6EF8" w:rsidP="00BA6EF8">
      <w:pPr>
        <w:ind w:firstLine="720"/>
        <w:jc w:val="both"/>
        <w:rPr>
          <w:rFonts w:ascii="Sylfaen" w:hAnsi="Sylfaen"/>
          <w:b/>
          <w:bCs/>
          <w:lang w:val="ka-GE"/>
        </w:rPr>
      </w:pPr>
      <w:r w:rsidRPr="00644B64">
        <w:rPr>
          <w:rFonts w:ascii="Sylfaen" w:hAnsi="Sylfaen"/>
          <w:b/>
          <w:bCs/>
          <w:lang w:val="ka-GE"/>
        </w:rPr>
        <w:t>დავალების არიდების მიზანი</w:t>
      </w:r>
    </w:p>
    <w:p w14:paraId="4ECDB1D5" w14:textId="19AF2EA5" w:rsidR="00BA6EF8" w:rsidRDefault="00BA6EF8" w:rsidP="00BA6EF8">
      <w:pPr>
        <w:jc w:val="both"/>
        <w:rPr>
          <w:rFonts w:ascii="Sylfaen" w:hAnsi="Sylfaen"/>
          <w:bCs/>
          <w:lang w:val="ka-GE"/>
        </w:rPr>
      </w:pPr>
      <w:r w:rsidRPr="00644B64">
        <w:rPr>
          <w:rFonts w:ascii="Sylfaen" w:hAnsi="Sylfaen"/>
          <w:bCs/>
          <w:lang w:val="ka-GE"/>
        </w:rPr>
        <w:t>მოსწავლეები, როგორიცაა</w:t>
      </w:r>
      <w:r>
        <w:rPr>
          <w:rFonts w:ascii="Sylfaen" w:hAnsi="Sylfaen"/>
          <w:bCs/>
          <w:lang w:val="ka-GE"/>
        </w:rPr>
        <w:t>,</w:t>
      </w:r>
      <w:r w:rsidRPr="00644B64">
        <w:rPr>
          <w:rFonts w:ascii="Sylfaen" w:hAnsi="Sylfaen"/>
          <w:bCs/>
          <w:lang w:val="ka-GE"/>
        </w:rPr>
        <w:t xml:space="preserve"> მაგალითად პატრიკი, მასწავლებლისთვის </w:t>
      </w:r>
      <w:r>
        <w:rPr>
          <w:rFonts w:ascii="Sylfaen" w:hAnsi="Sylfaen"/>
          <w:bCs/>
          <w:lang w:val="ka-GE"/>
        </w:rPr>
        <w:t>გამოწვევისა და ფრუსტრაციის წყაროა</w:t>
      </w:r>
      <w:r w:rsidRPr="00644B64">
        <w:rPr>
          <w:rFonts w:ascii="Sylfaen" w:hAnsi="Sylfaen"/>
          <w:bCs/>
          <w:lang w:val="ka-GE"/>
        </w:rPr>
        <w:t xml:space="preserve">; მათ სურთ უბრალოდ დავალებას თავი აარიდონ. მოსწავლეები, </w:t>
      </w:r>
      <w:r w:rsidR="00FC3470">
        <w:rPr>
          <w:rFonts w:ascii="Sylfaen" w:hAnsi="Sylfaen"/>
          <w:bCs/>
          <w:lang w:val="ka-GE"/>
        </w:rPr>
        <w:t>რომლებსაც</w:t>
      </w:r>
      <w:r w:rsidR="00FC3470" w:rsidRPr="00644B64">
        <w:rPr>
          <w:rFonts w:ascii="Sylfaen" w:hAnsi="Sylfaen"/>
          <w:bCs/>
          <w:lang w:val="ka-GE"/>
        </w:rPr>
        <w:t xml:space="preserve"> </w:t>
      </w:r>
      <w:r w:rsidRPr="00644B64">
        <w:rPr>
          <w:rFonts w:ascii="Sylfaen" w:hAnsi="Sylfaen"/>
          <w:bCs/>
          <w:lang w:val="ka-GE"/>
        </w:rPr>
        <w:t>მიზნად დავალების</w:t>
      </w:r>
      <w:r w:rsidR="00FC3470">
        <w:rPr>
          <w:rFonts w:ascii="Sylfaen" w:hAnsi="Sylfaen"/>
          <w:bCs/>
          <w:lang w:val="ka-GE"/>
        </w:rPr>
        <w:t>ათვის</w:t>
      </w:r>
      <w:r w:rsidRPr="00644B64">
        <w:rPr>
          <w:rFonts w:ascii="Sylfaen" w:hAnsi="Sylfaen"/>
          <w:bCs/>
          <w:lang w:val="ka-GE"/>
        </w:rPr>
        <w:t xml:space="preserve"> თავის არიდება აქვთ, თავს კარგად გრძნობენ</w:t>
      </w:r>
      <w:r w:rsidR="00FC3470">
        <w:rPr>
          <w:rFonts w:ascii="Sylfaen" w:hAnsi="Sylfaen"/>
          <w:bCs/>
          <w:lang w:val="ka-GE"/>
        </w:rPr>
        <w:t xml:space="preserve"> მაშინ</w:t>
      </w:r>
      <w:r w:rsidRPr="00644B64">
        <w:rPr>
          <w:rFonts w:ascii="Sylfaen" w:hAnsi="Sylfaen"/>
          <w:bCs/>
          <w:lang w:val="ka-GE"/>
        </w:rPr>
        <w:t xml:space="preserve">, როდესაც დავალება მარტივია და მისი შესრულება ბევრი შრომის გარეშეა შესაძლებელი </w:t>
      </w:r>
      <w:r>
        <w:rPr>
          <w:rFonts w:ascii="Sylfaen" w:hAnsi="Sylfaen"/>
          <w:bCs/>
          <w:lang w:val="ka-GE"/>
        </w:rPr>
        <w:t>(</w:t>
      </w:r>
      <w:r w:rsidRPr="00B9173D">
        <w:rPr>
          <w:rFonts w:ascii="Sylfaen" w:hAnsi="Sylfaen"/>
          <w:bCs/>
          <w:lang w:val="ka-GE"/>
        </w:rPr>
        <w:t>Dowson &amp; Mclnerney</w:t>
      </w:r>
      <w:r w:rsidRPr="00644B64">
        <w:rPr>
          <w:rFonts w:ascii="Sylfaen" w:hAnsi="Sylfaen"/>
          <w:bCs/>
          <w:lang w:val="ka-GE"/>
        </w:rPr>
        <w:t xml:space="preserve"> 2001; </w:t>
      </w:r>
      <w:r w:rsidRPr="00B9173D">
        <w:rPr>
          <w:rFonts w:ascii="Sylfaen" w:hAnsi="Sylfaen"/>
          <w:bCs/>
          <w:lang w:val="ka-GE"/>
        </w:rPr>
        <w:t xml:space="preserve">Gallini </w:t>
      </w:r>
      <w:r w:rsidRPr="00644B64">
        <w:rPr>
          <w:rFonts w:ascii="Sylfaen" w:hAnsi="Sylfaen"/>
          <w:bCs/>
          <w:lang w:val="ka-GE"/>
        </w:rPr>
        <w:t xml:space="preserve">, 2000). ისინი ასევე მიდრეკილნი არიან გამოიყენონ </w:t>
      </w:r>
      <w:r w:rsidR="00FC3470">
        <w:rPr>
          <w:rFonts w:ascii="Sylfaen" w:hAnsi="Sylfaen"/>
          <w:bCs/>
          <w:lang w:val="ka-GE"/>
        </w:rPr>
        <w:t>არაეფექტური</w:t>
      </w:r>
      <w:r w:rsidR="00FC3470" w:rsidRPr="00644B64">
        <w:rPr>
          <w:rFonts w:ascii="Sylfaen" w:hAnsi="Sylfaen"/>
          <w:bCs/>
          <w:lang w:val="ka-GE"/>
        </w:rPr>
        <w:t xml:space="preserve"> </w:t>
      </w:r>
      <w:r w:rsidRPr="00644B64">
        <w:rPr>
          <w:rFonts w:ascii="Sylfaen" w:hAnsi="Sylfaen"/>
          <w:bCs/>
          <w:lang w:val="ka-GE"/>
        </w:rPr>
        <w:t xml:space="preserve">სტრატეგია, შეიტანონ მცირე წვლილი ჯგუფური მუშაობის დროს, ითხოვონ დახმარება მაშინაც კი, როდესაც </w:t>
      </w:r>
      <w:r w:rsidR="00FC3470" w:rsidRPr="00644B64">
        <w:rPr>
          <w:rFonts w:ascii="Sylfaen" w:hAnsi="Sylfaen"/>
          <w:bCs/>
          <w:lang w:val="ka-GE"/>
        </w:rPr>
        <w:t xml:space="preserve">რეალურად </w:t>
      </w:r>
      <w:r w:rsidRPr="00644B64">
        <w:rPr>
          <w:rFonts w:ascii="Sylfaen" w:hAnsi="Sylfaen"/>
          <w:bCs/>
          <w:lang w:val="ka-GE"/>
        </w:rPr>
        <w:t xml:space="preserve">საჭირო არაა და წუწუნებენ ოდნავ რთული დავალების მიცემის შემთხვევაში. კვლევების უმეტესობა </w:t>
      </w:r>
      <w:r w:rsidR="00FC3470" w:rsidRPr="00644B64">
        <w:rPr>
          <w:rFonts w:ascii="Sylfaen" w:hAnsi="Sylfaen"/>
          <w:bCs/>
          <w:lang w:val="ka-GE"/>
        </w:rPr>
        <w:t xml:space="preserve">ჩატარდა საშუალო </w:t>
      </w:r>
      <w:r w:rsidR="00FC3470">
        <w:rPr>
          <w:rFonts w:ascii="Sylfaen" w:hAnsi="Sylfaen"/>
          <w:bCs/>
          <w:lang w:val="ka-GE"/>
        </w:rPr>
        <w:t xml:space="preserve">სკოლის </w:t>
      </w:r>
      <w:r w:rsidRPr="00644B64">
        <w:rPr>
          <w:rFonts w:ascii="Sylfaen" w:hAnsi="Sylfaen"/>
          <w:bCs/>
          <w:lang w:val="ka-GE"/>
        </w:rPr>
        <w:t xml:space="preserve">მოსწავლეებზე, რომელნიც მიზნად </w:t>
      </w:r>
      <w:r w:rsidR="00FC3470">
        <w:rPr>
          <w:rFonts w:ascii="Sylfaen" w:hAnsi="Sylfaen"/>
          <w:bCs/>
          <w:lang w:val="ka-GE"/>
        </w:rPr>
        <w:t xml:space="preserve">ისახავენ </w:t>
      </w:r>
      <w:r w:rsidRPr="00644B64">
        <w:rPr>
          <w:rFonts w:ascii="Sylfaen" w:hAnsi="Sylfaen"/>
          <w:bCs/>
          <w:lang w:val="ka-GE"/>
        </w:rPr>
        <w:t>დავალების</w:t>
      </w:r>
      <w:r w:rsidR="00FC3470">
        <w:rPr>
          <w:rFonts w:ascii="Sylfaen" w:hAnsi="Sylfaen"/>
          <w:bCs/>
          <w:lang w:val="ka-GE"/>
        </w:rPr>
        <w:t>ათვის თავის</w:t>
      </w:r>
      <w:r w:rsidRPr="00644B64">
        <w:rPr>
          <w:rFonts w:ascii="Sylfaen" w:hAnsi="Sylfaen"/>
          <w:bCs/>
          <w:lang w:val="ka-GE"/>
        </w:rPr>
        <w:t xml:space="preserve"> არიდებას ; საჭიროა უფრო მეტის გაკეთება, რათა განისაზღვროს, თუ საიდან ჩნდება მოსწავლეებში დავალების</w:t>
      </w:r>
      <w:r w:rsidR="00FC3470">
        <w:rPr>
          <w:rFonts w:ascii="Sylfaen" w:hAnsi="Sylfaen"/>
          <w:bCs/>
          <w:lang w:val="ka-GE"/>
        </w:rPr>
        <w:t>ათვის</w:t>
      </w:r>
      <w:r w:rsidRPr="00644B64">
        <w:rPr>
          <w:rFonts w:ascii="Sylfaen" w:hAnsi="Sylfaen"/>
          <w:bCs/>
          <w:lang w:val="ka-GE"/>
        </w:rPr>
        <w:t xml:space="preserve"> არიდების სურვილი </w:t>
      </w:r>
      <w:r w:rsidRPr="00B9173D">
        <w:rPr>
          <w:rFonts w:ascii="Sylfaen" w:hAnsi="Sylfaen"/>
          <w:bCs/>
          <w:lang w:val="ka-GE"/>
        </w:rPr>
        <w:t xml:space="preserve">Dowson &amp; Mclrerney, </w:t>
      </w:r>
      <w:r w:rsidRPr="00644B64">
        <w:rPr>
          <w:rFonts w:ascii="Sylfaen" w:hAnsi="Sylfaen"/>
          <w:bCs/>
          <w:lang w:val="ka-GE"/>
        </w:rPr>
        <w:t xml:space="preserve">, 2001; </w:t>
      </w:r>
      <w:r w:rsidRPr="00B9173D">
        <w:rPr>
          <w:rFonts w:ascii="Sylfaen" w:hAnsi="Sylfaen"/>
          <w:bCs/>
          <w:lang w:val="ka-GE"/>
        </w:rPr>
        <w:t xml:space="preserve">Gallini </w:t>
      </w:r>
      <w:r w:rsidRPr="00644B64">
        <w:rPr>
          <w:rFonts w:ascii="Sylfaen" w:hAnsi="Sylfaen"/>
          <w:bCs/>
          <w:lang w:val="ka-GE"/>
        </w:rPr>
        <w:t xml:space="preserve">2000).    </w:t>
      </w:r>
    </w:p>
    <w:p w14:paraId="442C2746" w14:textId="77777777" w:rsidR="00BA6EF8" w:rsidRPr="00644B64" w:rsidRDefault="00BA6EF8" w:rsidP="00BA6EF8">
      <w:pPr>
        <w:ind w:firstLine="720"/>
        <w:jc w:val="both"/>
        <w:rPr>
          <w:rFonts w:ascii="Sylfaen" w:hAnsi="Sylfaen"/>
          <w:bCs/>
          <w:lang w:val="ka-GE"/>
        </w:rPr>
      </w:pPr>
    </w:p>
    <w:p w14:paraId="6CEB7BAC" w14:textId="77777777" w:rsidR="00BA6EF8" w:rsidRPr="00644B64" w:rsidRDefault="00BA6EF8" w:rsidP="00BA6EF8">
      <w:pPr>
        <w:ind w:firstLine="720"/>
        <w:jc w:val="both"/>
        <w:rPr>
          <w:rFonts w:ascii="Sylfaen" w:hAnsi="Sylfaen"/>
          <w:b/>
          <w:bCs/>
          <w:lang w:val="ka-GE"/>
        </w:rPr>
      </w:pPr>
      <w:r w:rsidRPr="00644B64">
        <w:rPr>
          <w:rFonts w:ascii="Sylfaen" w:hAnsi="Sylfaen"/>
          <w:b/>
          <w:bCs/>
          <w:lang w:val="ka-GE"/>
        </w:rPr>
        <w:t>მიზნები, მოტივაცია და მიღწევა</w:t>
      </w:r>
    </w:p>
    <w:p w14:paraId="20F46E1F" w14:textId="709D248A" w:rsidR="00BA6EF8" w:rsidRDefault="00FC3470" w:rsidP="00BA6EF8">
      <w:pPr>
        <w:jc w:val="both"/>
        <w:rPr>
          <w:rFonts w:ascii="Sylfaen" w:hAnsi="Sylfaen"/>
          <w:bCs/>
          <w:lang w:val="ka-GE"/>
        </w:rPr>
      </w:pPr>
      <w:r w:rsidRPr="00644B64">
        <w:rPr>
          <w:rFonts w:ascii="Sylfaen" w:hAnsi="Sylfaen"/>
          <w:bCs/>
          <w:lang w:val="ka-GE"/>
        </w:rPr>
        <w:t xml:space="preserve">10.3. </w:t>
      </w:r>
      <w:r w:rsidR="00BA6EF8" w:rsidRPr="00644B64">
        <w:rPr>
          <w:rFonts w:ascii="Sylfaen" w:hAnsi="Sylfaen"/>
          <w:bCs/>
          <w:lang w:val="ka-GE"/>
        </w:rPr>
        <w:t>ცხრილში შეჯამებულია სხვადასხვა სახის მიზნები და მათი გავლენა მოტივაციასა და მიღწევაზე.</w:t>
      </w:r>
    </w:p>
    <w:p w14:paraId="5C315FD2" w14:textId="6346AC62" w:rsidR="00BA6EF8" w:rsidRDefault="00BA6EF8" w:rsidP="00BA6EF8">
      <w:pPr>
        <w:jc w:val="both"/>
        <w:rPr>
          <w:rFonts w:ascii="Sylfaen" w:hAnsi="Sylfaen"/>
          <w:bCs/>
          <w:lang w:val="ka-GE"/>
        </w:rPr>
      </w:pPr>
      <w:r w:rsidRPr="00644B64">
        <w:rPr>
          <w:rFonts w:ascii="Sylfaen" w:hAnsi="Sylfaen"/>
          <w:bCs/>
          <w:lang w:val="ka-GE"/>
        </w:rPr>
        <w:t xml:space="preserve">ცხადია, </w:t>
      </w:r>
      <w:r w:rsidR="00FC3470">
        <w:rPr>
          <w:rFonts w:ascii="Sylfaen" w:hAnsi="Sylfaen"/>
          <w:bCs/>
          <w:lang w:val="ka-GE"/>
        </w:rPr>
        <w:t>მასწავლებელს</w:t>
      </w:r>
      <w:r w:rsidR="00FC3470" w:rsidRPr="00644B64">
        <w:rPr>
          <w:rFonts w:ascii="Sylfaen" w:hAnsi="Sylfaen"/>
          <w:bCs/>
          <w:lang w:val="ka-GE"/>
        </w:rPr>
        <w:t xml:space="preserve"> </w:t>
      </w:r>
      <w:r w:rsidRPr="00644B64">
        <w:rPr>
          <w:rFonts w:ascii="Sylfaen" w:hAnsi="Sylfaen"/>
          <w:bCs/>
          <w:lang w:val="ka-GE"/>
        </w:rPr>
        <w:t xml:space="preserve">ყოველთვის არ </w:t>
      </w:r>
      <w:r w:rsidR="00FC3470">
        <w:rPr>
          <w:rFonts w:ascii="Sylfaen" w:hAnsi="Sylfaen"/>
          <w:bCs/>
          <w:lang w:val="ka-GE"/>
        </w:rPr>
        <w:t>შეუძლია</w:t>
      </w:r>
      <w:r w:rsidR="00FC3470" w:rsidRPr="00644B64">
        <w:rPr>
          <w:rFonts w:ascii="Sylfaen" w:hAnsi="Sylfaen"/>
          <w:bCs/>
          <w:lang w:val="ka-GE"/>
        </w:rPr>
        <w:t xml:space="preserve"> </w:t>
      </w:r>
      <w:r w:rsidRPr="00644B64">
        <w:rPr>
          <w:rFonts w:ascii="Sylfaen" w:hAnsi="Sylfaen"/>
          <w:bCs/>
          <w:lang w:val="ka-GE"/>
        </w:rPr>
        <w:t>მოსწავლეს მიზნის დასახვაში დაეხმაროს. თუმცა სხვადასხვა აქტივობებით</w:t>
      </w:r>
      <w:r w:rsidR="00FC3470">
        <w:rPr>
          <w:rFonts w:ascii="Sylfaen" w:hAnsi="Sylfaen"/>
          <w:bCs/>
          <w:lang w:val="ka-GE"/>
        </w:rPr>
        <w:t xml:space="preserve"> </w:t>
      </w:r>
      <w:r w:rsidR="00FC3470" w:rsidRPr="00644B64">
        <w:rPr>
          <w:rFonts w:ascii="Sylfaen" w:hAnsi="Sylfaen"/>
          <w:bCs/>
          <w:lang w:val="ka-GE"/>
        </w:rPr>
        <w:t xml:space="preserve">მასწავლებლებს შეუძლიათ დაეხმარონ მოსწავლეებს </w:t>
      </w:r>
      <w:r w:rsidR="00FC3470" w:rsidRPr="00644B64">
        <w:rPr>
          <w:rFonts w:ascii="Sylfaen" w:hAnsi="Sylfaen"/>
          <w:bCs/>
          <w:lang w:val="ka-GE"/>
        </w:rPr>
        <w:lastRenderedPageBreak/>
        <w:t>მიზნის მიღწევაში</w:t>
      </w:r>
      <w:r w:rsidR="00FC3470">
        <w:rPr>
          <w:rFonts w:ascii="Sylfaen" w:hAnsi="Sylfaen"/>
          <w:bCs/>
          <w:lang w:val="ka-GE"/>
        </w:rPr>
        <w:t>.</w:t>
      </w:r>
      <w:r w:rsidRPr="00644B64">
        <w:rPr>
          <w:rFonts w:ascii="Sylfaen" w:hAnsi="Sylfaen"/>
          <w:bCs/>
          <w:lang w:val="ka-GE"/>
        </w:rPr>
        <w:t xml:space="preserve"> </w:t>
      </w:r>
      <w:r w:rsidR="00FC3470">
        <w:rPr>
          <w:rFonts w:ascii="Sylfaen" w:hAnsi="Sylfaen"/>
          <w:bCs/>
          <w:lang w:val="ka-GE"/>
        </w:rPr>
        <w:t>ამგვარი აქტივობებია:</w:t>
      </w:r>
      <w:r w:rsidR="00FC3470" w:rsidRPr="00644B64">
        <w:rPr>
          <w:rFonts w:ascii="Sylfaen" w:hAnsi="Sylfaen"/>
          <w:bCs/>
          <w:lang w:val="ka-GE"/>
        </w:rPr>
        <w:t xml:space="preserve"> </w:t>
      </w:r>
      <w:r w:rsidRPr="00644B64">
        <w:rPr>
          <w:rFonts w:ascii="Sylfaen" w:hAnsi="Sylfaen"/>
          <w:bCs/>
          <w:lang w:val="ka-GE"/>
        </w:rPr>
        <w:t>პატარ-პატარა ჯგუფური მუშაობები, რომელიც დაკავშირებული იქნება მოსწავლის მიერ სოციალური მიზნის მიღწევასთან და მთლიანი კლასის ჯგუფური მუშაობა, რომელიც ძირითადად იმ მოსწავლეებს მოსწონთ, რომელთაც აკადემიურ მოსწრებაზე ორიენტირებული მიდგომა გააჩნიათ, (</w:t>
      </w:r>
      <w:r>
        <w:rPr>
          <w:rFonts w:ascii="Sylfaen" w:hAnsi="Sylfaen"/>
          <w:bCs/>
        </w:rPr>
        <w:t xml:space="preserve">Bong </w:t>
      </w:r>
      <w:r w:rsidRPr="00644B64">
        <w:rPr>
          <w:rFonts w:ascii="Sylfaen" w:hAnsi="Sylfaen"/>
          <w:bCs/>
          <w:lang w:val="ka-GE"/>
        </w:rPr>
        <w:t xml:space="preserve">, 2001). </w:t>
      </w:r>
      <w:r>
        <w:rPr>
          <w:rFonts w:ascii="Sylfaen" w:hAnsi="Sylfaen"/>
          <w:bCs/>
          <w:lang w:val="ka-GE"/>
        </w:rPr>
        <w:t xml:space="preserve">იმ </w:t>
      </w:r>
      <w:r w:rsidRPr="00644B64">
        <w:rPr>
          <w:rFonts w:ascii="Sylfaen" w:hAnsi="Sylfaen"/>
          <w:bCs/>
          <w:lang w:val="ka-GE"/>
        </w:rPr>
        <w:t xml:space="preserve">მოსწავლეების განვითარება, </w:t>
      </w:r>
      <w:r w:rsidR="002F5745">
        <w:rPr>
          <w:rFonts w:ascii="Sylfaen" w:hAnsi="Sylfaen"/>
          <w:bCs/>
          <w:lang w:val="ka-GE"/>
        </w:rPr>
        <w:t>რომლებსაც</w:t>
      </w:r>
      <w:r w:rsidR="002F5745" w:rsidRPr="00644B64">
        <w:rPr>
          <w:rFonts w:ascii="Sylfaen" w:hAnsi="Sylfaen"/>
          <w:bCs/>
          <w:lang w:val="ka-GE"/>
        </w:rPr>
        <w:t xml:space="preserve"> </w:t>
      </w:r>
      <w:r w:rsidR="002F5745">
        <w:rPr>
          <w:rFonts w:ascii="Sylfaen" w:hAnsi="Sylfaen"/>
          <w:bCs/>
          <w:lang w:val="ka-GE"/>
        </w:rPr>
        <w:t>აქვთ</w:t>
      </w:r>
      <w:r w:rsidR="002F5745" w:rsidRPr="00644B64">
        <w:rPr>
          <w:rFonts w:ascii="Sylfaen" w:hAnsi="Sylfaen"/>
          <w:bCs/>
          <w:lang w:val="ka-GE"/>
        </w:rPr>
        <w:t xml:space="preserve"> </w:t>
      </w:r>
      <w:r w:rsidRPr="00644B64">
        <w:rPr>
          <w:rFonts w:ascii="Sylfaen" w:hAnsi="Sylfaen"/>
          <w:bCs/>
          <w:lang w:val="ka-GE"/>
        </w:rPr>
        <w:t xml:space="preserve">სასწავლო მიზნები, მიმდინარეობს წარმატებულად ნებისმიერი აქტივობის დროს. თუმცა ისეთ მოსწავლეებს, რომელთაც სურთ დავალებას თავი აარიდონ, სჭირდებათ მიზნების დასახვაში დახმარება და კონტროლი, მხოლოდ ასეა შესაძლებელი მათი სწავლის სურვილის ზრდა. მოდით, ვნახოთ, თუ როგორ შეუძლიათ მასწავლებლებს </w:t>
      </w:r>
      <w:r w:rsidR="002F5745">
        <w:rPr>
          <w:rFonts w:ascii="Sylfaen" w:hAnsi="Sylfaen"/>
          <w:bCs/>
          <w:lang w:val="ka-GE"/>
        </w:rPr>
        <w:t>დაეხმარონ</w:t>
      </w:r>
      <w:r w:rsidRPr="00644B64">
        <w:rPr>
          <w:rFonts w:ascii="Sylfaen" w:hAnsi="Sylfaen"/>
          <w:bCs/>
          <w:lang w:val="ka-GE"/>
        </w:rPr>
        <w:t xml:space="preserve"> მოსწავლეებს ეფექტური მიზნების დასახვაში.</w:t>
      </w:r>
    </w:p>
    <w:p w14:paraId="6D35DCD8" w14:textId="77777777" w:rsidR="00BA6EF8" w:rsidRPr="00644B64" w:rsidRDefault="00BA6EF8" w:rsidP="00BA6EF8">
      <w:pPr>
        <w:ind w:firstLine="720"/>
        <w:jc w:val="both"/>
        <w:rPr>
          <w:rFonts w:ascii="Sylfaen" w:hAnsi="Sylfaen"/>
          <w:bCs/>
          <w:lang w:val="ka-GE"/>
        </w:rPr>
      </w:pPr>
    </w:p>
    <w:p w14:paraId="46663757" w14:textId="77777777" w:rsidR="00BA6EF8" w:rsidRPr="00644B64" w:rsidRDefault="00BA6EF8" w:rsidP="00BA6EF8">
      <w:pPr>
        <w:ind w:firstLine="720"/>
        <w:jc w:val="both"/>
        <w:rPr>
          <w:rFonts w:ascii="Sylfaen" w:hAnsi="Sylfaen"/>
          <w:bCs/>
          <w:lang w:val="ka-GE"/>
        </w:rPr>
      </w:pPr>
      <w:r w:rsidRPr="00644B64">
        <w:rPr>
          <w:rFonts w:ascii="Sylfaen" w:hAnsi="Sylfaen"/>
          <w:bCs/>
          <w:lang w:val="ka-GE"/>
        </w:rPr>
        <w:t>სურათი 10.3. მიზნები, მოტივაცია და მიღწევა</w:t>
      </w:r>
    </w:p>
    <w:p w14:paraId="5A65DB99" w14:textId="77777777" w:rsidR="00BA6EF8" w:rsidRPr="00644B64" w:rsidRDefault="00BA6EF8" w:rsidP="00BA6EF8">
      <w:pPr>
        <w:ind w:firstLine="720"/>
        <w:jc w:val="both"/>
        <w:rPr>
          <w:rFonts w:ascii="Sylfaen" w:hAnsi="Sylfaen"/>
          <w:bCs/>
          <w:lang w:val="ka-GE"/>
        </w:rPr>
      </w:pPr>
    </w:p>
    <w:tbl>
      <w:tblPr>
        <w:tblStyle w:val="TableGrid"/>
        <w:tblW w:w="0" w:type="auto"/>
        <w:tblLook w:val="04A0" w:firstRow="1" w:lastRow="0" w:firstColumn="1" w:lastColumn="0" w:noHBand="0" w:noVBand="1"/>
      </w:tblPr>
      <w:tblGrid>
        <w:gridCol w:w="3192"/>
        <w:gridCol w:w="3192"/>
        <w:gridCol w:w="3192"/>
      </w:tblGrid>
      <w:tr w:rsidR="00BA6EF8" w:rsidRPr="00644B64" w14:paraId="255ECFC0" w14:textId="77777777" w:rsidTr="00BC4B28">
        <w:tc>
          <w:tcPr>
            <w:tcW w:w="3192" w:type="dxa"/>
            <w:shd w:val="clear" w:color="auto" w:fill="C2D69B" w:themeFill="accent3" w:themeFillTint="99"/>
          </w:tcPr>
          <w:p w14:paraId="10A65201" w14:textId="77777777" w:rsidR="00BA6EF8" w:rsidRPr="00644B64" w:rsidRDefault="00BA6EF8" w:rsidP="00BC4B28">
            <w:pPr>
              <w:jc w:val="both"/>
              <w:rPr>
                <w:rFonts w:ascii="Sylfaen" w:hAnsi="Sylfaen"/>
                <w:bCs/>
                <w:lang w:val="ka-GE"/>
              </w:rPr>
            </w:pPr>
            <w:r w:rsidRPr="00644B64">
              <w:rPr>
                <w:rFonts w:ascii="Sylfaen" w:hAnsi="Sylfaen"/>
                <w:bCs/>
                <w:lang w:val="ka-GE"/>
              </w:rPr>
              <w:t>მიზანი</w:t>
            </w:r>
          </w:p>
        </w:tc>
        <w:tc>
          <w:tcPr>
            <w:tcW w:w="3192" w:type="dxa"/>
            <w:shd w:val="clear" w:color="auto" w:fill="C2D69B" w:themeFill="accent3" w:themeFillTint="99"/>
          </w:tcPr>
          <w:p w14:paraId="57A4A689" w14:textId="77777777" w:rsidR="00BA6EF8" w:rsidRPr="00644B64" w:rsidRDefault="00BA6EF8" w:rsidP="00BC4B28">
            <w:pPr>
              <w:jc w:val="both"/>
              <w:rPr>
                <w:rFonts w:ascii="Sylfaen" w:hAnsi="Sylfaen"/>
                <w:bCs/>
                <w:lang w:val="ka-GE"/>
              </w:rPr>
            </w:pPr>
            <w:r w:rsidRPr="00644B64">
              <w:rPr>
                <w:rFonts w:ascii="Sylfaen" w:hAnsi="Sylfaen"/>
                <w:bCs/>
                <w:lang w:val="ka-GE"/>
              </w:rPr>
              <w:t>მაგალითი</w:t>
            </w:r>
          </w:p>
        </w:tc>
        <w:tc>
          <w:tcPr>
            <w:tcW w:w="3192" w:type="dxa"/>
            <w:shd w:val="clear" w:color="auto" w:fill="C2D69B" w:themeFill="accent3" w:themeFillTint="99"/>
          </w:tcPr>
          <w:p w14:paraId="6295BC1F" w14:textId="77777777" w:rsidR="00BA6EF8" w:rsidRPr="00644B64" w:rsidRDefault="00BA6EF8" w:rsidP="00BC4B28">
            <w:pPr>
              <w:jc w:val="both"/>
              <w:rPr>
                <w:rFonts w:ascii="Sylfaen" w:hAnsi="Sylfaen"/>
                <w:bCs/>
                <w:lang w:val="ka-GE"/>
              </w:rPr>
            </w:pPr>
            <w:r w:rsidRPr="00644B64">
              <w:rPr>
                <w:rFonts w:ascii="Sylfaen" w:hAnsi="Sylfaen"/>
                <w:bCs/>
                <w:lang w:val="ka-GE"/>
              </w:rPr>
              <w:t>მოტივაციასა და მიღწევაზე გავლენა</w:t>
            </w:r>
          </w:p>
        </w:tc>
      </w:tr>
      <w:tr w:rsidR="00BA6EF8" w:rsidRPr="00644B64" w14:paraId="41A3BDCD" w14:textId="77777777" w:rsidTr="00BC4B28">
        <w:tc>
          <w:tcPr>
            <w:tcW w:w="3192" w:type="dxa"/>
          </w:tcPr>
          <w:p w14:paraId="4154AE19" w14:textId="77777777" w:rsidR="00BA6EF8" w:rsidRPr="00644B64" w:rsidRDefault="00BA6EF8" w:rsidP="00BC4B28">
            <w:pPr>
              <w:jc w:val="both"/>
              <w:rPr>
                <w:rFonts w:ascii="Sylfaen" w:hAnsi="Sylfaen"/>
                <w:bCs/>
                <w:lang w:val="ka-GE"/>
              </w:rPr>
            </w:pPr>
            <w:r w:rsidRPr="00644B64">
              <w:rPr>
                <w:rFonts w:ascii="Sylfaen" w:hAnsi="Sylfaen"/>
                <w:bCs/>
                <w:lang w:val="ka-GE"/>
              </w:rPr>
              <w:t>სასწავლო მიზნები</w:t>
            </w:r>
          </w:p>
        </w:tc>
        <w:tc>
          <w:tcPr>
            <w:tcW w:w="3192" w:type="dxa"/>
          </w:tcPr>
          <w:p w14:paraId="68A7DB82" w14:textId="77777777" w:rsidR="00BA6EF8" w:rsidRPr="00644B64" w:rsidRDefault="00BA6EF8" w:rsidP="00BC4B28">
            <w:pPr>
              <w:jc w:val="both"/>
              <w:rPr>
                <w:rFonts w:ascii="Sylfaen" w:hAnsi="Sylfaen"/>
                <w:bCs/>
                <w:lang w:val="ka-GE"/>
              </w:rPr>
            </w:pPr>
            <w:r w:rsidRPr="00644B64">
              <w:rPr>
                <w:rFonts w:ascii="Sylfaen" w:hAnsi="Sylfaen"/>
                <w:bCs/>
                <w:lang w:val="ka-GE"/>
              </w:rPr>
              <w:t xml:space="preserve">ამერიკის ისტორიაზე რენესანსის გავლენის გაგება </w:t>
            </w:r>
          </w:p>
        </w:tc>
        <w:tc>
          <w:tcPr>
            <w:tcW w:w="3192" w:type="dxa"/>
          </w:tcPr>
          <w:p w14:paraId="0A9CEFAF" w14:textId="77777777" w:rsidR="00BA6EF8" w:rsidRPr="00644B64" w:rsidRDefault="00BA6EF8" w:rsidP="00BC4B28">
            <w:pPr>
              <w:jc w:val="both"/>
              <w:rPr>
                <w:rFonts w:ascii="Sylfaen" w:hAnsi="Sylfaen"/>
                <w:bCs/>
                <w:lang w:val="ka-GE"/>
              </w:rPr>
            </w:pPr>
            <w:r w:rsidRPr="00644B64">
              <w:rPr>
                <w:rFonts w:ascii="Sylfaen" w:hAnsi="Sylfaen"/>
                <w:bCs/>
                <w:lang w:val="ka-GE"/>
              </w:rPr>
              <w:t xml:space="preserve">ხელს უწყობს მდგრად მცდელობას, </w:t>
            </w:r>
            <w:r>
              <w:rPr>
                <w:rFonts w:ascii="Sylfaen" w:hAnsi="Sylfaen"/>
                <w:bCs/>
                <w:lang w:val="ka-GE"/>
              </w:rPr>
              <w:t>თვითეფექტურობის</w:t>
            </w:r>
            <w:r w:rsidRPr="00644B64">
              <w:rPr>
                <w:rFonts w:ascii="Sylfaen" w:hAnsi="Sylfaen"/>
                <w:bCs/>
                <w:lang w:val="ka-GE"/>
              </w:rPr>
              <w:t xml:space="preserve"> ზრდას, გამოწვევების მიღების სურვილსა და მაღალ მიღწევებს.</w:t>
            </w:r>
          </w:p>
        </w:tc>
      </w:tr>
      <w:tr w:rsidR="00BA6EF8" w:rsidRPr="00644B64" w14:paraId="1290173F" w14:textId="77777777" w:rsidTr="00BC4B28">
        <w:tc>
          <w:tcPr>
            <w:tcW w:w="3192" w:type="dxa"/>
          </w:tcPr>
          <w:p w14:paraId="41B54846" w14:textId="77777777" w:rsidR="00BA6EF8" w:rsidRPr="00644B64" w:rsidRDefault="00BA6EF8" w:rsidP="00BC4B28">
            <w:pPr>
              <w:jc w:val="both"/>
              <w:rPr>
                <w:rFonts w:ascii="Sylfaen" w:hAnsi="Sylfaen"/>
                <w:bCs/>
                <w:lang w:val="ka-GE"/>
              </w:rPr>
            </w:pPr>
            <w:r>
              <w:rPr>
                <w:rFonts w:ascii="Sylfaen" w:hAnsi="Sylfaen"/>
                <w:bCs/>
                <w:lang w:val="ka-GE"/>
              </w:rPr>
              <w:t xml:space="preserve">შესრულებაზე </w:t>
            </w:r>
            <w:r w:rsidRPr="00644B64">
              <w:rPr>
                <w:rFonts w:ascii="Sylfaen" w:hAnsi="Sylfaen"/>
                <w:bCs/>
                <w:lang w:val="ka-GE"/>
              </w:rPr>
              <w:t>ორიენტირებული მიზნები</w:t>
            </w:r>
          </w:p>
        </w:tc>
        <w:tc>
          <w:tcPr>
            <w:tcW w:w="3192" w:type="dxa"/>
          </w:tcPr>
          <w:p w14:paraId="62A2875C" w14:textId="295019AC" w:rsidR="00BA6EF8" w:rsidRPr="00644B64" w:rsidRDefault="00BA6EF8" w:rsidP="002F5745">
            <w:pPr>
              <w:jc w:val="both"/>
              <w:rPr>
                <w:rFonts w:ascii="Sylfaen" w:hAnsi="Sylfaen"/>
                <w:bCs/>
                <w:lang w:val="ka-GE"/>
              </w:rPr>
            </w:pPr>
            <w:r w:rsidRPr="00644B64">
              <w:rPr>
                <w:rFonts w:ascii="Sylfaen" w:hAnsi="Sylfaen"/>
                <w:bCs/>
                <w:lang w:val="ka-GE"/>
              </w:rPr>
              <w:t>საუკეთესო ესეს მომზადება კლასში</w:t>
            </w:r>
          </w:p>
        </w:tc>
        <w:tc>
          <w:tcPr>
            <w:tcW w:w="3192" w:type="dxa"/>
          </w:tcPr>
          <w:p w14:paraId="102FBDC6" w14:textId="77777777" w:rsidR="00BA6EF8" w:rsidRPr="00644B64" w:rsidRDefault="00BA6EF8" w:rsidP="00BC4B28">
            <w:pPr>
              <w:jc w:val="both"/>
              <w:rPr>
                <w:rFonts w:ascii="Sylfaen" w:hAnsi="Sylfaen"/>
                <w:bCs/>
                <w:lang w:val="ka-GE"/>
              </w:rPr>
            </w:pPr>
            <w:r w:rsidRPr="00644B64">
              <w:rPr>
                <w:rFonts w:ascii="Sylfaen" w:hAnsi="Sylfaen"/>
                <w:bCs/>
                <w:lang w:val="ka-GE"/>
              </w:rPr>
              <w:t xml:space="preserve">შეიძლება ხელი შეუწყოს მდგრად მცდელობას და </w:t>
            </w:r>
            <w:r>
              <w:rPr>
                <w:rFonts w:ascii="Sylfaen" w:hAnsi="Sylfaen"/>
                <w:bCs/>
                <w:lang w:val="ka-GE"/>
              </w:rPr>
              <w:t>თვითეფექტურობის</w:t>
            </w:r>
            <w:r w:rsidRPr="00644B64">
              <w:rPr>
                <w:rFonts w:ascii="Sylfaen" w:hAnsi="Sylfaen"/>
                <w:bCs/>
                <w:lang w:val="ka-GE"/>
              </w:rPr>
              <w:t xml:space="preserve"> ზრდას თავის თავში დარწმუნებულ მოსწავლეებს შორის. ზრდის წარმატებას;</w:t>
            </w:r>
            <w:r w:rsidRPr="00644B64">
              <w:rPr>
                <w:rFonts w:ascii="Sylfaen" w:hAnsi="Sylfaen"/>
                <w:bCs/>
                <w:lang w:val="ka-GE"/>
              </w:rPr>
              <w:br/>
              <w:t>შეიძლება გაჩნდეს რთული დავალებების</w:t>
            </w:r>
            <w:r w:rsidR="002F5745">
              <w:rPr>
                <w:rFonts w:ascii="Sylfaen" w:hAnsi="Sylfaen"/>
                <w:bCs/>
                <w:lang w:val="ka-GE"/>
              </w:rPr>
              <w:t>ათვის</w:t>
            </w:r>
            <w:r w:rsidRPr="00644B64">
              <w:rPr>
                <w:rFonts w:ascii="Sylfaen" w:hAnsi="Sylfaen"/>
                <w:bCs/>
                <w:lang w:val="ka-GE"/>
              </w:rPr>
              <w:t xml:space="preserve"> თავის არიდების სურვილი, რომელიც წარმატების შესაძლებლობას ამცირებს.</w:t>
            </w:r>
          </w:p>
        </w:tc>
      </w:tr>
      <w:tr w:rsidR="00BA6EF8" w:rsidRPr="00644B64" w14:paraId="5CB396AA" w14:textId="77777777" w:rsidTr="00BC4B28">
        <w:tc>
          <w:tcPr>
            <w:tcW w:w="3192" w:type="dxa"/>
          </w:tcPr>
          <w:p w14:paraId="3CD875D9" w14:textId="6C3FEE13" w:rsidR="00BA6EF8" w:rsidRPr="00644B64" w:rsidRDefault="002F5745" w:rsidP="00BC4B28">
            <w:pPr>
              <w:jc w:val="both"/>
              <w:rPr>
                <w:rFonts w:ascii="Sylfaen" w:hAnsi="Sylfaen"/>
                <w:bCs/>
                <w:lang w:val="ka-GE"/>
              </w:rPr>
            </w:pPr>
            <w:r>
              <w:rPr>
                <w:rFonts w:ascii="Sylfaen" w:hAnsi="Sylfaen"/>
                <w:bCs/>
                <w:lang w:val="ka-GE"/>
              </w:rPr>
              <w:t xml:space="preserve">შესრულებისთვის </w:t>
            </w:r>
            <w:r w:rsidR="00BA6EF8" w:rsidRPr="00644B64">
              <w:rPr>
                <w:rFonts w:ascii="Sylfaen" w:hAnsi="Sylfaen"/>
                <w:bCs/>
                <w:lang w:val="ka-GE"/>
              </w:rPr>
              <w:t>თავის არიდების მიზნები</w:t>
            </w:r>
          </w:p>
        </w:tc>
        <w:tc>
          <w:tcPr>
            <w:tcW w:w="3192" w:type="dxa"/>
          </w:tcPr>
          <w:p w14:paraId="572DD4E1" w14:textId="77777777" w:rsidR="00BA6EF8" w:rsidRPr="00644B64" w:rsidRDefault="00BA6EF8" w:rsidP="00BC4B28">
            <w:pPr>
              <w:jc w:val="both"/>
              <w:rPr>
                <w:rFonts w:ascii="Sylfaen" w:hAnsi="Sylfaen"/>
                <w:bCs/>
                <w:lang w:val="ka-GE"/>
              </w:rPr>
            </w:pPr>
            <w:r w:rsidRPr="00644B64">
              <w:rPr>
                <w:rFonts w:ascii="Sylfaen" w:hAnsi="Sylfaen"/>
                <w:bCs/>
                <w:lang w:val="ka-GE"/>
              </w:rPr>
              <w:t>დაბალი შესაძლებლობების არჩვენება მასწავლებლებისა და თანაკლასელებისთვის</w:t>
            </w:r>
          </w:p>
        </w:tc>
        <w:tc>
          <w:tcPr>
            <w:tcW w:w="3192" w:type="dxa"/>
          </w:tcPr>
          <w:p w14:paraId="144CADC8" w14:textId="77777777" w:rsidR="00BA6EF8" w:rsidRPr="00644B64" w:rsidRDefault="00BA6EF8" w:rsidP="00BC4B28">
            <w:pPr>
              <w:jc w:val="both"/>
              <w:rPr>
                <w:rFonts w:ascii="Sylfaen" w:hAnsi="Sylfaen"/>
                <w:bCs/>
                <w:lang w:val="ka-GE"/>
              </w:rPr>
            </w:pPr>
            <w:r w:rsidRPr="00644B64">
              <w:rPr>
                <w:rFonts w:ascii="Sylfaen" w:hAnsi="Sylfaen"/>
                <w:bCs/>
                <w:lang w:val="ka-GE"/>
              </w:rPr>
              <w:t xml:space="preserve">ამცირებს მოტივაციას და მიღწევებს, განსაკუთრებით იმ მოსწავლეებს შორის, რომელთაც ნაკლებად </w:t>
            </w:r>
            <w:r>
              <w:rPr>
                <w:rFonts w:ascii="Sylfaen" w:hAnsi="Sylfaen"/>
                <w:bCs/>
                <w:lang w:val="ka-GE"/>
              </w:rPr>
              <w:t>თვითეფექტურები</w:t>
            </w:r>
            <w:r w:rsidRPr="00644B64">
              <w:rPr>
                <w:rFonts w:ascii="Sylfaen" w:hAnsi="Sylfaen"/>
                <w:bCs/>
                <w:lang w:val="ka-GE"/>
              </w:rPr>
              <w:t xml:space="preserve"> არიან</w:t>
            </w:r>
          </w:p>
        </w:tc>
      </w:tr>
      <w:tr w:rsidR="00BA6EF8" w:rsidRPr="00644B64" w14:paraId="40319F5A" w14:textId="77777777" w:rsidTr="00BC4B28">
        <w:tc>
          <w:tcPr>
            <w:tcW w:w="3192" w:type="dxa"/>
          </w:tcPr>
          <w:p w14:paraId="70A7DCC2" w14:textId="77777777" w:rsidR="00BA6EF8" w:rsidRPr="00644B64" w:rsidRDefault="00BA6EF8" w:rsidP="00BC4B28">
            <w:pPr>
              <w:jc w:val="both"/>
              <w:rPr>
                <w:rFonts w:ascii="Sylfaen" w:hAnsi="Sylfaen"/>
                <w:bCs/>
                <w:lang w:val="ka-GE"/>
              </w:rPr>
            </w:pPr>
            <w:r w:rsidRPr="00644B64">
              <w:rPr>
                <w:rFonts w:ascii="Sylfaen" w:hAnsi="Sylfaen"/>
                <w:bCs/>
                <w:lang w:val="ka-GE"/>
              </w:rPr>
              <w:t>სოციალური მიზნები</w:t>
            </w:r>
          </w:p>
        </w:tc>
        <w:tc>
          <w:tcPr>
            <w:tcW w:w="3192" w:type="dxa"/>
          </w:tcPr>
          <w:p w14:paraId="72CCF8FB" w14:textId="77777777" w:rsidR="00BA6EF8" w:rsidRPr="00644B64" w:rsidRDefault="00BA6EF8" w:rsidP="00BC4B28">
            <w:pPr>
              <w:jc w:val="both"/>
              <w:rPr>
                <w:rFonts w:ascii="Sylfaen" w:hAnsi="Sylfaen"/>
                <w:bCs/>
                <w:lang w:val="ka-GE"/>
              </w:rPr>
            </w:pPr>
            <w:r w:rsidRPr="00644B64">
              <w:rPr>
                <w:rFonts w:ascii="Sylfaen" w:hAnsi="Sylfaen"/>
                <w:bCs/>
                <w:lang w:val="ka-GE"/>
              </w:rPr>
              <w:t>იყო აღქმული, როგორც სანდო და პასუხისმგებლიანი ადამიანი;</w:t>
            </w:r>
          </w:p>
          <w:p w14:paraId="3C78B4C9" w14:textId="77777777" w:rsidR="00BA6EF8" w:rsidRPr="00644B64" w:rsidRDefault="00BA6EF8" w:rsidP="00BC4B28">
            <w:pPr>
              <w:jc w:val="both"/>
              <w:rPr>
                <w:rFonts w:ascii="Sylfaen" w:hAnsi="Sylfaen"/>
                <w:bCs/>
                <w:lang w:val="ka-GE"/>
              </w:rPr>
            </w:pPr>
            <w:r w:rsidRPr="00644B64">
              <w:rPr>
                <w:rFonts w:ascii="Sylfaen" w:hAnsi="Sylfaen"/>
                <w:bCs/>
                <w:lang w:val="ka-GE"/>
              </w:rPr>
              <w:lastRenderedPageBreak/>
              <w:t>მეგობრების შეძენა და სოციალიზაცია</w:t>
            </w:r>
          </w:p>
        </w:tc>
        <w:tc>
          <w:tcPr>
            <w:tcW w:w="3192" w:type="dxa"/>
          </w:tcPr>
          <w:p w14:paraId="7DBC69BE" w14:textId="77777777" w:rsidR="00BA6EF8" w:rsidRPr="00644B64" w:rsidRDefault="00BA6EF8" w:rsidP="00BC4B28">
            <w:pPr>
              <w:jc w:val="both"/>
              <w:rPr>
                <w:rFonts w:ascii="Sylfaen" w:hAnsi="Sylfaen"/>
                <w:bCs/>
                <w:lang w:val="ka-GE"/>
              </w:rPr>
            </w:pPr>
            <w:r w:rsidRPr="00644B64">
              <w:rPr>
                <w:rFonts w:ascii="Sylfaen" w:hAnsi="Sylfaen"/>
                <w:bCs/>
                <w:lang w:val="ka-GE"/>
              </w:rPr>
              <w:lastRenderedPageBreak/>
              <w:t xml:space="preserve">აძლიერებს მოტივაციასა და მიღწევას, განსაკუთრებით თუ მათ თან ერთვის სწავლის </w:t>
            </w:r>
            <w:r w:rsidRPr="00644B64">
              <w:rPr>
                <w:rFonts w:ascii="Sylfaen" w:hAnsi="Sylfaen"/>
                <w:bCs/>
                <w:lang w:val="ka-GE"/>
              </w:rPr>
              <w:lastRenderedPageBreak/>
              <w:t>მიზნები;</w:t>
            </w:r>
            <w:r w:rsidRPr="00644B64">
              <w:rPr>
                <w:rFonts w:ascii="Sylfaen" w:hAnsi="Sylfaen"/>
                <w:bCs/>
                <w:lang w:val="ka-GE"/>
              </w:rPr>
              <w:br/>
              <w:t>შეიძლება შეამციროს მოტივაცია და მიღწევა, თუ სოციალური მიზნები უპირისპირდება სწავლის მიზნებს.</w:t>
            </w:r>
          </w:p>
        </w:tc>
      </w:tr>
      <w:tr w:rsidR="00BA6EF8" w:rsidRPr="00644B64" w14:paraId="3DC510FE" w14:textId="77777777" w:rsidTr="00BC4B28">
        <w:tc>
          <w:tcPr>
            <w:tcW w:w="3192" w:type="dxa"/>
          </w:tcPr>
          <w:p w14:paraId="4ABB06F4" w14:textId="77777777" w:rsidR="00BA6EF8" w:rsidRPr="00644B64" w:rsidRDefault="00BA6EF8" w:rsidP="00BC4B28">
            <w:pPr>
              <w:jc w:val="both"/>
              <w:rPr>
                <w:rFonts w:ascii="Sylfaen" w:hAnsi="Sylfaen"/>
                <w:bCs/>
                <w:lang w:val="ka-GE"/>
              </w:rPr>
            </w:pPr>
            <w:r w:rsidRPr="00644B64">
              <w:rPr>
                <w:rFonts w:ascii="Sylfaen" w:hAnsi="Sylfaen"/>
                <w:bCs/>
                <w:lang w:val="ka-GE"/>
              </w:rPr>
              <w:lastRenderedPageBreak/>
              <w:t>დავალების</w:t>
            </w:r>
            <w:r w:rsidR="002F5745">
              <w:rPr>
                <w:rFonts w:ascii="Sylfaen" w:hAnsi="Sylfaen"/>
                <w:bCs/>
                <w:lang w:val="ka-GE"/>
              </w:rPr>
              <w:t>ათვის თავის</w:t>
            </w:r>
            <w:r w:rsidRPr="00644B64">
              <w:rPr>
                <w:rFonts w:ascii="Sylfaen" w:hAnsi="Sylfaen"/>
                <w:bCs/>
                <w:lang w:val="ka-GE"/>
              </w:rPr>
              <w:t xml:space="preserve"> არიდების მიზნები</w:t>
            </w:r>
          </w:p>
        </w:tc>
        <w:tc>
          <w:tcPr>
            <w:tcW w:w="3192" w:type="dxa"/>
          </w:tcPr>
          <w:p w14:paraId="04068E85" w14:textId="77777777" w:rsidR="00BA6EF8" w:rsidRPr="00644B64" w:rsidRDefault="00BA6EF8" w:rsidP="00BC4B28">
            <w:pPr>
              <w:jc w:val="both"/>
              <w:rPr>
                <w:rFonts w:ascii="Sylfaen" w:hAnsi="Sylfaen"/>
                <w:bCs/>
                <w:lang w:val="ka-GE"/>
              </w:rPr>
            </w:pPr>
            <w:r w:rsidRPr="00644B64">
              <w:rPr>
                <w:rFonts w:ascii="Sylfaen" w:hAnsi="Sylfaen"/>
                <w:bCs/>
                <w:lang w:val="ka-GE"/>
              </w:rPr>
              <w:t>დავალების შესრულება რაც შეიძლება ნაკლები ენერგიის დახარჯვით</w:t>
            </w:r>
          </w:p>
        </w:tc>
        <w:tc>
          <w:tcPr>
            <w:tcW w:w="3192" w:type="dxa"/>
          </w:tcPr>
          <w:p w14:paraId="0A96298F" w14:textId="77777777" w:rsidR="00BA6EF8" w:rsidRPr="00644B64" w:rsidRDefault="00BA6EF8" w:rsidP="00BC4B28">
            <w:pPr>
              <w:jc w:val="both"/>
              <w:rPr>
                <w:rFonts w:ascii="Sylfaen" w:hAnsi="Sylfaen"/>
                <w:bCs/>
                <w:lang w:val="ka-GE"/>
              </w:rPr>
            </w:pPr>
            <w:r w:rsidRPr="00644B64">
              <w:rPr>
                <w:rFonts w:ascii="Sylfaen" w:hAnsi="Sylfaen"/>
                <w:bCs/>
                <w:lang w:val="ka-GE"/>
              </w:rPr>
              <w:t xml:space="preserve">ამცირებს მცდელობასა და </w:t>
            </w:r>
            <w:r>
              <w:rPr>
                <w:rFonts w:ascii="Sylfaen" w:hAnsi="Sylfaen"/>
                <w:bCs/>
                <w:lang w:val="ka-GE"/>
              </w:rPr>
              <w:t>თვითეფექტურობას</w:t>
            </w:r>
            <w:r w:rsidR="002F5745">
              <w:rPr>
                <w:rFonts w:ascii="Sylfaen" w:hAnsi="Sylfaen"/>
                <w:bCs/>
                <w:lang w:val="ka-GE"/>
              </w:rPr>
              <w:t>,</w:t>
            </w:r>
            <w:r w:rsidRPr="00644B64">
              <w:rPr>
                <w:rFonts w:ascii="Sylfaen" w:hAnsi="Sylfaen"/>
                <w:bCs/>
                <w:lang w:val="ka-GE"/>
              </w:rPr>
              <w:t xml:space="preserve"> რაც იწვევს გარდაუვალ წარუმატებლობას.</w:t>
            </w:r>
          </w:p>
        </w:tc>
      </w:tr>
    </w:tbl>
    <w:p w14:paraId="4C29A309" w14:textId="77777777" w:rsidR="00BA6EF8" w:rsidRPr="00644B64" w:rsidRDefault="00BA6EF8" w:rsidP="00BA6EF8">
      <w:pPr>
        <w:ind w:firstLine="720"/>
        <w:jc w:val="both"/>
        <w:rPr>
          <w:rFonts w:ascii="Sylfaen" w:hAnsi="Sylfaen"/>
          <w:bCs/>
          <w:lang w:val="ka-GE"/>
        </w:rPr>
      </w:pPr>
    </w:p>
    <w:p w14:paraId="74606409" w14:textId="77777777" w:rsidR="00BA6EF8" w:rsidRDefault="00BA6EF8" w:rsidP="00BA6EF8">
      <w:pPr>
        <w:ind w:firstLine="720"/>
        <w:jc w:val="both"/>
        <w:rPr>
          <w:rFonts w:ascii="Sylfaen" w:hAnsi="Sylfaen"/>
          <w:b/>
          <w:bCs/>
          <w:lang w:val="ka-GE"/>
        </w:rPr>
      </w:pPr>
    </w:p>
    <w:p w14:paraId="30EAB052" w14:textId="77777777" w:rsidR="00BA6EF8" w:rsidRPr="00644B64" w:rsidRDefault="00BA6EF8" w:rsidP="00BA6EF8">
      <w:pPr>
        <w:ind w:firstLine="720"/>
        <w:jc w:val="both"/>
        <w:rPr>
          <w:rFonts w:ascii="Sylfaen" w:hAnsi="Sylfaen"/>
          <w:b/>
          <w:bCs/>
          <w:lang w:val="ka-GE"/>
        </w:rPr>
      </w:pPr>
      <w:r w:rsidRPr="00644B64">
        <w:rPr>
          <w:rFonts w:ascii="Sylfaen" w:hAnsi="Sylfaen"/>
          <w:b/>
          <w:bCs/>
          <w:lang w:val="ka-GE"/>
        </w:rPr>
        <w:t>მიზნების ეფექტურად გამოყენება</w:t>
      </w:r>
    </w:p>
    <w:p w14:paraId="367B07CA" w14:textId="55658907" w:rsidR="00BA6EF8" w:rsidRDefault="00BA6EF8" w:rsidP="00BA6EF8">
      <w:pPr>
        <w:jc w:val="both"/>
        <w:rPr>
          <w:rFonts w:ascii="Sylfaen" w:hAnsi="Sylfaen"/>
          <w:bCs/>
          <w:lang w:val="ka-GE"/>
        </w:rPr>
      </w:pPr>
      <w:r w:rsidRPr="00644B64">
        <w:rPr>
          <w:rFonts w:ascii="Sylfaen" w:hAnsi="Sylfaen"/>
          <w:bCs/>
          <w:lang w:val="ka-GE"/>
        </w:rPr>
        <w:t>მიზნის დასახვა ძალზე გავრცელებული ფორმაა ბიზნეს სამყაროში მოტივაციისა და წარმატების ასამაღლებლად მიზნის ქონა</w:t>
      </w:r>
      <w:r>
        <w:rPr>
          <w:rFonts w:ascii="Sylfaen" w:hAnsi="Sylfaen"/>
          <w:bCs/>
          <w:lang w:val="ka-GE"/>
        </w:rPr>
        <w:t xml:space="preserve"> </w:t>
      </w:r>
      <w:r w:rsidRPr="00644B64">
        <w:rPr>
          <w:rFonts w:ascii="Sylfaen" w:hAnsi="Sylfaen"/>
          <w:bCs/>
          <w:lang w:val="ka-GE"/>
        </w:rPr>
        <w:t>ასევე  საკმაოდ მნიშვნელოვანია განათლების სფეროში (</w:t>
      </w:r>
      <w:r w:rsidRPr="00B9173D">
        <w:rPr>
          <w:rFonts w:ascii="Sylfaen" w:hAnsi="Sylfaen"/>
          <w:bCs/>
          <w:lang w:val="ka-GE"/>
        </w:rPr>
        <w:t>Merphy&amp; Alexander</w:t>
      </w:r>
      <w:r w:rsidRPr="00644B64">
        <w:rPr>
          <w:rFonts w:ascii="Sylfaen" w:hAnsi="Sylfaen"/>
          <w:bCs/>
          <w:lang w:val="ka-GE"/>
        </w:rPr>
        <w:t xml:space="preserve">, 2000). მიზნის ქონა ხელს უწყობს </w:t>
      </w:r>
      <w:r>
        <w:rPr>
          <w:rFonts w:ascii="Sylfaen" w:hAnsi="Sylfaen"/>
          <w:bCs/>
          <w:lang w:val="ka-GE"/>
        </w:rPr>
        <w:t>თვითეფექტურობის</w:t>
      </w:r>
      <w:r w:rsidRPr="00644B64">
        <w:rPr>
          <w:rFonts w:ascii="Sylfaen" w:hAnsi="Sylfaen"/>
          <w:bCs/>
          <w:lang w:val="ka-GE"/>
        </w:rPr>
        <w:t xml:space="preserve"> ზრდას, რადგანაც</w:t>
      </w:r>
      <w:r w:rsidR="002F5745">
        <w:rPr>
          <w:rFonts w:ascii="Sylfaen" w:hAnsi="Sylfaen"/>
          <w:bCs/>
          <w:lang w:val="ka-GE"/>
        </w:rPr>
        <w:t>,</w:t>
      </w:r>
      <w:r w:rsidRPr="00644B64">
        <w:rPr>
          <w:rFonts w:ascii="Sylfaen" w:hAnsi="Sylfaen"/>
          <w:bCs/>
          <w:lang w:val="ka-GE"/>
        </w:rPr>
        <w:t xml:space="preserve"> როდესაც ადამიანი მიზანს ისახავს, მას სჯერა, რომ ამ მიზნის მიღწევა შეუძლია და </w:t>
      </w:r>
      <w:r>
        <w:rPr>
          <w:rFonts w:ascii="Sylfaen" w:hAnsi="Sylfaen"/>
          <w:bCs/>
          <w:lang w:val="ka-GE"/>
        </w:rPr>
        <w:t>ასე მოქცევა ზრდის მისი თვითკომპეტენტურობის განცდას</w:t>
      </w:r>
      <w:r w:rsidRPr="00644B64">
        <w:rPr>
          <w:rFonts w:ascii="Sylfaen" w:hAnsi="Sylfaen"/>
          <w:bCs/>
          <w:lang w:val="ka-GE"/>
        </w:rPr>
        <w:t>.</w:t>
      </w:r>
    </w:p>
    <w:p w14:paraId="28E6AD98" w14:textId="77777777" w:rsidR="00BA6EF8" w:rsidRDefault="00BA6EF8" w:rsidP="00BA6EF8">
      <w:pPr>
        <w:jc w:val="both"/>
        <w:rPr>
          <w:rFonts w:ascii="Sylfaen" w:hAnsi="Sylfaen"/>
          <w:bCs/>
          <w:lang w:val="ka-GE"/>
        </w:rPr>
      </w:pPr>
      <w:r w:rsidRPr="00644B64">
        <w:rPr>
          <w:rFonts w:ascii="Sylfaen" w:hAnsi="Sylfaen"/>
          <w:bCs/>
          <w:lang w:val="ka-GE"/>
        </w:rPr>
        <w:t>ბევრი მოსწავლე, ასევე უნივერსიტეტის სტუდენტი, სწავლობ</w:t>
      </w:r>
      <w:r>
        <w:rPr>
          <w:rFonts w:ascii="Sylfaen" w:hAnsi="Sylfaen"/>
          <w:bCs/>
          <w:lang w:val="ka-GE"/>
        </w:rPr>
        <w:t>ს</w:t>
      </w:r>
      <w:r w:rsidRPr="00644B64">
        <w:rPr>
          <w:rFonts w:ascii="Sylfaen" w:hAnsi="Sylfaen"/>
          <w:bCs/>
          <w:lang w:val="ka-GE"/>
        </w:rPr>
        <w:t xml:space="preserve"> მიზნის გარეშე</w:t>
      </w:r>
      <w:r>
        <w:rPr>
          <w:rFonts w:ascii="Sylfaen" w:hAnsi="Sylfaen"/>
          <w:bCs/>
          <w:lang w:val="ka-GE"/>
        </w:rPr>
        <w:t xml:space="preserve"> (</w:t>
      </w:r>
      <w:r w:rsidRPr="00B9173D">
        <w:rPr>
          <w:rFonts w:ascii="Sylfaen" w:hAnsi="Sylfaen"/>
          <w:bCs/>
          <w:lang w:val="ka-GE"/>
        </w:rPr>
        <w:t xml:space="preserve">P. Alexander et al </w:t>
      </w:r>
      <w:r w:rsidRPr="00644B64">
        <w:rPr>
          <w:rFonts w:ascii="Sylfaen" w:hAnsi="Sylfaen"/>
          <w:bCs/>
          <w:lang w:val="ka-GE"/>
        </w:rPr>
        <w:t xml:space="preserve">., 1998; </w:t>
      </w:r>
      <w:r w:rsidRPr="00B9173D">
        <w:rPr>
          <w:rFonts w:ascii="Sylfaen" w:hAnsi="Sylfaen"/>
          <w:bCs/>
          <w:lang w:val="ka-GE"/>
        </w:rPr>
        <w:t>Urdan</w:t>
      </w:r>
      <w:r w:rsidRPr="00644B64">
        <w:rPr>
          <w:rFonts w:ascii="Sylfaen" w:hAnsi="Sylfaen"/>
          <w:bCs/>
          <w:lang w:val="ka-GE"/>
        </w:rPr>
        <w:t>, 2001). მაგალითად, ისინი ეცნობიან და იწერენ მასალებს, მაგრამ არ უსვამენ საკუთარ თავს კითხვას, ეხმარება თუ არა მსგავსი ქმედება მასალის გაგებას. ისინი თვლიან, რომ დროის დახარჯვა უდრის სწავლას.</w:t>
      </w:r>
    </w:p>
    <w:p w14:paraId="349E788F" w14:textId="70C18388" w:rsidR="00BA6EF8" w:rsidRDefault="00BA6EF8" w:rsidP="00BA6EF8">
      <w:pPr>
        <w:jc w:val="both"/>
        <w:rPr>
          <w:rFonts w:ascii="Sylfaen" w:hAnsi="Sylfaen"/>
          <w:bCs/>
          <w:lang w:val="ka-GE"/>
        </w:rPr>
      </w:pPr>
      <w:r w:rsidRPr="00644B64">
        <w:rPr>
          <w:rFonts w:ascii="Sylfaen" w:hAnsi="Sylfaen"/>
          <w:bCs/>
          <w:lang w:val="ka-GE"/>
        </w:rPr>
        <w:t xml:space="preserve">მიზნების </w:t>
      </w:r>
      <w:r w:rsidR="002F5745">
        <w:rPr>
          <w:rFonts w:ascii="Sylfaen" w:hAnsi="Sylfaen"/>
          <w:bCs/>
          <w:lang w:val="ka-GE"/>
        </w:rPr>
        <w:t>სწორად</w:t>
      </w:r>
      <w:r w:rsidR="002F5745" w:rsidRPr="00644B64">
        <w:rPr>
          <w:rFonts w:ascii="Sylfaen" w:hAnsi="Sylfaen"/>
          <w:bCs/>
          <w:lang w:val="ka-GE"/>
        </w:rPr>
        <w:t xml:space="preserve"> </w:t>
      </w:r>
      <w:r w:rsidRPr="00644B64">
        <w:rPr>
          <w:rFonts w:ascii="Sylfaen" w:hAnsi="Sylfaen"/>
          <w:bCs/>
          <w:lang w:val="ka-GE"/>
        </w:rPr>
        <w:t xml:space="preserve">გამოყენების პროცესი აღწერილია </w:t>
      </w:r>
      <w:r w:rsidR="00FD346B" w:rsidRPr="00644B64">
        <w:rPr>
          <w:rFonts w:ascii="Sylfaen" w:hAnsi="Sylfaen"/>
          <w:bCs/>
          <w:lang w:val="ka-GE"/>
        </w:rPr>
        <w:t>10.7.</w:t>
      </w:r>
      <w:r w:rsidR="00FD346B">
        <w:rPr>
          <w:rFonts w:ascii="Sylfaen" w:hAnsi="Sylfaen"/>
          <w:bCs/>
          <w:lang w:val="ka-GE"/>
        </w:rPr>
        <w:t xml:space="preserve"> </w:t>
      </w:r>
      <w:r w:rsidRPr="00644B64">
        <w:rPr>
          <w:rFonts w:ascii="Sylfaen" w:hAnsi="Sylfaen"/>
          <w:bCs/>
          <w:lang w:val="ka-GE"/>
        </w:rPr>
        <w:t>სურათზე  და განხილულია ქვემოთ მოყვანილ პარაგრაფში.</w:t>
      </w:r>
    </w:p>
    <w:p w14:paraId="3E83E5B5" w14:textId="77777777" w:rsidR="00BA6EF8" w:rsidRPr="00644B64" w:rsidRDefault="00BA6EF8" w:rsidP="00BA6EF8">
      <w:pPr>
        <w:ind w:firstLine="720"/>
        <w:jc w:val="both"/>
        <w:rPr>
          <w:rFonts w:ascii="Sylfaen" w:hAnsi="Sylfaen"/>
          <w:bCs/>
          <w:lang w:val="ka-GE"/>
        </w:rPr>
      </w:pPr>
    </w:p>
    <w:p w14:paraId="65102FD6" w14:textId="77777777" w:rsidR="00BA6EF8" w:rsidRPr="00644B64" w:rsidRDefault="00BA6EF8" w:rsidP="00BA6EF8">
      <w:pPr>
        <w:ind w:firstLine="720"/>
        <w:jc w:val="both"/>
        <w:rPr>
          <w:rFonts w:ascii="Sylfaen" w:hAnsi="Sylfaen"/>
          <w:bCs/>
          <w:lang w:val="ka-GE"/>
        </w:rPr>
      </w:pPr>
      <w:r w:rsidRPr="00644B64">
        <w:rPr>
          <w:rFonts w:ascii="Sylfaen" w:hAnsi="Sylfaen"/>
          <w:bCs/>
          <w:lang w:val="ka-GE"/>
        </w:rPr>
        <w:t>სურათი 10.7. მიზნების ეფექტური გამოყენება</w:t>
      </w:r>
    </w:p>
    <w:p w14:paraId="390811D7" w14:textId="77777777" w:rsidR="00BA6EF8" w:rsidRPr="00644B64" w:rsidRDefault="00BA6EF8" w:rsidP="00BA6EF8">
      <w:pPr>
        <w:ind w:firstLine="720"/>
        <w:jc w:val="both"/>
        <w:rPr>
          <w:rFonts w:ascii="Sylfaen" w:hAnsi="Sylfaen"/>
          <w:bCs/>
          <w:lang w:val="ka-GE"/>
        </w:rPr>
      </w:pPr>
    </w:p>
    <w:p w14:paraId="05A12A91" w14:textId="77777777" w:rsidR="00BA6EF8" w:rsidRPr="00644B64" w:rsidRDefault="00BA6EF8" w:rsidP="00BA6EF8">
      <w:pPr>
        <w:ind w:firstLine="720"/>
        <w:jc w:val="both"/>
        <w:rPr>
          <w:rFonts w:ascii="Sylfaen" w:hAnsi="Sylfaen"/>
          <w:b/>
          <w:bCs/>
          <w:lang w:val="ka-GE"/>
        </w:rPr>
      </w:pPr>
      <w:r w:rsidRPr="00644B64">
        <w:rPr>
          <w:rFonts w:ascii="Sylfaen" w:hAnsi="Sylfaen"/>
          <w:bCs/>
          <w:noProof/>
        </w:rPr>
        <w:lastRenderedPageBreak/>
        <w:drawing>
          <wp:inline distT="0" distB="0" distL="0" distR="0" wp14:anchorId="13C7396A" wp14:editId="5CF258B2">
            <wp:extent cx="5486400" cy="3200400"/>
            <wp:effectExtent l="38100" t="0" r="0" b="0"/>
            <wp:docPr id="7"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r w:rsidRPr="00644B64">
        <w:rPr>
          <w:rFonts w:ascii="Sylfaen" w:hAnsi="Sylfaen"/>
          <w:b/>
          <w:bCs/>
          <w:lang w:val="ka-GE"/>
        </w:rPr>
        <w:t>ეფექტური მიზნის დასახვა</w:t>
      </w:r>
    </w:p>
    <w:p w14:paraId="12EABEC4" w14:textId="77777777" w:rsidR="00BA6EF8" w:rsidRPr="00644B64" w:rsidRDefault="00AB0AE8" w:rsidP="00BA6EF8">
      <w:pPr>
        <w:ind w:firstLine="720"/>
        <w:jc w:val="both"/>
        <w:rPr>
          <w:rFonts w:ascii="Sylfaen" w:hAnsi="Sylfaen"/>
          <w:bCs/>
          <w:lang w:val="ka-GE"/>
        </w:rPr>
      </w:pPr>
      <w:r w:rsidRPr="004145F7">
        <w:rPr>
          <w:rFonts w:ascii="Sylfaen" w:hAnsi="Sylfaen"/>
          <w:bCs/>
          <w:lang w:val="ka-GE"/>
        </w:rPr>
        <w:t>რა არის ეფექტური მიზანი; ეს არის ის, რის შესრულებასაც დავიწყებთ და საბოლოოდ მივაღწევთ?  იმისათვის, რომ ვუპასუხოთ ამ კითხვას, მოდი გავიაზროთ შემდეგი მიზნები:</w:t>
      </w:r>
    </w:p>
    <w:p w14:paraId="52A5209F" w14:textId="0D79889D" w:rsidR="00443901" w:rsidRDefault="00BA6EF8" w:rsidP="00FD346B">
      <w:pPr>
        <w:pStyle w:val="ListParagraph"/>
        <w:numPr>
          <w:ilvl w:val="0"/>
          <w:numId w:val="24"/>
        </w:numPr>
        <w:jc w:val="both"/>
        <w:rPr>
          <w:rFonts w:ascii="Sylfaen" w:hAnsi="Sylfaen"/>
          <w:bCs/>
          <w:lang w:val="ka-GE"/>
        </w:rPr>
      </w:pPr>
      <w:r w:rsidRPr="00644B64">
        <w:rPr>
          <w:rFonts w:ascii="Sylfaen" w:hAnsi="Sylfaen"/>
          <w:bCs/>
          <w:lang w:val="ka-GE"/>
        </w:rPr>
        <w:t>ვისწავლო უფრო მეტი</w:t>
      </w:r>
      <w:r>
        <w:rPr>
          <w:rFonts w:ascii="Sylfaen" w:hAnsi="Sylfaen"/>
          <w:bCs/>
          <w:lang w:val="ka-GE"/>
        </w:rPr>
        <w:t xml:space="preserve"> </w:t>
      </w:r>
      <w:r w:rsidR="00FD346B">
        <w:rPr>
          <w:rFonts w:ascii="Sylfaen" w:hAnsi="Sylfaen"/>
          <w:bCs/>
          <w:lang w:val="ka-GE"/>
        </w:rPr>
        <w:t xml:space="preserve">ჩემს </w:t>
      </w:r>
      <w:r>
        <w:rPr>
          <w:rFonts w:ascii="Sylfaen" w:hAnsi="Sylfaen"/>
          <w:bCs/>
          <w:lang w:val="ka-GE"/>
        </w:rPr>
        <w:t>კლასში;</w:t>
      </w:r>
    </w:p>
    <w:p w14:paraId="23E14F2D" w14:textId="77777777" w:rsidR="00443901" w:rsidRDefault="00BA6EF8" w:rsidP="00FD346B">
      <w:pPr>
        <w:pStyle w:val="ListParagraph"/>
        <w:numPr>
          <w:ilvl w:val="0"/>
          <w:numId w:val="24"/>
        </w:numPr>
        <w:jc w:val="both"/>
        <w:rPr>
          <w:rFonts w:ascii="Sylfaen" w:hAnsi="Sylfaen"/>
          <w:bCs/>
          <w:lang w:val="ka-GE"/>
        </w:rPr>
      </w:pPr>
      <w:r w:rsidRPr="00644B64">
        <w:rPr>
          <w:rFonts w:ascii="Sylfaen" w:hAnsi="Sylfaen"/>
          <w:bCs/>
          <w:lang w:val="ka-GE"/>
        </w:rPr>
        <w:t>უკეთეს ფორმაში ჩავდგე;</w:t>
      </w:r>
    </w:p>
    <w:p w14:paraId="15A73BE7" w14:textId="77777777" w:rsidR="00443901" w:rsidRDefault="00BA6EF8" w:rsidP="00FD346B">
      <w:pPr>
        <w:pStyle w:val="ListParagraph"/>
        <w:numPr>
          <w:ilvl w:val="0"/>
          <w:numId w:val="24"/>
        </w:numPr>
        <w:jc w:val="both"/>
        <w:rPr>
          <w:rFonts w:ascii="Sylfaen" w:hAnsi="Sylfaen"/>
          <w:bCs/>
          <w:lang w:val="ka-GE"/>
        </w:rPr>
      </w:pPr>
      <w:r w:rsidRPr="00644B64">
        <w:rPr>
          <w:rFonts w:ascii="Sylfaen" w:hAnsi="Sylfaen"/>
          <w:bCs/>
          <w:lang w:val="ka-GE"/>
        </w:rPr>
        <w:t>წლის ბოლომდე დავიკლო 20 ფუნტი;</w:t>
      </w:r>
    </w:p>
    <w:p w14:paraId="4BB1DC7E" w14:textId="1BCDC361" w:rsidR="00443901" w:rsidRDefault="00BA6EF8" w:rsidP="00FD346B">
      <w:pPr>
        <w:pStyle w:val="ListParagraph"/>
        <w:numPr>
          <w:ilvl w:val="0"/>
          <w:numId w:val="24"/>
        </w:numPr>
        <w:jc w:val="both"/>
        <w:rPr>
          <w:rFonts w:ascii="Sylfaen" w:hAnsi="Sylfaen"/>
          <w:bCs/>
          <w:lang w:val="ka-GE"/>
        </w:rPr>
      </w:pPr>
      <w:r w:rsidRPr="00644B64">
        <w:rPr>
          <w:rFonts w:ascii="Sylfaen" w:hAnsi="Sylfaen"/>
          <w:bCs/>
          <w:lang w:val="ka-GE"/>
        </w:rPr>
        <w:t xml:space="preserve">გავიაზრო და ვუპასუხო  ყველა </w:t>
      </w:r>
      <w:r w:rsidR="00FD346B">
        <w:rPr>
          <w:rFonts w:ascii="Sylfaen" w:hAnsi="Sylfaen"/>
          <w:bCs/>
          <w:lang w:val="ka-GE"/>
        </w:rPr>
        <w:t>შე</w:t>
      </w:r>
      <w:r w:rsidRPr="00644B64">
        <w:rPr>
          <w:rFonts w:ascii="Sylfaen" w:hAnsi="Sylfaen"/>
          <w:bCs/>
          <w:lang w:val="ka-GE"/>
        </w:rPr>
        <w:t xml:space="preserve">კითხვას, </w:t>
      </w:r>
      <w:r w:rsidR="00FD346B">
        <w:rPr>
          <w:rFonts w:ascii="Sylfaen" w:hAnsi="Sylfaen"/>
          <w:bCs/>
          <w:lang w:val="ka-GE"/>
        </w:rPr>
        <w:t>რომლებიც</w:t>
      </w:r>
      <w:r w:rsidR="00FD346B" w:rsidRPr="00644B64">
        <w:rPr>
          <w:rFonts w:ascii="Sylfaen" w:hAnsi="Sylfaen"/>
          <w:bCs/>
          <w:lang w:val="ka-GE"/>
        </w:rPr>
        <w:t xml:space="preserve"> </w:t>
      </w:r>
      <w:r w:rsidRPr="00644B64">
        <w:rPr>
          <w:rFonts w:ascii="Sylfaen" w:hAnsi="Sylfaen"/>
          <w:bCs/>
          <w:lang w:val="ka-GE"/>
        </w:rPr>
        <w:t>მოცემულია ამ წიგნის თითოეული თავის ბოლოს გრაფაში „შეამოწმე შენი ცოდნა“.</w:t>
      </w:r>
    </w:p>
    <w:p w14:paraId="0164A3DF" w14:textId="7245D48C" w:rsidR="00BA6EF8" w:rsidRDefault="00BA6EF8" w:rsidP="00BA6EF8">
      <w:pPr>
        <w:jc w:val="both"/>
        <w:rPr>
          <w:rFonts w:ascii="Sylfaen" w:hAnsi="Sylfaen"/>
          <w:bCs/>
          <w:lang w:val="ka-GE"/>
        </w:rPr>
      </w:pPr>
      <w:r w:rsidRPr="00644B64">
        <w:rPr>
          <w:rFonts w:ascii="Sylfaen" w:hAnsi="Sylfaen"/>
          <w:bCs/>
          <w:lang w:val="ka-GE"/>
        </w:rPr>
        <w:t>რამდენად ეფექტურია თითოეული მათგანი? პირველი ორი არის ზოგადი, შესაბამისად</w:t>
      </w:r>
      <w:r w:rsidR="004145F7">
        <w:rPr>
          <w:rFonts w:ascii="Sylfaen" w:hAnsi="Sylfaen"/>
          <w:bCs/>
        </w:rPr>
        <w:t>,</w:t>
      </w:r>
      <w:r w:rsidRPr="00644B64">
        <w:rPr>
          <w:rFonts w:ascii="Sylfaen" w:hAnsi="Sylfaen"/>
          <w:bCs/>
          <w:lang w:val="ka-GE"/>
        </w:rPr>
        <w:t xml:space="preserve"> მათი მონიტორინგი და მათთვის სტრატეგიის შერჩევა რთულია. მაგალითად, რა შეიძლება გააკეთო იმისათვის, რომ ისწავლო უფრო მეტი, ან ჩადგე უკეთეს ფორმაში? მესამე მიზანი შორეული მიზანია, 20 ფუნტის დაკლება საინტერესო მიზანია, მაგრამ წლის ბოლომდე საკმაოდ </w:t>
      </w:r>
      <w:r w:rsidR="004145F7">
        <w:rPr>
          <w:rFonts w:ascii="Sylfaen" w:hAnsi="Sylfaen"/>
          <w:bCs/>
          <w:lang w:val="ka-GE"/>
        </w:rPr>
        <w:t>შორეული</w:t>
      </w:r>
      <w:r w:rsidR="004145F7" w:rsidRPr="00644B64">
        <w:rPr>
          <w:rFonts w:ascii="Sylfaen" w:hAnsi="Sylfaen"/>
          <w:bCs/>
          <w:lang w:val="ka-GE"/>
        </w:rPr>
        <w:t xml:space="preserve"> </w:t>
      </w:r>
      <w:r w:rsidRPr="00644B64">
        <w:rPr>
          <w:rFonts w:ascii="Sylfaen" w:hAnsi="Sylfaen"/>
          <w:bCs/>
          <w:lang w:val="ka-GE"/>
        </w:rPr>
        <w:t>პერსპექტივაა. მიზანი, რომელიც ახლო მომავალს უკავშირდება, ზრდის თავდაჯერებულობას, ვიდრე შორეული მიზანი, რადგანაც მათი მიღწევა უფრო მარტივად კონტროლირდება. მეოთხე მიზანი ეფექტურია. უფრო კონკრეტულია, ზომიერად რთული და მისი მონიტორინგი შესაძლებელია, ასევე მასში თავისთავად მოიაზრება სტრატეგიის გამოყენება.</w:t>
      </w:r>
    </w:p>
    <w:p w14:paraId="0CEF4A2D" w14:textId="77777777" w:rsidR="00BA6EF8" w:rsidRDefault="00BA6EF8" w:rsidP="00BA6EF8">
      <w:pPr>
        <w:jc w:val="both"/>
        <w:rPr>
          <w:rFonts w:ascii="Sylfaen" w:hAnsi="Sylfaen"/>
          <w:bCs/>
          <w:lang w:val="ka-GE"/>
        </w:rPr>
      </w:pPr>
      <w:r w:rsidRPr="00644B64">
        <w:rPr>
          <w:rFonts w:ascii="Sylfaen" w:hAnsi="Sylfaen"/>
          <w:bCs/>
          <w:lang w:val="ka-GE"/>
        </w:rPr>
        <w:t>მოკლედ, ეფექტურ მიზანს 3 მახასიათებელი აქვს:</w:t>
      </w:r>
    </w:p>
    <w:p w14:paraId="52FD619C" w14:textId="77777777" w:rsidR="00443901" w:rsidRDefault="00BA6EF8" w:rsidP="00FD346B">
      <w:pPr>
        <w:pStyle w:val="ListParagraph"/>
        <w:numPr>
          <w:ilvl w:val="0"/>
          <w:numId w:val="25"/>
        </w:numPr>
        <w:jc w:val="both"/>
        <w:rPr>
          <w:rFonts w:ascii="Sylfaen" w:hAnsi="Sylfaen"/>
          <w:bCs/>
          <w:lang w:val="ka-GE"/>
        </w:rPr>
      </w:pPr>
      <w:r w:rsidRPr="00644B64">
        <w:rPr>
          <w:rFonts w:ascii="Sylfaen" w:hAnsi="Sylfaen"/>
          <w:bCs/>
          <w:lang w:val="ka-GE"/>
        </w:rPr>
        <w:t>კონკრეტული (და არა ფართო და ზოგადი);</w:t>
      </w:r>
    </w:p>
    <w:p w14:paraId="5D968B07" w14:textId="77777777" w:rsidR="00443901" w:rsidRDefault="00BA6EF8" w:rsidP="00FD346B">
      <w:pPr>
        <w:pStyle w:val="ListParagraph"/>
        <w:numPr>
          <w:ilvl w:val="0"/>
          <w:numId w:val="25"/>
        </w:numPr>
        <w:jc w:val="both"/>
        <w:rPr>
          <w:rFonts w:ascii="Sylfaen" w:hAnsi="Sylfaen"/>
          <w:bCs/>
          <w:lang w:val="ka-GE"/>
        </w:rPr>
      </w:pPr>
      <w:r w:rsidRPr="00644B64">
        <w:rPr>
          <w:rFonts w:ascii="Sylfaen" w:hAnsi="Sylfaen"/>
          <w:bCs/>
          <w:lang w:val="ka-GE"/>
        </w:rPr>
        <w:t>მოკლევადიანი (და არა შორეული);</w:t>
      </w:r>
    </w:p>
    <w:p w14:paraId="73607C88" w14:textId="77777777" w:rsidR="00443901" w:rsidRDefault="00BA6EF8" w:rsidP="00FD346B">
      <w:pPr>
        <w:pStyle w:val="ListParagraph"/>
        <w:numPr>
          <w:ilvl w:val="0"/>
          <w:numId w:val="25"/>
        </w:numPr>
        <w:jc w:val="both"/>
        <w:rPr>
          <w:rFonts w:ascii="Sylfaen" w:hAnsi="Sylfaen"/>
          <w:bCs/>
          <w:lang w:val="ka-GE"/>
        </w:rPr>
      </w:pPr>
      <w:r w:rsidRPr="00644B64">
        <w:rPr>
          <w:rFonts w:ascii="Sylfaen" w:hAnsi="Sylfaen"/>
          <w:bCs/>
          <w:lang w:val="ka-GE"/>
        </w:rPr>
        <w:lastRenderedPageBreak/>
        <w:t>ზომიერად რთული</w:t>
      </w:r>
    </w:p>
    <w:p w14:paraId="57966A50" w14:textId="0A6208D3" w:rsidR="00BA6EF8" w:rsidRDefault="00BA6EF8" w:rsidP="00BA6EF8">
      <w:pPr>
        <w:jc w:val="both"/>
        <w:rPr>
          <w:rFonts w:ascii="Sylfaen" w:hAnsi="Sylfaen"/>
          <w:bCs/>
          <w:lang w:val="ka-GE"/>
        </w:rPr>
      </w:pPr>
      <w:r w:rsidRPr="00644B64">
        <w:rPr>
          <w:rFonts w:ascii="Sylfaen" w:hAnsi="Sylfaen"/>
          <w:bCs/>
          <w:lang w:val="ka-GE"/>
        </w:rPr>
        <w:t xml:space="preserve">გამოწვევის სირთულის განსაზღვრა ადვილი არ არის, მაგრამ მნიშვნელოვანია. მიზნები, რომლებიც მარტივი მისაღწევია, </w:t>
      </w:r>
      <w:r>
        <w:rPr>
          <w:rFonts w:ascii="Sylfaen" w:hAnsi="Sylfaen"/>
          <w:bCs/>
          <w:lang w:val="ka-GE"/>
        </w:rPr>
        <w:t>თვითეფექტურობას</w:t>
      </w:r>
      <w:r w:rsidRPr="00644B64">
        <w:rPr>
          <w:rFonts w:ascii="Sylfaen" w:hAnsi="Sylfaen"/>
          <w:bCs/>
          <w:lang w:val="ka-GE"/>
        </w:rPr>
        <w:t xml:space="preserve"> არ მატებს, განსხვავებით რთული გამოწვევების</w:t>
      </w:r>
      <w:r>
        <w:rPr>
          <w:rFonts w:ascii="Sylfaen" w:hAnsi="Sylfaen"/>
          <w:bCs/>
          <w:lang w:val="ka-GE"/>
        </w:rPr>
        <w:t>გან</w:t>
      </w:r>
      <w:r w:rsidRPr="00644B64">
        <w:rPr>
          <w:rFonts w:ascii="Sylfaen" w:hAnsi="Sylfaen"/>
          <w:bCs/>
          <w:lang w:val="ka-GE"/>
        </w:rPr>
        <w:t xml:space="preserve">. მეორე მხრივ, </w:t>
      </w:r>
      <w:r w:rsidR="004145F7">
        <w:rPr>
          <w:rFonts w:ascii="Sylfaen" w:hAnsi="Sylfaen"/>
          <w:bCs/>
          <w:lang w:val="ka-GE"/>
        </w:rPr>
        <w:t xml:space="preserve"> ძნელად მისღწევმა მიზნებმა</w:t>
      </w:r>
      <w:r w:rsidRPr="00644B64">
        <w:rPr>
          <w:rFonts w:ascii="Sylfaen" w:hAnsi="Sylfaen"/>
          <w:bCs/>
          <w:lang w:val="ka-GE"/>
        </w:rPr>
        <w:t xml:space="preserve"> შეიძლება შეამციროს წარმატების მოლოდინი, რაც ზოგად მოტივაციას შეამცირებს.</w:t>
      </w:r>
    </w:p>
    <w:p w14:paraId="4079511C" w14:textId="1165647C" w:rsidR="00BA6EF8" w:rsidRDefault="00BA6EF8" w:rsidP="00BA6EF8">
      <w:pPr>
        <w:jc w:val="both"/>
        <w:rPr>
          <w:rFonts w:ascii="Sylfaen" w:hAnsi="Sylfaen"/>
          <w:bCs/>
          <w:lang w:val="ka-GE"/>
        </w:rPr>
      </w:pPr>
      <w:r w:rsidRPr="00644B64">
        <w:rPr>
          <w:rFonts w:ascii="Sylfaen" w:hAnsi="Sylfaen"/>
          <w:bCs/>
          <w:lang w:val="ka-GE"/>
        </w:rPr>
        <w:t>იმისათვის, რომ მიზანი მიღწეულ იქნას, ადამიანმა ყველაფერი უნდა გააკეთოს (</w:t>
      </w:r>
      <w:r w:rsidRPr="00B9173D">
        <w:rPr>
          <w:rFonts w:ascii="Sylfaen" w:hAnsi="Sylfaen"/>
          <w:bCs/>
          <w:lang w:val="ka-GE"/>
        </w:rPr>
        <w:t>Pintrich&amp;Schunk</w:t>
      </w:r>
      <w:r w:rsidRPr="00644B64">
        <w:rPr>
          <w:rFonts w:ascii="Sylfaen" w:hAnsi="Sylfaen"/>
          <w:bCs/>
          <w:lang w:val="ka-GE"/>
        </w:rPr>
        <w:t xml:space="preserve"> 2002). </w:t>
      </w:r>
      <w:r w:rsidR="004145F7">
        <w:rPr>
          <w:rFonts w:ascii="Sylfaen" w:hAnsi="Sylfaen"/>
          <w:bCs/>
          <w:lang w:val="ka-GE"/>
        </w:rPr>
        <w:t xml:space="preserve"> მიზნისკენ სწრაფვის გააქტიურების საუკეთესო გზა</w:t>
      </w:r>
      <w:r w:rsidRPr="00644B64">
        <w:rPr>
          <w:rFonts w:ascii="Sylfaen" w:hAnsi="Sylfaen"/>
          <w:bCs/>
          <w:lang w:val="ka-GE"/>
        </w:rPr>
        <w:t xml:space="preserve"> არის დავეხმაროთ მოსწავლეებს საკუთარი მიზნების დასახვაში, ვიდრე </w:t>
      </w:r>
      <w:r>
        <w:rPr>
          <w:rFonts w:ascii="Sylfaen" w:hAnsi="Sylfaen"/>
          <w:bCs/>
          <w:lang w:val="ka-GE"/>
        </w:rPr>
        <w:t>ვაიძულოთ ამა  თუ იმ მიზნის შესრულება</w:t>
      </w:r>
      <w:r w:rsidR="004145F7">
        <w:rPr>
          <w:rFonts w:ascii="Sylfaen" w:hAnsi="Sylfaen"/>
          <w:bCs/>
          <w:lang w:val="ka-GE"/>
        </w:rPr>
        <w:t xml:space="preserve"> </w:t>
      </w:r>
      <w:r w:rsidRPr="00B9173D">
        <w:rPr>
          <w:rFonts w:ascii="Sylfaen" w:hAnsi="Sylfaen"/>
          <w:bCs/>
          <w:lang w:val="ka-GE"/>
        </w:rPr>
        <w:t>(Ridley, McCombs &amp; Taylor 1</w:t>
      </w:r>
      <w:r w:rsidRPr="00644B64">
        <w:rPr>
          <w:rFonts w:ascii="Sylfaen" w:hAnsi="Sylfaen"/>
          <w:bCs/>
          <w:lang w:val="ka-GE"/>
        </w:rPr>
        <w:t>994). მოსწავლეები მიდრეკილნი უნდა იყვნენ მიზნები</w:t>
      </w:r>
      <w:r w:rsidR="004145F7">
        <w:rPr>
          <w:rFonts w:ascii="Sylfaen" w:hAnsi="Sylfaen"/>
          <w:bCs/>
          <w:lang w:val="ka-GE"/>
        </w:rPr>
        <w:t>ს</w:t>
      </w:r>
      <w:r w:rsidRPr="00644B64">
        <w:rPr>
          <w:rFonts w:ascii="Sylfaen" w:hAnsi="Sylfaen"/>
          <w:bCs/>
          <w:lang w:val="ka-GE"/>
        </w:rPr>
        <w:t xml:space="preserve"> შესრულების</w:t>
      </w:r>
      <w:r w:rsidR="006B1A42">
        <w:rPr>
          <w:rFonts w:ascii="Sylfaen" w:hAnsi="Sylfaen"/>
          <w:bCs/>
          <w:lang w:val="ka-GE"/>
        </w:rPr>
        <w:t>ა</w:t>
      </w:r>
      <w:r w:rsidRPr="00644B64">
        <w:rPr>
          <w:rFonts w:ascii="Sylfaen" w:hAnsi="Sylfaen"/>
          <w:bCs/>
          <w:lang w:val="ka-GE"/>
        </w:rPr>
        <w:t xml:space="preserve">კენ, </w:t>
      </w:r>
      <w:r>
        <w:rPr>
          <w:rFonts w:ascii="Sylfaen" w:hAnsi="Sylfaen"/>
          <w:bCs/>
          <w:lang w:val="ka-GE"/>
        </w:rPr>
        <w:t>წინააღმდეგ შემთხვევაში მათი გამოყენების მოტივაცია დაიკარგება</w:t>
      </w:r>
      <w:r w:rsidRPr="00644B64">
        <w:rPr>
          <w:rFonts w:ascii="Sylfaen" w:hAnsi="Sylfaen"/>
          <w:bCs/>
          <w:lang w:val="ka-GE"/>
        </w:rPr>
        <w:t>. მასწავლებელსა და მშობელს შეუძ</w:t>
      </w:r>
      <w:r>
        <w:rPr>
          <w:rFonts w:ascii="Sylfaen" w:hAnsi="Sylfaen"/>
          <w:bCs/>
          <w:lang w:val="ka-GE"/>
        </w:rPr>
        <w:t>ლ</w:t>
      </w:r>
      <w:r w:rsidRPr="00644B64">
        <w:rPr>
          <w:rFonts w:ascii="Sylfaen" w:hAnsi="Sylfaen"/>
          <w:bCs/>
          <w:lang w:val="ka-GE"/>
        </w:rPr>
        <w:t xml:space="preserve">ია დიდი როლი შეასრულოს მოსწავლის მიერ მიზნის </w:t>
      </w:r>
      <w:r w:rsidRPr="00926DE6">
        <w:rPr>
          <w:rFonts w:ascii="Sylfaen" w:hAnsi="Sylfaen"/>
          <w:bCs/>
          <w:lang w:val="ka-GE"/>
        </w:rPr>
        <w:t>დასახვ</w:t>
      </w:r>
      <w:r w:rsidR="00926DE6">
        <w:rPr>
          <w:rFonts w:ascii="Sylfaen" w:hAnsi="Sylfaen"/>
          <w:bCs/>
          <w:lang w:val="ka-GE"/>
        </w:rPr>
        <w:t>აში</w:t>
      </w:r>
      <w:r w:rsidRPr="00926DE6">
        <w:rPr>
          <w:rFonts w:ascii="Sylfaen" w:hAnsi="Sylfaen"/>
          <w:bCs/>
          <w:lang w:val="ka-GE"/>
        </w:rPr>
        <w:t xml:space="preserve"> და სწორი მიზნისკენ მიმართ</w:t>
      </w:r>
      <w:r w:rsidR="00926DE6">
        <w:rPr>
          <w:rFonts w:ascii="Sylfaen" w:hAnsi="Sylfaen"/>
          <w:bCs/>
          <w:lang w:val="ka-GE"/>
        </w:rPr>
        <w:t xml:space="preserve">ვაში </w:t>
      </w:r>
      <w:r w:rsidRPr="00926DE6">
        <w:rPr>
          <w:rFonts w:ascii="Sylfaen" w:hAnsi="Sylfaen"/>
          <w:bCs/>
          <w:lang w:val="ka-GE"/>
        </w:rPr>
        <w:t>(Church</w:t>
      </w:r>
      <w:r w:rsidRPr="00B9173D">
        <w:rPr>
          <w:rFonts w:ascii="Sylfaen" w:hAnsi="Sylfaen"/>
          <w:bCs/>
          <w:lang w:val="ka-GE"/>
        </w:rPr>
        <w:t xml:space="preserve"> et al, McNeil &amp; Alibali</w:t>
      </w:r>
      <w:r w:rsidRPr="00644B64">
        <w:rPr>
          <w:rFonts w:ascii="Sylfaen" w:hAnsi="Sylfaen"/>
          <w:bCs/>
          <w:lang w:val="ka-GE"/>
        </w:rPr>
        <w:t>, 2000).</w:t>
      </w:r>
    </w:p>
    <w:p w14:paraId="0929750B" w14:textId="77777777" w:rsidR="00BA6EF8" w:rsidRPr="00644B64" w:rsidRDefault="00BA6EF8" w:rsidP="00BA6EF8">
      <w:pPr>
        <w:ind w:firstLine="720"/>
        <w:jc w:val="both"/>
        <w:rPr>
          <w:rFonts w:ascii="Sylfaen" w:hAnsi="Sylfaen"/>
          <w:bCs/>
          <w:lang w:val="ka-GE"/>
        </w:rPr>
      </w:pPr>
    </w:p>
    <w:p w14:paraId="167BE09E" w14:textId="77777777" w:rsidR="00BA6EF8" w:rsidRPr="00644B64" w:rsidRDefault="00BA6EF8" w:rsidP="00BA6EF8">
      <w:pPr>
        <w:ind w:firstLine="720"/>
        <w:jc w:val="both"/>
        <w:rPr>
          <w:rFonts w:ascii="Sylfaen" w:hAnsi="Sylfaen"/>
          <w:b/>
          <w:bCs/>
          <w:lang w:val="ka-GE"/>
        </w:rPr>
      </w:pPr>
      <w:r w:rsidRPr="00644B64">
        <w:rPr>
          <w:rFonts w:ascii="Sylfaen" w:hAnsi="Sylfaen"/>
          <w:b/>
          <w:bCs/>
          <w:lang w:val="ka-GE"/>
        </w:rPr>
        <w:t>მიზნის მონიტორინგი</w:t>
      </w:r>
    </w:p>
    <w:p w14:paraId="2964DB07" w14:textId="389ADDFE" w:rsidR="00BA6EF8" w:rsidRDefault="00BA6EF8" w:rsidP="00BA6EF8">
      <w:pPr>
        <w:jc w:val="both"/>
        <w:rPr>
          <w:rFonts w:ascii="Sylfaen" w:hAnsi="Sylfaen"/>
          <w:bCs/>
          <w:lang w:val="ka-GE"/>
        </w:rPr>
      </w:pPr>
      <w:r w:rsidRPr="00644B64">
        <w:rPr>
          <w:rFonts w:ascii="Sylfaen" w:hAnsi="Sylfaen"/>
          <w:bCs/>
          <w:lang w:val="ka-GE"/>
        </w:rPr>
        <w:t>როდესაც ადამიანი მიმართულია მიზნის შესრულების</w:t>
      </w:r>
      <w:r w:rsidR="006B1A42">
        <w:rPr>
          <w:rFonts w:ascii="Sylfaen" w:hAnsi="Sylfaen"/>
          <w:bCs/>
          <w:lang w:val="ka-GE"/>
        </w:rPr>
        <w:t>ა</w:t>
      </w:r>
      <w:r w:rsidRPr="00644B64">
        <w:rPr>
          <w:rFonts w:ascii="Sylfaen" w:hAnsi="Sylfaen"/>
          <w:bCs/>
          <w:lang w:val="ka-GE"/>
        </w:rPr>
        <w:t xml:space="preserve">კენ, მონიტორინგის პროცესი დაეხმარება მას მიზნის შესრულებაში და შემატებს </w:t>
      </w:r>
      <w:r>
        <w:rPr>
          <w:rFonts w:ascii="Sylfaen" w:hAnsi="Sylfaen"/>
          <w:bCs/>
          <w:lang w:val="ka-GE"/>
        </w:rPr>
        <w:t>თვითეფექტურობას.</w:t>
      </w:r>
      <w:r w:rsidRPr="00644B64">
        <w:rPr>
          <w:rFonts w:ascii="Sylfaen" w:hAnsi="Sylfaen"/>
          <w:bCs/>
          <w:lang w:val="ka-GE"/>
        </w:rPr>
        <w:t xml:space="preserve"> მაგალითად, ამ თავში მოყვანილია „შეამოწმე შენი თავის“ 20 კითხვა, წარმოვიდგინოთ, რომ ორშაბათს მიზნად დაისახე ყველა ამ კითხვაზე პასუხის გაცემა შაბათისთვის. თუ ოთხშაბათისთვის შენ პირველ 10 კითხვას პასუხი გაეცი, და ფიქრობ</w:t>
      </w:r>
      <w:r w:rsidR="006B1A42">
        <w:rPr>
          <w:rFonts w:ascii="Sylfaen" w:hAnsi="Sylfaen"/>
          <w:bCs/>
          <w:lang w:val="ka-GE"/>
        </w:rPr>
        <w:t>,</w:t>
      </w:r>
      <w:r w:rsidRPr="00644B64">
        <w:rPr>
          <w:rFonts w:ascii="Sylfaen" w:hAnsi="Sylfaen"/>
          <w:bCs/>
          <w:lang w:val="ka-GE"/>
        </w:rPr>
        <w:t xml:space="preserve"> რომ ყველა მათგანი გაიაზრე და გაიგე, თავს კარგად გრძნობ პროგრესის გამო; სამ დღეში კითხვების ნახევარს უკვე პასუხი გაეცი. შენ </w:t>
      </w:r>
      <w:r>
        <w:rPr>
          <w:rFonts w:ascii="Sylfaen" w:hAnsi="Sylfaen"/>
          <w:bCs/>
          <w:lang w:val="ka-GE"/>
        </w:rPr>
        <w:t>კონცენტრირებული ხარ</w:t>
      </w:r>
      <w:r w:rsidRPr="00644B64">
        <w:rPr>
          <w:rFonts w:ascii="Sylfaen" w:hAnsi="Sylfaen"/>
          <w:bCs/>
          <w:lang w:val="ka-GE"/>
        </w:rPr>
        <w:t xml:space="preserve"> შენს პროგრესზე, და შენი </w:t>
      </w:r>
      <w:r>
        <w:rPr>
          <w:rFonts w:ascii="Sylfaen" w:hAnsi="Sylfaen"/>
          <w:bCs/>
          <w:lang w:val="ka-GE"/>
        </w:rPr>
        <w:t>თვითეფექტურობა</w:t>
      </w:r>
      <w:r w:rsidRPr="00644B64">
        <w:rPr>
          <w:rFonts w:ascii="Sylfaen" w:hAnsi="Sylfaen"/>
          <w:bCs/>
          <w:lang w:val="ka-GE"/>
        </w:rPr>
        <w:t xml:space="preserve"> გაიზრდება. გარდა ამისა, საკუთარი ცოდნის ამაღლების</w:t>
      </w:r>
      <w:r w:rsidR="006B1A42">
        <w:rPr>
          <w:rFonts w:ascii="Sylfaen" w:hAnsi="Sylfaen"/>
          <w:bCs/>
          <w:lang w:val="ka-GE"/>
        </w:rPr>
        <w:t xml:space="preserve"> </w:t>
      </w:r>
      <w:r w:rsidRPr="00644B64">
        <w:rPr>
          <w:rFonts w:ascii="Sylfaen" w:hAnsi="Sylfaen"/>
          <w:bCs/>
          <w:lang w:val="ka-GE"/>
        </w:rPr>
        <w:t xml:space="preserve">პასუხისმგებლობა </w:t>
      </w:r>
      <w:r>
        <w:rPr>
          <w:rFonts w:ascii="Sylfaen" w:hAnsi="Sylfaen"/>
          <w:bCs/>
          <w:lang w:val="ka-GE"/>
        </w:rPr>
        <w:t>აიღე</w:t>
      </w:r>
      <w:r w:rsidRPr="00644B64">
        <w:rPr>
          <w:rFonts w:ascii="Sylfaen" w:hAnsi="Sylfaen"/>
          <w:bCs/>
          <w:lang w:val="ka-GE"/>
        </w:rPr>
        <w:t xml:space="preserve">, </w:t>
      </w:r>
      <w:r>
        <w:rPr>
          <w:rFonts w:ascii="Sylfaen" w:hAnsi="Sylfaen"/>
          <w:bCs/>
          <w:lang w:val="ka-GE"/>
        </w:rPr>
        <w:t>რაც</w:t>
      </w:r>
      <w:r w:rsidRPr="00644B64">
        <w:rPr>
          <w:rFonts w:ascii="Sylfaen" w:hAnsi="Sylfaen"/>
          <w:bCs/>
          <w:lang w:val="ka-GE"/>
        </w:rPr>
        <w:t xml:space="preserve"> სამომავლო მიღწევებში დაგეხმარება.</w:t>
      </w:r>
    </w:p>
    <w:p w14:paraId="1D3355EA" w14:textId="57DBBF7B" w:rsidR="00BA6EF8" w:rsidRDefault="006B1A42" w:rsidP="00BA6EF8">
      <w:pPr>
        <w:jc w:val="both"/>
        <w:rPr>
          <w:rFonts w:ascii="Sylfaen" w:hAnsi="Sylfaen"/>
          <w:bCs/>
          <w:lang w:val="ka-GE"/>
        </w:rPr>
      </w:pPr>
      <w:r>
        <w:rPr>
          <w:rFonts w:ascii="Sylfaen" w:hAnsi="Sylfaen"/>
          <w:bCs/>
          <w:lang w:val="ka-GE"/>
        </w:rPr>
        <w:t>თვითმონიტორი</w:t>
      </w:r>
      <w:r w:rsidRPr="00644B64">
        <w:rPr>
          <w:rFonts w:ascii="Sylfaen" w:hAnsi="Sylfaen"/>
          <w:bCs/>
          <w:lang w:val="ka-GE"/>
        </w:rPr>
        <w:t>ნ</w:t>
      </w:r>
      <w:r>
        <w:rPr>
          <w:rFonts w:ascii="Sylfaen" w:hAnsi="Sylfaen"/>
          <w:bCs/>
          <w:lang w:val="ka-GE"/>
        </w:rPr>
        <w:t>გ</w:t>
      </w:r>
      <w:r w:rsidRPr="00644B64">
        <w:rPr>
          <w:rFonts w:ascii="Sylfaen" w:hAnsi="Sylfaen"/>
          <w:bCs/>
          <w:lang w:val="ka-GE"/>
        </w:rPr>
        <w:t xml:space="preserve">ს </w:t>
      </w:r>
      <w:r w:rsidR="00BA6EF8" w:rsidRPr="00644B64">
        <w:rPr>
          <w:rFonts w:ascii="Sylfaen" w:hAnsi="Sylfaen"/>
          <w:bCs/>
          <w:lang w:val="ka-GE"/>
        </w:rPr>
        <w:t xml:space="preserve">უფრო ფართო დატვირთვა აქვს </w:t>
      </w:r>
      <w:r w:rsidR="00BA6EF8">
        <w:rPr>
          <w:rFonts w:ascii="Sylfaen" w:hAnsi="Sylfaen"/>
          <w:bCs/>
          <w:lang w:val="ka-GE"/>
        </w:rPr>
        <w:t>(</w:t>
      </w:r>
      <w:r w:rsidR="00BA6EF8" w:rsidRPr="00B9173D">
        <w:rPr>
          <w:rFonts w:ascii="Sylfaen" w:hAnsi="Sylfaen"/>
          <w:bCs/>
          <w:lang w:val="ka-GE"/>
        </w:rPr>
        <w:t>Schunk, Wolters,</w:t>
      </w:r>
      <w:r w:rsidR="00BA6EF8" w:rsidRPr="00644B64">
        <w:rPr>
          <w:rFonts w:ascii="Sylfaen" w:hAnsi="Sylfaen"/>
          <w:bCs/>
          <w:lang w:val="ka-GE"/>
        </w:rPr>
        <w:t xml:space="preserve">, 1997). მაგალითად, წარმოვიდგინოთ, რომ შენ მონიტორინგს უკეთებ დროს, რომელსაც </w:t>
      </w:r>
      <w:r w:rsidR="00BA6EF8">
        <w:rPr>
          <w:rFonts w:ascii="Sylfaen" w:hAnsi="Sylfaen"/>
          <w:bCs/>
          <w:lang w:val="ka-GE"/>
        </w:rPr>
        <w:t xml:space="preserve">„ </w:t>
      </w:r>
      <w:r w:rsidR="00BA6EF8" w:rsidRPr="00644B64">
        <w:rPr>
          <w:rFonts w:ascii="Sylfaen" w:hAnsi="Sylfaen"/>
          <w:bCs/>
          <w:lang w:val="ka-GE"/>
        </w:rPr>
        <w:t>სწავლაში</w:t>
      </w:r>
      <w:r w:rsidR="00BA6EF8">
        <w:rPr>
          <w:rFonts w:ascii="Sylfaen" w:hAnsi="Sylfaen"/>
          <w:bCs/>
          <w:lang w:val="ka-GE"/>
        </w:rPr>
        <w:t xml:space="preserve">“ </w:t>
      </w:r>
      <w:r w:rsidR="00BA6EF8" w:rsidRPr="00644B64">
        <w:rPr>
          <w:rFonts w:ascii="Sylfaen" w:hAnsi="Sylfaen"/>
          <w:bCs/>
          <w:lang w:val="ka-GE"/>
        </w:rPr>
        <w:t>ხარჯავ, და აღმოაჩენ, რომ ძალიან დიდ დროს უთმობ ელექტრონული ფოსტისა და ახალი ამბების შემოწმებას, მასალების გადახედვას, რომელსაც</w:t>
      </w:r>
      <w:r>
        <w:rPr>
          <w:rFonts w:ascii="Sylfaen" w:hAnsi="Sylfaen"/>
          <w:bCs/>
          <w:lang w:val="ka-GE"/>
        </w:rPr>
        <w:t>,</w:t>
      </w:r>
      <w:r w:rsidR="00BA6EF8" w:rsidRPr="00644B64">
        <w:rPr>
          <w:rFonts w:ascii="Sylfaen" w:hAnsi="Sylfaen"/>
          <w:bCs/>
          <w:lang w:val="ka-GE"/>
        </w:rPr>
        <w:t xml:space="preserve"> </w:t>
      </w:r>
      <w:r>
        <w:rPr>
          <w:rFonts w:ascii="Sylfaen" w:hAnsi="Sylfaen"/>
          <w:bCs/>
          <w:lang w:val="ka-GE"/>
        </w:rPr>
        <w:t>ფაქტობრივად,</w:t>
      </w:r>
      <w:r w:rsidRPr="00644B64">
        <w:rPr>
          <w:rFonts w:ascii="Sylfaen" w:hAnsi="Sylfaen"/>
          <w:bCs/>
          <w:lang w:val="ka-GE"/>
        </w:rPr>
        <w:t xml:space="preserve"> </w:t>
      </w:r>
      <w:r w:rsidR="00BA6EF8" w:rsidRPr="00644B64">
        <w:rPr>
          <w:rFonts w:ascii="Sylfaen" w:hAnsi="Sylfaen"/>
          <w:bCs/>
          <w:lang w:val="ka-GE"/>
        </w:rPr>
        <w:t>არ სწავლობ. ამის გაანალიზება დაგეხმარება, გამორთო კომპიუტერი და ისწავლო უფრო ეფექტურად. თუ გჯერა, რომ შეცვლილმა ქცევამ შეიძლება გაზარდოს სწავლის ხარისხი, შენი მოტივაცია უფრო მდგრადი გახდება (</w:t>
      </w:r>
      <w:r w:rsidR="00BA6EF8" w:rsidRPr="00B9173D">
        <w:rPr>
          <w:rFonts w:ascii="Sylfaen" w:hAnsi="Sylfaen"/>
          <w:bCs/>
          <w:lang w:val="ka-GE"/>
        </w:rPr>
        <w:t>Schunk</w:t>
      </w:r>
      <w:r w:rsidR="00BA6EF8" w:rsidRPr="00644B64">
        <w:rPr>
          <w:rFonts w:ascii="Sylfaen" w:hAnsi="Sylfaen"/>
          <w:bCs/>
          <w:lang w:val="ka-GE"/>
        </w:rPr>
        <w:t>, 1997).</w:t>
      </w:r>
    </w:p>
    <w:p w14:paraId="5573B897" w14:textId="77777777" w:rsidR="00BA6EF8" w:rsidRPr="00644B64" w:rsidRDefault="00BA6EF8" w:rsidP="00BA6EF8">
      <w:pPr>
        <w:ind w:firstLine="720"/>
        <w:jc w:val="both"/>
        <w:rPr>
          <w:rFonts w:ascii="Sylfaen" w:hAnsi="Sylfaen"/>
          <w:bCs/>
          <w:lang w:val="ka-GE"/>
        </w:rPr>
      </w:pPr>
    </w:p>
    <w:p w14:paraId="537D56BD" w14:textId="77777777" w:rsidR="00BA6EF8" w:rsidRPr="00644B64" w:rsidRDefault="00BA6EF8" w:rsidP="00BA6EF8">
      <w:pPr>
        <w:ind w:firstLine="720"/>
        <w:jc w:val="both"/>
        <w:rPr>
          <w:rFonts w:ascii="Sylfaen" w:hAnsi="Sylfaen"/>
          <w:b/>
          <w:bCs/>
          <w:lang w:val="ka-GE"/>
        </w:rPr>
      </w:pPr>
      <w:r w:rsidRPr="00644B64">
        <w:rPr>
          <w:rFonts w:ascii="Sylfaen" w:hAnsi="Sylfaen"/>
          <w:b/>
          <w:bCs/>
          <w:lang w:val="ka-GE"/>
        </w:rPr>
        <w:t>სტრატეგიის გამოყენება</w:t>
      </w:r>
    </w:p>
    <w:p w14:paraId="0A75815B" w14:textId="7BA5653E" w:rsidR="00BA6EF8" w:rsidRDefault="00BA6EF8" w:rsidP="00BA6EF8">
      <w:pPr>
        <w:jc w:val="both"/>
        <w:rPr>
          <w:rFonts w:ascii="Sylfaen" w:hAnsi="Sylfaen"/>
          <w:bCs/>
          <w:lang w:val="ka-GE"/>
        </w:rPr>
      </w:pPr>
      <w:r w:rsidRPr="00644B64">
        <w:rPr>
          <w:rFonts w:ascii="Sylfaen" w:hAnsi="Sylfaen"/>
          <w:bCs/>
          <w:lang w:val="ka-GE"/>
        </w:rPr>
        <w:lastRenderedPageBreak/>
        <w:t xml:space="preserve">სწორი სტრატეგიის გამოყენება არის მესამე საფეხური, რომელიც საჭიროა მიზნის ეფექტური მიღწევისთვის. მაგალითად, უბრალოდ წაკითხვა „შეამოწმე შენი თავის“ კითხვების და შემდეგ მათი პასუხების ვებ-გვერდზე ნახვა არაეფექტური სტრატეგიაა, რადგანაც ასეთ შემთხვევაში სწავლის პასიურ რეჟიმში ხარ. თითოეულ კითხვაზე პასუხის გაცემა, მათი დაწერა და შემდგომ შემოწმება უფრო ეფექტური ხერხია. გარდა ამისა, შაბათამდე ლოდინი და პასუხების გაცემის </w:t>
      </w:r>
      <w:r w:rsidR="006B1A42">
        <w:rPr>
          <w:rFonts w:ascii="Sylfaen" w:hAnsi="Sylfaen"/>
          <w:bCs/>
          <w:lang w:val="ka-GE"/>
        </w:rPr>
        <w:t xml:space="preserve"> დაუწყებლობა</w:t>
      </w:r>
      <w:r w:rsidRPr="00644B64">
        <w:rPr>
          <w:rFonts w:ascii="Sylfaen" w:hAnsi="Sylfaen"/>
          <w:bCs/>
          <w:lang w:val="ka-GE"/>
        </w:rPr>
        <w:t xml:space="preserve"> არასწორი საქციელია, უმჯობესია 3-4 </w:t>
      </w:r>
      <w:r w:rsidR="008428A0" w:rsidRPr="00644B64">
        <w:rPr>
          <w:rFonts w:ascii="Sylfaen" w:hAnsi="Sylfaen"/>
          <w:bCs/>
          <w:lang w:val="ka-GE"/>
        </w:rPr>
        <w:t>კითხვ</w:t>
      </w:r>
      <w:r w:rsidR="008428A0">
        <w:rPr>
          <w:rFonts w:ascii="Sylfaen" w:hAnsi="Sylfaen"/>
          <w:bCs/>
          <w:lang w:val="ka-GE"/>
        </w:rPr>
        <w:t>აზე პასუხის</w:t>
      </w:r>
      <w:r w:rsidR="008428A0" w:rsidRPr="00644B64">
        <w:rPr>
          <w:rFonts w:ascii="Sylfaen" w:hAnsi="Sylfaen"/>
          <w:bCs/>
          <w:lang w:val="ka-GE"/>
        </w:rPr>
        <w:t xml:space="preserve"> </w:t>
      </w:r>
      <w:r w:rsidRPr="00644B64">
        <w:rPr>
          <w:rFonts w:ascii="Sylfaen" w:hAnsi="Sylfaen"/>
          <w:bCs/>
          <w:lang w:val="ka-GE"/>
        </w:rPr>
        <w:t>გაცემა ყოველდღე.</w:t>
      </w:r>
    </w:p>
    <w:p w14:paraId="58F03ABA" w14:textId="77777777" w:rsidR="00BA6EF8" w:rsidRDefault="00BA6EF8" w:rsidP="00BA6EF8">
      <w:pPr>
        <w:jc w:val="both"/>
        <w:rPr>
          <w:rFonts w:ascii="Sylfaen" w:hAnsi="Sylfaen"/>
          <w:bCs/>
          <w:lang w:val="ka-GE"/>
        </w:rPr>
      </w:pPr>
      <w:r w:rsidRPr="00644B64">
        <w:rPr>
          <w:rFonts w:ascii="Sylfaen" w:hAnsi="Sylfaen"/>
          <w:bCs/>
          <w:lang w:val="ka-GE"/>
        </w:rPr>
        <w:t>ეფექტური სტრატეგიის გამოყენება მოითხოვს სტრატეგი</w:t>
      </w:r>
      <w:r>
        <w:rPr>
          <w:rFonts w:ascii="Sylfaen" w:hAnsi="Sylfaen"/>
          <w:bCs/>
          <w:lang w:val="ka-GE"/>
        </w:rPr>
        <w:t>ებ</w:t>
      </w:r>
      <w:r w:rsidRPr="00644B64">
        <w:rPr>
          <w:rFonts w:ascii="Sylfaen" w:hAnsi="Sylfaen"/>
          <w:bCs/>
          <w:lang w:val="ka-GE"/>
        </w:rPr>
        <w:t xml:space="preserve">ის ცოდნას </w:t>
      </w:r>
      <w:r w:rsidRPr="00B9173D">
        <w:rPr>
          <w:rFonts w:ascii="Sylfaen" w:hAnsi="Sylfaen"/>
          <w:bCs/>
          <w:lang w:val="ka-GE"/>
        </w:rPr>
        <w:t xml:space="preserve">Bruning et al </w:t>
      </w:r>
      <w:r w:rsidRPr="00644B64">
        <w:rPr>
          <w:rFonts w:ascii="Sylfaen" w:hAnsi="Sylfaen"/>
          <w:bCs/>
          <w:lang w:val="ka-GE"/>
        </w:rPr>
        <w:t xml:space="preserve"> 2004). მაგალითად, თუ შენ დასახავ გეგმას, რომ დაწერ თითოეული თავის პარაგრაფების მოკლე</w:t>
      </w:r>
      <w:r>
        <w:rPr>
          <w:rFonts w:ascii="Sylfaen" w:hAnsi="Sylfaen"/>
          <w:bCs/>
          <w:lang w:val="ka-GE"/>
        </w:rPr>
        <w:t xml:space="preserve">, ორ წინადადებიან </w:t>
      </w:r>
      <w:r w:rsidRPr="00644B64">
        <w:rPr>
          <w:rFonts w:ascii="Sylfaen" w:hAnsi="Sylfaen"/>
          <w:bCs/>
          <w:lang w:val="ka-GE"/>
        </w:rPr>
        <w:t xml:space="preserve"> შეჯამებას, შენ უკვე გექნება შეჯამების, </w:t>
      </w:r>
      <w:r>
        <w:rPr>
          <w:rFonts w:ascii="Sylfaen" w:hAnsi="Sylfaen"/>
          <w:bCs/>
          <w:lang w:val="ka-GE"/>
        </w:rPr>
        <w:t>როგორც სტრატეგიის გამოცდილება.</w:t>
      </w:r>
    </w:p>
    <w:p w14:paraId="1309D407" w14:textId="77777777" w:rsidR="00BA6EF8" w:rsidRPr="00644B64" w:rsidRDefault="00BA6EF8" w:rsidP="00BA6EF8">
      <w:pPr>
        <w:ind w:firstLine="720"/>
        <w:jc w:val="both"/>
        <w:rPr>
          <w:rFonts w:ascii="Sylfaen" w:hAnsi="Sylfaen"/>
          <w:bCs/>
          <w:lang w:val="ka-GE"/>
        </w:rPr>
      </w:pPr>
    </w:p>
    <w:p w14:paraId="7B17DDF1" w14:textId="77777777" w:rsidR="00BA6EF8" w:rsidRPr="00644B64" w:rsidRDefault="00BA6EF8" w:rsidP="00BA6EF8">
      <w:pPr>
        <w:ind w:firstLine="720"/>
        <w:jc w:val="both"/>
        <w:rPr>
          <w:rFonts w:ascii="Sylfaen" w:hAnsi="Sylfaen"/>
          <w:b/>
          <w:bCs/>
          <w:lang w:val="ka-GE"/>
        </w:rPr>
      </w:pPr>
      <w:r w:rsidRPr="00644B64">
        <w:rPr>
          <w:rFonts w:ascii="Sylfaen" w:hAnsi="Sylfaen"/>
          <w:b/>
          <w:bCs/>
          <w:lang w:val="ka-GE"/>
        </w:rPr>
        <w:t>მეტაკოგნიცია</w:t>
      </w:r>
    </w:p>
    <w:p w14:paraId="5DAA58BD" w14:textId="77777777" w:rsidR="00BA6EF8" w:rsidRDefault="00BA6EF8" w:rsidP="00BA6EF8">
      <w:pPr>
        <w:jc w:val="both"/>
        <w:rPr>
          <w:rFonts w:ascii="Sylfaen" w:hAnsi="Sylfaen"/>
          <w:bCs/>
          <w:lang w:val="ka-GE"/>
        </w:rPr>
      </w:pPr>
      <w:r w:rsidRPr="00644B64">
        <w:rPr>
          <w:rFonts w:ascii="Sylfaen" w:hAnsi="Sylfaen"/>
          <w:bCs/>
          <w:lang w:val="ka-GE"/>
        </w:rPr>
        <w:t xml:space="preserve">მიზნის მიღწევის მთლიანი პროცესი </w:t>
      </w:r>
      <w:r>
        <w:rPr>
          <w:rFonts w:ascii="Sylfaen" w:hAnsi="Sylfaen"/>
          <w:bCs/>
          <w:lang w:val="ka-GE"/>
        </w:rPr>
        <w:t>დაფუძნებულია</w:t>
      </w:r>
      <w:r w:rsidRPr="00B9173D">
        <w:rPr>
          <w:rFonts w:ascii="Sylfaen" w:hAnsi="Sylfaen"/>
          <w:bCs/>
          <w:lang w:val="ka-GE"/>
        </w:rPr>
        <w:t xml:space="preserve"> მეტაკოგნიცია</w:t>
      </w:r>
      <w:r>
        <w:rPr>
          <w:rFonts w:ascii="Sylfaen" w:hAnsi="Sylfaen"/>
          <w:bCs/>
          <w:lang w:val="ka-GE"/>
        </w:rPr>
        <w:t>ზე</w:t>
      </w:r>
      <w:r w:rsidR="006B1A42">
        <w:rPr>
          <w:rFonts w:ascii="Sylfaen" w:hAnsi="Sylfaen"/>
          <w:bCs/>
          <w:lang w:val="ka-GE"/>
        </w:rPr>
        <w:t xml:space="preserve"> </w:t>
      </w:r>
      <w:r>
        <w:rPr>
          <w:rFonts w:ascii="Sylfaen" w:hAnsi="Sylfaen"/>
          <w:bCs/>
          <w:lang w:val="ka-GE"/>
        </w:rPr>
        <w:t>(</w:t>
      </w:r>
      <w:r w:rsidRPr="00B9173D">
        <w:rPr>
          <w:rFonts w:ascii="Sylfaen" w:hAnsi="Sylfaen"/>
          <w:bCs/>
          <w:lang w:val="ka-GE"/>
        </w:rPr>
        <w:t>Paris &amp; Paris , 2001). მაგალითად, წარმო</w:t>
      </w:r>
      <w:r w:rsidRPr="00644B64">
        <w:rPr>
          <w:rFonts w:ascii="Sylfaen" w:hAnsi="Sylfaen"/>
          <w:bCs/>
          <w:lang w:val="ka-GE"/>
        </w:rPr>
        <w:t>ვ</w:t>
      </w:r>
      <w:r w:rsidRPr="00B9173D">
        <w:rPr>
          <w:rFonts w:ascii="Sylfaen" w:hAnsi="Sylfaen"/>
          <w:bCs/>
          <w:lang w:val="ka-GE"/>
        </w:rPr>
        <w:t>იდგინოთ</w:t>
      </w:r>
      <w:r w:rsidRPr="00644B64">
        <w:rPr>
          <w:rFonts w:ascii="Sylfaen" w:hAnsi="Sylfaen"/>
          <w:bCs/>
          <w:lang w:val="ka-GE"/>
        </w:rPr>
        <w:t xml:space="preserve">, რომ </w:t>
      </w:r>
      <w:r>
        <w:rPr>
          <w:rFonts w:ascii="Sylfaen" w:hAnsi="Sylfaen"/>
          <w:bCs/>
          <w:lang w:val="ka-GE"/>
        </w:rPr>
        <w:t>„</w:t>
      </w:r>
      <w:r w:rsidRPr="00644B64">
        <w:rPr>
          <w:rFonts w:ascii="Sylfaen" w:hAnsi="Sylfaen"/>
          <w:bCs/>
          <w:lang w:val="ka-GE"/>
        </w:rPr>
        <w:t>სწავლობთ</w:t>
      </w:r>
      <w:r>
        <w:rPr>
          <w:rFonts w:ascii="Sylfaen" w:hAnsi="Sylfaen"/>
          <w:bCs/>
          <w:lang w:val="ka-GE"/>
        </w:rPr>
        <w:t>“</w:t>
      </w:r>
      <w:r w:rsidRPr="00644B64">
        <w:rPr>
          <w:rFonts w:ascii="Sylfaen" w:hAnsi="Sylfaen"/>
          <w:bCs/>
          <w:lang w:val="ka-GE"/>
        </w:rPr>
        <w:t xml:space="preserve"> ნაკლებს, ვიდრე ამას ადრე წარმოიდგენდით. პირველ რიგში, უნდა იცოდე შენი სწავლის მეთოდები, რათა მონიტორინგი გაუწიო შენი სწავლის სტრატეგიას, შემდეგ კი უნდა აკონტროლო იგი და ეცადო იპოვო კავშირი თემებს შორის, და ისწავლო მთლიანობაშ</w:t>
      </w:r>
      <w:r>
        <w:rPr>
          <w:rFonts w:ascii="Sylfaen" w:hAnsi="Sylfaen"/>
          <w:bCs/>
          <w:lang w:val="ka-GE"/>
        </w:rPr>
        <w:t>ი</w:t>
      </w:r>
      <w:r w:rsidRPr="00644B64">
        <w:rPr>
          <w:rFonts w:ascii="Sylfaen" w:hAnsi="Sylfaen"/>
          <w:bCs/>
          <w:lang w:val="ka-GE"/>
        </w:rPr>
        <w:t xml:space="preserve"> და არა ცალკეული ნაწილები.</w:t>
      </w:r>
    </w:p>
    <w:p w14:paraId="6B1B43F7" w14:textId="64E4E483" w:rsidR="00BA6EF8" w:rsidRDefault="00BA6EF8" w:rsidP="00BA6EF8">
      <w:pPr>
        <w:jc w:val="both"/>
        <w:rPr>
          <w:rFonts w:ascii="Sylfaen" w:hAnsi="Sylfaen"/>
          <w:bCs/>
          <w:lang w:val="ka-GE"/>
        </w:rPr>
      </w:pPr>
      <w:r w:rsidRPr="00644B64">
        <w:rPr>
          <w:rFonts w:ascii="Sylfaen" w:hAnsi="Sylfaen"/>
          <w:bCs/>
          <w:lang w:val="ka-GE"/>
        </w:rPr>
        <w:t xml:space="preserve">მეტაკოგნიტური </w:t>
      </w:r>
      <w:r>
        <w:rPr>
          <w:rFonts w:ascii="Sylfaen" w:hAnsi="Sylfaen"/>
          <w:bCs/>
          <w:lang w:val="ka-GE"/>
        </w:rPr>
        <w:t>უნარების ქონა არსებითია</w:t>
      </w:r>
      <w:r w:rsidRPr="00644B64">
        <w:rPr>
          <w:rFonts w:ascii="Sylfaen" w:hAnsi="Sylfaen"/>
          <w:bCs/>
          <w:lang w:val="ka-GE"/>
        </w:rPr>
        <w:t xml:space="preserve">. მაგალითად, თუ შენ იწერ ზოგიერთი ტერმინის განსაზღვრებას, მაგრამ ტესტი შინაარსიის ცოდნას ამოწმებს, მიხვდები, რომ შენი შერჩეული სტრატეგია არაეფექტურია და </w:t>
      </w:r>
      <w:r>
        <w:rPr>
          <w:rFonts w:ascii="Sylfaen" w:hAnsi="Sylfaen"/>
          <w:bCs/>
          <w:lang w:val="ka-GE"/>
        </w:rPr>
        <w:t xml:space="preserve">უნდა </w:t>
      </w:r>
      <w:r w:rsidR="006B1A42">
        <w:rPr>
          <w:rFonts w:ascii="Sylfaen" w:hAnsi="Sylfaen"/>
          <w:bCs/>
          <w:lang w:val="ka-GE"/>
        </w:rPr>
        <w:t>შეცვალო</w:t>
      </w:r>
      <w:r w:rsidR="006B1A42" w:rsidRPr="00644B64">
        <w:rPr>
          <w:rFonts w:ascii="Sylfaen" w:hAnsi="Sylfaen"/>
          <w:bCs/>
          <w:lang w:val="ka-GE"/>
        </w:rPr>
        <w:t xml:space="preserve">. </w:t>
      </w:r>
      <w:r>
        <w:rPr>
          <w:rFonts w:ascii="Sylfaen" w:hAnsi="Sylfaen"/>
          <w:bCs/>
          <w:lang w:val="ka-GE"/>
        </w:rPr>
        <w:t>უნდა დაიწყო</w:t>
      </w:r>
      <w:r w:rsidRPr="00644B64">
        <w:rPr>
          <w:rFonts w:ascii="Sylfaen" w:hAnsi="Sylfaen"/>
          <w:bCs/>
          <w:lang w:val="ka-GE"/>
        </w:rPr>
        <w:t xml:space="preserve"> შინარსიის </w:t>
      </w:r>
      <w:r w:rsidR="006B1A42">
        <w:rPr>
          <w:rFonts w:ascii="Sylfaen" w:hAnsi="Sylfaen"/>
          <w:bCs/>
          <w:lang w:val="ka-GE"/>
        </w:rPr>
        <w:t>სწავლა</w:t>
      </w:r>
      <w:r w:rsidR="006B1A42" w:rsidRPr="00644B64">
        <w:rPr>
          <w:rFonts w:ascii="Sylfaen" w:hAnsi="Sylfaen"/>
          <w:bCs/>
          <w:lang w:val="ka-GE"/>
        </w:rPr>
        <w:t xml:space="preserve"> </w:t>
      </w:r>
      <w:r w:rsidRPr="00644B64">
        <w:rPr>
          <w:rFonts w:ascii="Sylfaen" w:hAnsi="Sylfaen"/>
          <w:bCs/>
          <w:lang w:val="ka-GE"/>
        </w:rPr>
        <w:t xml:space="preserve">და დავალებების კეთება. </w:t>
      </w:r>
      <w:r>
        <w:rPr>
          <w:rFonts w:ascii="Sylfaen" w:hAnsi="Sylfaen"/>
          <w:bCs/>
          <w:lang w:val="ka-GE"/>
        </w:rPr>
        <w:t>მეტაკოგნიცია</w:t>
      </w:r>
      <w:r w:rsidRPr="00644B64">
        <w:rPr>
          <w:rFonts w:ascii="Sylfaen" w:hAnsi="Sylfaen"/>
          <w:bCs/>
          <w:lang w:val="ka-GE"/>
        </w:rPr>
        <w:t xml:space="preserve"> დაგეხმარება შეცვალო სტრატეგია, </w:t>
      </w:r>
      <w:r w:rsidR="006B1A42">
        <w:rPr>
          <w:rFonts w:ascii="Sylfaen" w:hAnsi="Sylfaen"/>
          <w:bCs/>
          <w:lang w:val="ka-GE"/>
        </w:rPr>
        <w:t>ხოლო</w:t>
      </w:r>
      <w:r w:rsidR="006B1A42" w:rsidRPr="00644B64">
        <w:rPr>
          <w:rFonts w:ascii="Sylfaen" w:hAnsi="Sylfaen"/>
          <w:bCs/>
          <w:lang w:val="ka-GE"/>
        </w:rPr>
        <w:t xml:space="preserve"> </w:t>
      </w:r>
      <w:r w:rsidRPr="00644B64">
        <w:rPr>
          <w:rFonts w:ascii="Sylfaen" w:hAnsi="Sylfaen"/>
          <w:bCs/>
          <w:lang w:val="ka-GE"/>
        </w:rPr>
        <w:t>გაკვეთილის გაგება კი დაგეხმარება წარმატების მიღწევაში.</w:t>
      </w:r>
    </w:p>
    <w:p w14:paraId="100B5DDC" w14:textId="3773D3B1" w:rsidR="00BA6EF8" w:rsidRDefault="00BA6EF8" w:rsidP="00BA6EF8">
      <w:pPr>
        <w:jc w:val="both"/>
        <w:rPr>
          <w:rFonts w:ascii="Sylfaen" w:hAnsi="Sylfaen"/>
          <w:bCs/>
          <w:lang w:val="ka-GE"/>
        </w:rPr>
      </w:pPr>
      <w:r w:rsidRPr="00644B64">
        <w:rPr>
          <w:rFonts w:ascii="Sylfaen" w:hAnsi="Sylfaen"/>
          <w:bCs/>
          <w:lang w:val="ka-GE"/>
        </w:rPr>
        <w:t xml:space="preserve">მასწავლებელი შეიძლება მოსწავლეს დაეხმაროს გახდეს უფრო მეტად მეტაკოგნიტური </w:t>
      </w:r>
      <w:r>
        <w:rPr>
          <w:rFonts w:ascii="Sylfaen" w:hAnsi="Sylfaen"/>
          <w:bCs/>
          <w:lang w:val="ka-GE"/>
        </w:rPr>
        <w:t>საკუთარი მეტაკოგნიციის მოდელირების გზით და ეფექტური და არაეფექტური სწავლის სტრატეგიების ახსნით</w:t>
      </w:r>
      <w:r w:rsidR="006B1A42">
        <w:rPr>
          <w:rFonts w:ascii="Sylfaen" w:hAnsi="Sylfaen"/>
          <w:bCs/>
          <w:lang w:val="ka-GE"/>
        </w:rPr>
        <w:t xml:space="preserve"> </w:t>
      </w:r>
      <w:r>
        <w:rPr>
          <w:rFonts w:ascii="Sylfaen" w:hAnsi="Sylfaen"/>
          <w:bCs/>
          <w:lang w:val="ka-GE"/>
        </w:rPr>
        <w:t>(</w:t>
      </w:r>
      <w:r w:rsidRPr="00B9173D">
        <w:rPr>
          <w:rFonts w:ascii="Sylfaen" w:hAnsi="Sylfaen"/>
          <w:bCs/>
          <w:lang w:val="ka-GE"/>
        </w:rPr>
        <w:t xml:space="preserve">Paris &amp; Paris </w:t>
      </w:r>
      <w:r w:rsidRPr="00644B64">
        <w:rPr>
          <w:rFonts w:ascii="Sylfaen" w:hAnsi="Sylfaen"/>
          <w:bCs/>
          <w:lang w:val="ka-GE"/>
        </w:rPr>
        <w:t xml:space="preserve">, 2001). მასწავლებელმა მოსწავლეს უნდა მიაწოდოს მთავარი </w:t>
      </w:r>
      <w:r w:rsidR="008428A0">
        <w:rPr>
          <w:rFonts w:ascii="Sylfaen" w:hAnsi="Sylfaen"/>
          <w:bCs/>
          <w:lang w:val="ka-GE"/>
        </w:rPr>
        <w:t>გზავნილი</w:t>
      </w:r>
      <w:r w:rsidR="008428A0" w:rsidRPr="00644B64">
        <w:rPr>
          <w:rFonts w:ascii="Sylfaen" w:hAnsi="Sylfaen"/>
          <w:bCs/>
          <w:lang w:val="ka-GE"/>
        </w:rPr>
        <w:t xml:space="preserve">, </w:t>
      </w:r>
      <w:r w:rsidRPr="00644B64">
        <w:rPr>
          <w:rFonts w:ascii="Sylfaen" w:hAnsi="Sylfaen"/>
          <w:bCs/>
          <w:lang w:val="ka-GE"/>
        </w:rPr>
        <w:t xml:space="preserve">რომ სწავლა არის </w:t>
      </w:r>
      <w:r w:rsidR="00211354" w:rsidRPr="00644B64">
        <w:rPr>
          <w:rFonts w:ascii="Sylfaen" w:hAnsi="Sylfaen"/>
          <w:bCs/>
          <w:lang w:val="ka-GE"/>
        </w:rPr>
        <w:t>დაფუძნებული</w:t>
      </w:r>
      <w:r w:rsidR="00211354">
        <w:rPr>
          <w:rFonts w:ascii="Sylfaen" w:hAnsi="Sylfaen"/>
          <w:bCs/>
          <w:lang w:val="ka-GE"/>
        </w:rPr>
        <w:t xml:space="preserve"> </w:t>
      </w:r>
      <w:r w:rsidR="008241E4">
        <w:rPr>
          <w:rFonts w:ascii="Sylfaen" w:hAnsi="Sylfaen"/>
          <w:bCs/>
          <w:lang w:val="ka-GE"/>
        </w:rPr>
        <w:t xml:space="preserve">საკუთარ </w:t>
      </w:r>
      <w:r>
        <w:rPr>
          <w:rFonts w:ascii="Sylfaen" w:hAnsi="Sylfaen"/>
          <w:bCs/>
          <w:lang w:val="ka-GE"/>
        </w:rPr>
        <w:t>ცნობიერ</w:t>
      </w:r>
      <w:r w:rsidR="008241E4">
        <w:rPr>
          <w:rFonts w:ascii="Sylfaen" w:hAnsi="Sylfaen"/>
          <w:bCs/>
          <w:lang w:val="ka-GE"/>
        </w:rPr>
        <w:t>ებაზე</w:t>
      </w:r>
      <w:r w:rsidR="00211354">
        <w:rPr>
          <w:rFonts w:ascii="Sylfaen" w:hAnsi="Sylfaen"/>
          <w:bCs/>
          <w:lang w:val="ka-GE"/>
        </w:rPr>
        <w:t>,</w:t>
      </w:r>
      <w:r>
        <w:rPr>
          <w:rFonts w:ascii="Sylfaen" w:hAnsi="Sylfaen"/>
          <w:bCs/>
          <w:lang w:val="ka-GE"/>
        </w:rPr>
        <w:t xml:space="preserve"> </w:t>
      </w:r>
      <w:r w:rsidRPr="00644B64">
        <w:rPr>
          <w:rFonts w:ascii="Sylfaen" w:hAnsi="Sylfaen"/>
          <w:bCs/>
          <w:lang w:val="ka-GE"/>
        </w:rPr>
        <w:t>განზრახვასა და მცდელობაზე</w:t>
      </w:r>
      <w:r w:rsidR="00211354">
        <w:rPr>
          <w:rFonts w:ascii="Sylfaen" w:hAnsi="Sylfaen"/>
          <w:bCs/>
          <w:lang w:val="ka-GE"/>
        </w:rPr>
        <w:t>.</w:t>
      </w:r>
      <w:r w:rsidRPr="00644B64">
        <w:rPr>
          <w:rFonts w:ascii="Sylfaen" w:hAnsi="Sylfaen"/>
          <w:bCs/>
          <w:lang w:val="ka-GE"/>
        </w:rPr>
        <w:t xml:space="preserve"> </w:t>
      </w:r>
    </w:p>
    <w:p w14:paraId="1F1C6F9B" w14:textId="77777777" w:rsidR="00BA6EF8" w:rsidRPr="00644B64" w:rsidRDefault="00BA6EF8" w:rsidP="00BA6EF8">
      <w:pPr>
        <w:ind w:firstLine="720"/>
        <w:jc w:val="both"/>
        <w:rPr>
          <w:rFonts w:ascii="Sylfaen" w:hAnsi="Sylfaen"/>
          <w:bCs/>
          <w:lang w:val="ka-GE"/>
        </w:rPr>
      </w:pPr>
    </w:p>
    <w:p w14:paraId="20F24701" w14:textId="77777777" w:rsidR="00BA6EF8" w:rsidRPr="00644B64" w:rsidRDefault="00BA6EF8" w:rsidP="00BA6EF8">
      <w:pPr>
        <w:ind w:firstLine="720"/>
        <w:jc w:val="both"/>
        <w:rPr>
          <w:rFonts w:ascii="Sylfaen" w:hAnsi="Sylfaen"/>
          <w:bCs/>
          <w:lang w:val="ka-GE"/>
        </w:rPr>
      </w:pPr>
    </w:p>
    <w:p w14:paraId="099AC5F6" w14:textId="77777777" w:rsidR="00BA6EF8" w:rsidRPr="00644B64" w:rsidRDefault="00BA6EF8" w:rsidP="00BA6EF8">
      <w:pPr>
        <w:ind w:firstLine="720"/>
        <w:jc w:val="both"/>
        <w:rPr>
          <w:rFonts w:ascii="Sylfaen" w:hAnsi="Sylfaen"/>
          <w:b/>
          <w:bCs/>
          <w:lang w:val="ka-GE"/>
        </w:rPr>
      </w:pPr>
      <w:r w:rsidRPr="00644B64">
        <w:rPr>
          <w:rFonts w:ascii="Sylfaen" w:hAnsi="Sylfaen" w:cs="Sylfaen"/>
          <w:b/>
          <w:bCs/>
          <w:lang w:val="ka-GE"/>
        </w:rPr>
        <w:t>ატრიბუცი</w:t>
      </w:r>
      <w:r>
        <w:rPr>
          <w:rFonts w:ascii="Sylfaen" w:hAnsi="Sylfaen" w:cs="Sylfaen"/>
          <w:b/>
          <w:bCs/>
          <w:lang w:val="ka-GE"/>
        </w:rPr>
        <w:t>ის</w:t>
      </w:r>
      <w:r w:rsidRPr="00644B64">
        <w:rPr>
          <w:rFonts w:ascii="Sylfaen" w:hAnsi="Sylfaen"/>
          <w:b/>
          <w:bCs/>
          <w:lang w:val="ka-GE"/>
        </w:rPr>
        <w:t xml:space="preserve"> თეორია</w:t>
      </w:r>
    </w:p>
    <w:p w14:paraId="11A9249E" w14:textId="615B087B" w:rsidR="00BA6EF8" w:rsidRDefault="00BA6EF8" w:rsidP="00BA6EF8">
      <w:pPr>
        <w:jc w:val="both"/>
        <w:rPr>
          <w:rFonts w:ascii="Sylfaen" w:hAnsi="Sylfaen"/>
          <w:bCs/>
          <w:lang w:val="ka-GE"/>
        </w:rPr>
      </w:pPr>
      <w:r w:rsidRPr="00644B64">
        <w:rPr>
          <w:rFonts w:ascii="Sylfaen" w:hAnsi="Sylfaen"/>
          <w:bCs/>
          <w:lang w:val="ka-GE"/>
        </w:rPr>
        <w:lastRenderedPageBreak/>
        <w:t xml:space="preserve">ადრე ვახსენეთ, რომ მოსწავლე, რომელსაც </w:t>
      </w:r>
      <w:r w:rsidR="00211354">
        <w:rPr>
          <w:rFonts w:ascii="Sylfaen" w:hAnsi="Sylfaen"/>
          <w:bCs/>
          <w:lang w:val="ka-GE"/>
        </w:rPr>
        <w:t>აქვს</w:t>
      </w:r>
      <w:r w:rsidR="00211354" w:rsidRPr="00644B64">
        <w:rPr>
          <w:rFonts w:ascii="Sylfaen" w:hAnsi="Sylfaen"/>
          <w:bCs/>
          <w:lang w:val="ka-GE"/>
        </w:rPr>
        <w:t xml:space="preserve"> </w:t>
      </w:r>
      <w:r w:rsidRPr="00644B64">
        <w:rPr>
          <w:rFonts w:ascii="Sylfaen" w:hAnsi="Sylfaen"/>
          <w:bCs/>
          <w:lang w:val="ka-GE"/>
        </w:rPr>
        <w:t>სასწავლო მიზნები, მიაღწევს წარმატებს შინაგანი მიზნების გამო. რას ნიშნავს ატრიბუცი</w:t>
      </w:r>
      <w:r>
        <w:rPr>
          <w:rFonts w:ascii="Sylfaen" w:hAnsi="Sylfaen"/>
          <w:bCs/>
          <w:lang w:val="ka-GE"/>
        </w:rPr>
        <w:t>ის</w:t>
      </w:r>
      <w:r w:rsidRPr="00644B64">
        <w:rPr>
          <w:rFonts w:ascii="Sylfaen" w:hAnsi="Sylfaen"/>
          <w:bCs/>
          <w:lang w:val="ka-GE"/>
        </w:rPr>
        <w:t xml:space="preserve"> თეორია და რატომ არის იგი მოტივაციისთვის მნიშვნელოვანი? ამ და სხვა კითხვებს </w:t>
      </w:r>
      <w:r w:rsidR="00211354" w:rsidRPr="00644B64">
        <w:rPr>
          <w:rFonts w:ascii="Sylfaen" w:hAnsi="Sylfaen"/>
          <w:bCs/>
          <w:lang w:val="ka-GE"/>
        </w:rPr>
        <w:t>განვიხილავთ</w:t>
      </w:r>
      <w:r w:rsidR="00211354">
        <w:rPr>
          <w:rFonts w:ascii="Sylfaen" w:hAnsi="Sylfaen"/>
          <w:bCs/>
          <w:lang w:val="ka-GE"/>
        </w:rPr>
        <w:t xml:space="preserve"> </w:t>
      </w:r>
      <w:r w:rsidRPr="00644B64">
        <w:rPr>
          <w:rFonts w:ascii="Sylfaen" w:hAnsi="Sylfaen"/>
          <w:bCs/>
          <w:lang w:val="ka-GE"/>
        </w:rPr>
        <w:t>ამ თავში.</w:t>
      </w:r>
    </w:p>
    <w:p w14:paraId="20EE885C" w14:textId="77777777" w:rsidR="00BA6EF8" w:rsidRDefault="00BA6EF8" w:rsidP="00BA6EF8">
      <w:pPr>
        <w:jc w:val="both"/>
        <w:rPr>
          <w:rFonts w:ascii="Sylfaen" w:hAnsi="Sylfaen"/>
          <w:bCs/>
          <w:lang w:val="ka-GE"/>
        </w:rPr>
      </w:pPr>
      <w:r w:rsidRPr="00644B64">
        <w:rPr>
          <w:rFonts w:ascii="Sylfaen" w:hAnsi="Sylfaen"/>
          <w:bCs/>
          <w:lang w:val="ka-GE"/>
        </w:rPr>
        <w:t>მოდით, ვნახოთ 5 მოსწავლის პასუხი, როდესაც მათ ტესტის შედეგები ნახეს.</w:t>
      </w:r>
    </w:p>
    <w:p w14:paraId="79F1E56B" w14:textId="77777777" w:rsidR="00BA6EF8" w:rsidRPr="00644B64" w:rsidRDefault="00BA6EF8" w:rsidP="00BA6EF8">
      <w:pPr>
        <w:ind w:firstLine="720"/>
        <w:jc w:val="both"/>
        <w:rPr>
          <w:rFonts w:ascii="Sylfaen" w:hAnsi="Sylfaen"/>
          <w:bCs/>
          <w:lang w:val="ka-GE"/>
        </w:rPr>
      </w:pPr>
    </w:p>
    <w:p w14:paraId="4FFB3C52" w14:textId="77777777" w:rsidR="00BA6EF8" w:rsidRPr="00644B64" w:rsidRDefault="00BA6EF8" w:rsidP="00BA6EF8">
      <w:pPr>
        <w:ind w:firstLine="720"/>
        <w:jc w:val="both"/>
        <w:rPr>
          <w:rFonts w:ascii="Sylfaen" w:hAnsi="Sylfaen"/>
          <w:bCs/>
          <w:lang w:val="ka-GE"/>
        </w:rPr>
      </w:pPr>
      <w:r w:rsidRPr="00644B64">
        <w:rPr>
          <w:rFonts w:ascii="Sylfaen" w:hAnsi="Sylfaen"/>
          <w:bCs/>
          <w:lang w:val="ka-GE"/>
        </w:rPr>
        <w:t>„როგორ ხარ, ბობ?“ ანა შეეკითხა.</w:t>
      </w:r>
    </w:p>
    <w:p w14:paraId="7445F8C4" w14:textId="670E0D2E" w:rsidR="00BA6EF8" w:rsidRPr="00644B64" w:rsidRDefault="00BA6EF8" w:rsidP="00BA6EF8">
      <w:pPr>
        <w:ind w:firstLine="720"/>
        <w:jc w:val="both"/>
        <w:rPr>
          <w:rFonts w:ascii="Sylfaen" w:hAnsi="Sylfaen"/>
          <w:bCs/>
          <w:lang w:val="ka-GE"/>
        </w:rPr>
      </w:pPr>
      <w:r w:rsidRPr="00644B64">
        <w:rPr>
          <w:rFonts w:ascii="Sylfaen" w:hAnsi="Sylfaen"/>
          <w:bCs/>
          <w:lang w:val="ka-GE"/>
        </w:rPr>
        <w:t xml:space="preserve">„საშინლად,“ ბობმა უპასუხა. „არ შემიძლია მსგავსი </w:t>
      </w:r>
      <w:r w:rsidR="00211354">
        <w:rPr>
          <w:rFonts w:ascii="Sylfaen" w:hAnsi="Sylfaen"/>
          <w:bCs/>
          <w:lang w:val="ka-GE"/>
        </w:rPr>
        <w:t>რაღაცების</w:t>
      </w:r>
      <w:r w:rsidR="00211354" w:rsidRPr="00644B64">
        <w:rPr>
          <w:rFonts w:ascii="Sylfaen" w:hAnsi="Sylfaen"/>
          <w:bCs/>
          <w:lang w:val="ka-GE"/>
        </w:rPr>
        <w:t xml:space="preserve"> </w:t>
      </w:r>
      <w:r w:rsidRPr="00644B64">
        <w:rPr>
          <w:rFonts w:ascii="Sylfaen" w:hAnsi="Sylfaen"/>
          <w:bCs/>
          <w:lang w:val="ka-GE"/>
        </w:rPr>
        <w:t>წერა. არ შემიძლია დავწერო ესე ისე, როგორც მას სურს.... და ვერც ვერასდროს შევძლებ.“</w:t>
      </w:r>
    </w:p>
    <w:p w14:paraId="3B657562" w14:textId="77777777" w:rsidR="00BA6EF8" w:rsidRPr="00644B64" w:rsidRDefault="00BA6EF8" w:rsidP="00BA6EF8">
      <w:pPr>
        <w:ind w:firstLine="720"/>
        <w:jc w:val="both"/>
        <w:rPr>
          <w:rFonts w:ascii="Sylfaen" w:hAnsi="Sylfaen"/>
          <w:bCs/>
          <w:lang w:val="ka-GE"/>
        </w:rPr>
      </w:pPr>
      <w:r w:rsidRPr="00644B64">
        <w:rPr>
          <w:rFonts w:ascii="Sylfaen" w:hAnsi="Sylfaen"/>
          <w:bCs/>
          <w:lang w:val="ka-GE"/>
        </w:rPr>
        <w:t xml:space="preserve">„კარგად მეც ვერ გავაკეთე,“ ანა პასუხობს, „მაგრამ ვიცი, შევძლებდი. უბრალოდ, ვერ ვიმეცადინე კარგად. და </w:t>
      </w:r>
      <w:r>
        <w:rPr>
          <w:rFonts w:ascii="Sylfaen" w:hAnsi="Sylfaen"/>
          <w:bCs/>
          <w:lang w:val="ka-GE"/>
        </w:rPr>
        <w:t>შემდგომში</w:t>
      </w:r>
      <w:r w:rsidRPr="00644B64">
        <w:rPr>
          <w:rFonts w:ascii="Sylfaen" w:hAnsi="Sylfaen"/>
          <w:bCs/>
          <w:lang w:val="ka-GE"/>
        </w:rPr>
        <w:t xml:space="preserve"> მსგავს შეცდომას აღარ დავუშვებ.“ </w:t>
      </w:r>
    </w:p>
    <w:p w14:paraId="3E5505F2" w14:textId="77777777" w:rsidR="00BA6EF8" w:rsidRPr="00644B64" w:rsidRDefault="00BA6EF8" w:rsidP="00BA6EF8">
      <w:pPr>
        <w:ind w:firstLine="720"/>
        <w:jc w:val="both"/>
        <w:rPr>
          <w:rFonts w:ascii="Sylfaen" w:hAnsi="Sylfaen"/>
          <w:bCs/>
          <w:lang w:val="ka-GE"/>
        </w:rPr>
      </w:pPr>
      <w:r w:rsidRPr="00644B64">
        <w:rPr>
          <w:rFonts w:ascii="Sylfaen" w:hAnsi="Sylfaen"/>
          <w:bCs/>
          <w:lang w:val="ka-GE"/>
        </w:rPr>
        <w:t>„დაუჯერებელია!“დაამატა</w:t>
      </w:r>
      <w:r w:rsidR="00211354">
        <w:rPr>
          <w:rFonts w:ascii="Sylfaen" w:hAnsi="Sylfaen"/>
          <w:bCs/>
          <w:lang w:val="ka-GE"/>
        </w:rPr>
        <w:t xml:space="preserve"> </w:t>
      </w:r>
      <w:r w:rsidRPr="00644B64">
        <w:rPr>
          <w:rFonts w:ascii="Sylfaen" w:hAnsi="Sylfaen"/>
          <w:bCs/>
          <w:lang w:val="ka-GE"/>
        </w:rPr>
        <w:t>არმონდომ. „ვერ ვხვდები</w:t>
      </w:r>
      <w:r w:rsidR="00211354">
        <w:rPr>
          <w:rFonts w:ascii="Sylfaen" w:hAnsi="Sylfaen"/>
          <w:bCs/>
          <w:lang w:val="ka-GE"/>
        </w:rPr>
        <w:t>,</w:t>
      </w:r>
      <w:r w:rsidRPr="00644B64">
        <w:rPr>
          <w:rFonts w:ascii="Sylfaen" w:hAnsi="Sylfaen"/>
          <w:bCs/>
          <w:lang w:val="ka-GE"/>
        </w:rPr>
        <w:t xml:space="preserve"> რა მოხდა. მაგრამ </w:t>
      </w:r>
      <w:r w:rsidRPr="00B9173D">
        <w:rPr>
          <w:rFonts w:ascii="Sylfaen" w:hAnsi="Sylfaen"/>
          <w:bCs/>
          <w:lang w:val="ka-GE"/>
        </w:rPr>
        <w:t xml:space="preserve">B </w:t>
      </w:r>
      <w:r w:rsidRPr="00644B64">
        <w:rPr>
          <w:rFonts w:ascii="Sylfaen" w:hAnsi="Sylfaen"/>
          <w:bCs/>
          <w:lang w:val="ka-GE"/>
        </w:rPr>
        <w:t>ავიღე, ალბათ, ჩემი ნაწერი არ წაუკითავს.“</w:t>
      </w:r>
    </w:p>
    <w:p w14:paraId="5ED1EA7B" w14:textId="77777777" w:rsidR="00BA6EF8" w:rsidRPr="00644B64" w:rsidRDefault="00BA6EF8" w:rsidP="00BA6EF8">
      <w:pPr>
        <w:ind w:firstLine="720"/>
        <w:jc w:val="both"/>
        <w:rPr>
          <w:rFonts w:ascii="Sylfaen" w:hAnsi="Sylfaen"/>
          <w:bCs/>
          <w:lang w:val="ka-GE"/>
        </w:rPr>
      </w:pPr>
      <w:r w:rsidRPr="00644B64">
        <w:rPr>
          <w:rFonts w:ascii="Sylfaen" w:hAnsi="Sylfaen"/>
          <w:bCs/>
          <w:lang w:val="ka-GE"/>
        </w:rPr>
        <w:t xml:space="preserve">„მე </w:t>
      </w:r>
      <w:r w:rsidRPr="00B9173D">
        <w:rPr>
          <w:rFonts w:ascii="Sylfaen" w:hAnsi="Sylfaen"/>
          <w:bCs/>
          <w:lang w:val="ka-GE"/>
        </w:rPr>
        <w:t>C</w:t>
      </w:r>
      <w:r w:rsidRPr="00644B64">
        <w:rPr>
          <w:rFonts w:ascii="Sylfaen" w:hAnsi="Sylfaen"/>
          <w:bCs/>
          <w:lang w:val="ka-GE"/>
        </w:rPr>
        <w:t xml:space="preserve"> ავიღე,“ აიჩეჩა</w:t>
      </w:r>
      <w:r w:rsidR="00211354">
        <w:rPr>
          <w:rFonts w:ascii="Sylfaen" w:hAnsi="Sylfaen"/>
          <w:bCs/>
          <w:lang w:val="ka-GE"/>
        </w:rPr>
        <w:t xml:space="preserve"> </w:t>
      </w:r>
      <w:r w:rsidRPr="00644B64">
        <w:rPr>
          <w:rFonts w:ascii="Sylfaen" w:hAnsi="Sylfaen"/>
          <w:bCs/>
          <w:lang w:val="ka-GE"/>
        </w:rPr>
        <w:t>მხრები</w:t>
      </w:r>
      <w:r w:rsidR="00211354">
        <w:rPr>
          <w:rFonts w:ascii="Sylfaen" w:hAnsi="Sylfaen"/>
          <w:bCs/>
          <w:lang w:val="ka-GE"/>
        </w:rPr>
        <w:t xml:space="preserve"> </w:t>
      </w:r>
      <w:r w:rsidRPr="00644B64">
        <w:rPr>
          <w:rFonts w:ascii="Sylfaen" w:hAnsi="Sylfaen"/>
          <w:bCs/>
          <w:lang w:val="ka-GE"/>
        </w:rPr>
        <w:t>ბილმა. „ცუდი არაა, თუ გავითვალისწინებთ რამდენი ვიმეცადინე. უკეთესად შემეძლო, მაგრამ ამ ტესტზე ეს ვერ შევძელი“</w:t>
      </w:r>
    </w:p>
    <w:p w14:paraId="361D5B28" w14:textId="211C978C" w:rsidR="00BA6EF8" w:rsidRPr="00644B64" w:rsidRDefault="00BA6EF8" w:rsidP="00BA6EF8">
      <w:pPr>
        <w:ind w:firstLine="720"/>
        <w:jc w:val="both"/>
        <w:rPr>
          <w:rFonts w:ascii="Sylfaen" w:hAnsi="Sylfaen"/>
          <w:bCs/>
          <w:lang w:val="ka-GE"/>
        </w:rPr>
      </w:pPr>
      <w:r w:rsidRPr="00644B64">
        <w:rPr>
          <w:rFonts w:ascii="Sylfaen" w:hAnsi="Sylfaen"/>
          <w:bCs/>
          <w:lang w:val="ka-GE"/>
        </w:rPr>
        <w:t>„თითქმის ვერაფერი დავწერე,“ ეშლიმ თავი გაიქნია. „ვუყურებდი ტესტს და მხოლო</w:t>
      </w:r>
      <w:r>
        <w:rPr>
          <w:rFonts w:ascii="Sylfaen" w:hAnsi="Sylfaen"/>
          <w:bCs/>
          <w:lang w:val="ka-GE"/>
        </w:rPr>
        <w:t>დ იმას</w:t>
      </w:r>
      <w:r w:rsidRPr="00644B64">
        <w:rPr>
          <w:rFonts w:ascii="Sylfaen" w:hAnsi="Sylfaen"/>
          <w:bCs/>
          <w:lang w:val="ka-GE"/>
        </w:rPr>
        <w:t xml:space="preserve"> ვფიქრობდი</w:t>
      </w:r>
      <w:r>
        <w:rPr>
          <w:rFonts w:ascii="Sylfaen" w:hAnsi="Sylfaen"/>
          <w:bCs/>
          <w:lang w:val="ka-GE"/>
        </w:rPr>
        <w:t xml:space="preserve">, </w:t>
      </w:r>
      <w:r w:rsidRPr="00644B64">
        <w:rPr>
          <w:rFonts w:ascii="Sylfaen" w:hAnsi="Sylfaen"/>
          <w:bCs/>
          <w:lang w:val="ka-GE"/>
        </w:rPr>
        <w:t>რომ „აქამდე მსგავსი არაფერი მინახავს. საიდან გაჩნდა ეს ყველაფერო?“</w:t>
      </w:r>
    </w:p>
    <w:p w14:paraId="1F3EEBA5" w14:textId="77777777" w:rsidR="00BA6EF8" w:rsidRPr="00644B64" w:rsidRDefault="00BA6EF8" w:rsidP="00BA6EF8">
      <w:pPr>
        <w:ind w:firstLine="720"/>
        <w:jc w:val="both"/>
        <w:rPr>
          <w:rFonts w:ascii="Sylfaen" w:hAnsi="Sylfaen"/>
          <w:bCs/>
          <w:lang w:val="ka-GE"/>
        </w:rPr>
      </w:pPr>
    </w:p>
    <w:p w14:paraId="4BE2D1D0" w14:textId="1DE187D0" w:rsidR="00BA6EF8" w:rsidRDefault="00211354" w:rsidP="00BA6EF8">
      <w:pPr>
        <w:jc w:val="both"/>
        <w:rPr>
          <w:rFonts w:ascii="Sylfaen" w:hAnsi="Sylfaen"/>
          <w:bCs/>
          <w:lang w:val="ka-GE"/>
        </w:rPr>
      </w:pPr>
      <w:r>
        <w:rPr>
          <w:rFonts w:ascii="Sylfaen" w:hAnsi="Sylfaen"/>
          <w:bCs/>
          <w:lang w:val="ka-GE"/>
        </w:rPr>
        <w:t>ჩვენ მიერ კოგნიტური თეორიის განხილვის</w:t>
      </w:r>
      <w:r w:rsidR="00E55FB6">
        <w:rPr>
          <w:rFonts w:ascii="Sylfaen" w:hAnsi="Sylfaen"/>
          <w:bCs/>
          <w:lang w:val="ka-GE"/>
        </w:rPr>
        <w:t xml:space="preserve">ას </w:t>
      </w:r>
      <w:r>
        <w:rPr>
          <w:rFonts w:ascii="Sylfaen" w:hAnsi="Sylfaen"/>
          <w:bCs/>
          <w:lang w:val="ka-GE"/>
        </w:rPr>
        <w:t xml:space="preserve">ყურადღება გავამახვილეთ იმაზე, რომ ადამიანი მოტივირებულია </w:t>
      </w:r>
      <w:r w:rsidR="00E55FB6">
        <w:rPr>
          <w:rFonts w:ascii="Sylfaen" w:hAnsi="Sylfaen"/>
          <w:bCs/>
          <w:lang w:val="ka-GE"/>
        </w:rPr>
        <w:t xml:space="preserve">სამყაროს შეცნობისათვის. </w:t>
      </w:r>
      <w:r>
        <w:rPr>
          <w:rFonts w:ascii="Sylfaen" w:hAnsi="Sylfaen"/>
          <w:bCs/>
          <w:lang w:val="ka-GE"/>
        </w:rPr>
        <w:t xml:space="preserve"> </w:t>
      </w:r>
      <w:r w:rsidR="00BA6EF8" w:rsidRPr="00644B64">
        <w:rPr>
          <w:rFonts w:ascii="Sylfaen" w:hAnsi="Sylfaen"/>
          <w:bCs/>
          <w:lang w:val="ka-GE"/>
        </w:rPr>
        <w:t>ამ კუთხით შეგვიძლია ავხსნათ ბობის, ანასა და არმონდოს რეაქ</w:t>
      </w:r>
      <w:r w:rsidR="00BA6EF8" w:rsidRPr="00B9173D">
        <w:rPr>
          <w:rFonts w:ascii="Sylfaen" w:hAnsi="Sylfaen"/>
          <w:bCs/>
          <w:lang w:val="ka-GE"/>
        </w:rPr>
        <w:t>c</w:t>
      </w:r>
      <w:r w:rsidR="00BA6EF8" w:rsidRPr="00644B64">
        <w:rPr>
          <w:rFonts w:ascii="Sylfaen" w:hAnsi="Sylfaen"/>
          <w:bCs/>
          <w:lang w:val="ka-GE"/>
        </w:rPr>
        <w:t>ია (ბილისა და ეშლის რეაქცია</w:t>
      </w:r>
      <w:r w:rsidR="00BA6EF8">
        <w:rPr>
          <w:rFonts w:ascii="Sylfaen" w:hAnsi="Sylfaen"/>
          <w:bCs/>
          <w:lang w:val="ka-GE"/>
        </w:rPr>
        <w:t>ს</w:t>
      </w:r>
      <w:r w:rsidR="00BA6EF8" w:rsidRPr="00644B64">
        <w:rPr>
          <w:rFonts w:ascii="Sylfaen" w:hAnsi="Sylfaen"/>
          <w:bCs/>
          <w:lang w:val="ka-GE"/>
        </w:rPr>
        <w:t xml:space="preserve"> მოგვიანებით</w:t>
      </w:r>
      <w:r w:rsidR="00BA6EF8">
        <w:rPr>
          <w:rFonts w:ascii="Sylfaen" w:hAnsi="Sylfaen"/>
          <w:bCs/>
          <w:lang w:val="ka-GE"/>
        </w:rPr>
        <w:t>,</w:t>
      </w:r>
      <w:r w:rsidR="00BA6EF8" w:rsidRPr="00644B64">
        <w:rPr>
          <w:rFonts w:ascii="Sylfaen" w:hAnsi="Sylfaen"/>
          <w:bCs/>
          <w:lang w:val="ka-GE"/>
        </w:rPr>
        <w:t xml:space="preserve"> ამავე თავში განვიხილავთ). მათ აინტერესებდათ, თუ რატომ მიიღეს </w:t>
      </w:r>
      <w:r w:rsidR="00E55FB6">
        <w:rPr>
          <w:rFonts w:ascii="Sylfaen" w:hAnsi="Sylfaen"/>
          <w:bCs/>
          <w:lang w:val="ka-GE"/>
        </w:rPr>
        <w:t>ასეთი</w:t>
      </w:r>
      <w:r w:rsidR="00E55FB6" w:rsidRPr="00644B64">
        <w:rPr>
          <w:rFonts w:ascii="Sylfaen" w:hAnsi="Sylfaen"/>
          <w:bCs/>
          <w:lang w:val="ka-GE"/>
        </w:rPr>
        <w:t xml:space="preserve"> </w:t>
      </w:r>
      <w:r w:rsidR="00BA6EF8" w:rsidRPr="00644B64">
        <w:rPr>
          <w:rFonts w:ascii="Sylfaen" w:hAnsi="Sylfaen"/>
          <w:bCs/>
          <w:lang w:val="ka-GE"/>
        </w:rPr>
        <w:t xml:space="preserve">შეფასება და მათ </w:t>
      </w:r>
      <w:r w:rsidR="00E55FB6">
        <w:rPr>
          <w:rFonts w:ascii="Sylfaen" w:hAnsi="Sylfaen"/>
          <w:bCs/>
          <w:lang w:val="ka-GE"/>
        </w:rPr>
        <w:t>თავადვე</w:t>
      </w:r>
      <w:r w:rsidR="00E55FB6" w:rsidRPr="00644B64">
        <w:rPr>
          <w:rFonts w:ascii="Sylfaen" w:hAnsi="Sylfaen"/>
          <w:bCs/>
          <w:lang w:val="ka-GE"/>
        </w:rPr>
        <w:t xml:space="preserve"> </w:t>
      </w:r>
      <w:r w:rsidR="00BA6EF8" w:rsidRPr="00644B64">
        <w:rPr>
          <w:rFonts w:ascii="Sylfaen" w:hAnsi="Sylfaen"/>
          <w:bCs/>
          <w:lang w:val="ka-GE"/>
        </w:rPr>
        <w:t>ახსნეს თავიანთი წარმატებისა და წარუმატებლობის მიზეზ</w:t>
      </w:r>
      <w:r w:rsidR="00E55FB6">
        <w:rPr>
          <w:rFonts w:ascii="Sylfaen" w:hAnsi="Sylfaen"/>
          <w:bCs/>
          <w:lang w:val="ka-GE"/>
        </w:rPr>
        <w:t>ებ</w:t>
      </w:r>
      <w:r w:rsidR="00BA6EF8" w:rsidRPr="00644B64">
        <w:rPr>
          <w:rFonts w:ascii="Sylfaen" w:hAnsi="Sylfaen"/>
          <w:bCs/>
          <w:lang w:val="ka-GE"/>
        </w:rPr>
        <w:t>ი. ამ ახსნას ეწოდება ატრიბუც</w:t>
      </w:r>
      <w:r w:rsidR="00BA6EF8">
        <w:rPr>
          <w:rFonts w:ascii="Sylfaen" w:hAnsi="Sylfaen"/>
          <w:bCs/>
          <w:lang w:val="ka-GE"/>
        </w:rPr>
        <w:t>იის</w:t>
      </w:r>
      <w:r w:rsidR="00BA6EF8" w:rsidRPr="00644B64">
        <w:rPr>
          <w:rFonts w:ascii="Sylfaen" w:hAnsi="Sylfaen"/>
          <w:bCs/>
          <w:lang w:val="ka-GE"/>
        </w:rPr>
        <w:t xml:space="preserve"> თეორია. ბობმა თავის წარუმატებლობა ახსნა იმით, რომ ის არ იყო </w:t>
      </w:r>
      <w:r w:rsidR="00BA6EF8">
        <w:rPr>
          <w:rFonts w:ascii="Sylfaen" w:hAnsi="Sylfaen"/>
          <w:bCs/>
          <w:lang w:val="ka-GE"/>
        </w:rPr>
        <w:t>საკმარისად ძლიერი საგანში</w:t>
      </w:r>
      <w:r w:rsidR="00BA6EF8" w:rsidRPr="00644B64">
        <w:rPr>
          <w:rFonts w:ascii="Sylfaen" w:hAnsi="Sylfaen"/>
          <w:bCs/>
          <w:lang w:val="ka-GE"/>
        </w:rPr>
        <w:t xml:space="preserve"> (ნაკლები ცოდნისა და უნარების გამო), ანამ ნაკლები მცდელობა </w:t>
      </w:r>
      <w:r w:rsidR="00BA6EF8">
        <w:rPr>
          <w:rFonts w:ascii="Sylfaen" w:hAnsi="Sylfaen"/>
          <w:bCs/>
          <w:lang w:val="ka-GE"/>
        </w:rPr>
        <w:t>გამოიყენა</w:t>
      </w:r>
      <w:r w:rsidR="00BA6EF8" w:rsidRPr="00644B64">
        <w:rPr>
          <w:rFonts w:ascii="Sylfaen" w:hAnsi="Sylfaen"/>
          <w:bCs/>
          <w:lang w:val="ka-GE"/>
        </w:rPr>
        <w:t xml:space="preserve"> მიზეზად, </w:t>
      </w:r>
      <w:r w:rsidR="00E55FB6">
        <w:rPr>
          <w:rFonts w:ascii="Sylfaen" w:hAnsi="Sylfaen"/>
          <w:bCs/>
          <w:lang w:val="ka-GE"/>
        </w:rPr>
        <w:t>ხოლო</w:t>
      </w:r>
      <w:r w:rsidR="00E55FB6" w:rsidRPr="00644B64">
        <w:rPr>
          <w:rFonts w:ascii="Sylfaen" w:hAnsi="Sylfaen"/>
          <w:bCs/>
          <w:lang w:val="ka-GE"/>
        </w:rPr>
        <w:t xml:space="preserve"> </w:t>
      </w:r>
      <w:r w:rsidR="00BA6EF8" w:rsidRPr="00644B64">
        <w:rPr>
          <w:rFonts w:ascii="Sylfaen" w:hAnsi="Sylfaen"/>
          <w:bCs/>
          <w:lang w:val="ka-GE"/>
        </w:rPr>
        <w:t xml:space="preserve">არმონდომ კი უიღბლობას დააბრალა. გარდა შესაძლებლობის, მცდელობისა და იღბლისა, მოსწავლის წარმატებასა და წარუმატებლობას განსაზღვრავს დავალების სირთულე, ეფექტური ან არაეფექტური სტრატეგიის გამოყენება, დახმარებისა და ინტერესის ნაკლებობა,  მასწავლებლის არასამართლიანი მოპყრობა, ინსტრუქციის სიცხადე. შესაძლებლობა, მცდელობა, იღბალი და დავალების სირთულე ყველაზე ხშირი მიზეზებია </w:t>
      </w:r>
      <w:r w:rsidR="00E55FB6">
        <w:rPr>
          <w:rFonts w:ascii="Sylfaen" w:hAnsi="Sylfaen"/>
          <w:bCs/>
          <w:lang w:val="ka-GE"/>
        </w:rPr>
        <w:t>(</w:t>
      </w:r>
      <w:r w:rsidR="00BA6EF8" w:rsidRPr="00B9173D">
        <w:rPr>
          <w:rFonts w:ascii="Sylfaen" w:hAnsi="Sylfaen"/>
          <w:bCs/>
          <w:lang w:val="ka-GE"/>
        </w:rPr>
        <w:t>B. Weiner</w:t>
      </w:r>
      <w:r w:rsidR="00BA6EF8" w:rsidRPr="00644B64">
        <w:rPr>
          <w:rFonts w:ascii="Sylfaen" w:hAnsi="Sylfaen"/>
          <w:bCs/>
          <w:lang w:val="ka-GE"/>
        </w:rPr>
        <w:t>, 1992, 2001).</w:t>
      </w:r>
    </w:p>
    <w:p w14:paraId="5797ED3B" w14:textId="7C85B650" w:rsidR="00BA6EF8" w:rsidRPr="00644B64" w:rsidRDefault="00BA6EF8" w:rsidP="00BA6EF8">
      <w:pPr>
        <w:ind w:firstLine="720"/>
        <w:jc w:val="both"/>
        <w:rPr>
          <w:rFonts w:ascii="Sylfaen" w:hAnsi="Sylfaen"/>
          <w:bCs/>
          <w:lang w:val="ka-GE"/>
        </w:rPr>
      </w:pPr>
      <w:r w:rsidRPr="00644B64">
        <w:rPr>
          <w:rFonts w:ascii="Sylfaen" w:hAnsi="Sylfaen"/>
          <w:b/>
          <w:bCs/>
          <w:lang w:val="ka-GE"/>
        </w:rPr>
        <w:t>ატრიბუც</w:t>
      </w:r>
      <w:r>
        <w:rPr>
          <w:rFonts w:ascii="Sylfaen" w:hAnsi="Sylfaen"/>
          <w:b/>
          <w:bCs/>
          <w:lang w:val="ka-GE"/>
        </w:rPr>
        <w:t>იის</w:t>
      </w:r>
      <w:r w:rsidRPr="00644B64">
        <w:rPr>
          <w:rFonts w:ascii="Sylfaen" w:hAnsi="Sylfaen"/>
          <w:b/>
          <w:bCs/>
          <w:lang w:val="ka-GE"/>
        </w:rPr>
        <w:t xml:space="preserve"> თეორია </w:t>
      </w:r>
      <w:r>
        <w:rPr>
          <w:rFonts w:ascii="Sylfaen" w:hAnsi="Sylfaen"/>
          <w:b/>
          <w:bCs/>
          <w:lang w:val="ka-GE"/>
        </w:rPr>
        <w:t xml:space="preserve">წარმოადგენს </w:t>
      </w:r>
      <w:r w:rsidRPr="00644B64">
        <w:rPr>
          <w:rFonts w:ascii="Sylfaen" w:hAnsi="Sylfaen"/>
          <w:bCs/>
          <w:lang w:val="ka-GE"/>
        </w:rPr>
        <w:t xml:space="preserve"> </w:t>
      </w:r>
      <w:r w:rsidR="00E85EEE">
        <w:rPr>
          <w:rFonts w:ascii="Sylfaen" w:hAnsi="Sylfaen"/>
          <w:bCs/>
          <w:lang w:val="ka-GE"/>
        </w:rPr>
        <w:t xml:space="preserve"> </w:t>
      </w:r>
      <w:r>
        <w:rPr>
          <w:rFonts w:ascii="Sylfaen" w:hAnsi="Sylfaen"/>
          <w:bCs/>
          <w:lang w:val="ka-GE"/>
        </w:rPr>
        <w:t xml:space="preserve">მოსწავლის მიერ საკუთარი </w:t>
      </w:r>
      <w:r w:rsidRPr="00644B64">
        <w:rPr>
          <w:rFonts w:ascii="Sylfaen" w:hAnsi="Sylfaen"/>
          <w:bCs/>
          <w:lang w:val="ka-GE"/>
        </w:rPr>
        <w:t xml:space="preserve">წარმატებისა და წარუმატებლობის </w:t>
      </w:r>
      <w:r>
        <w:rPr>
          <w:rFonts w:ascii="Sylfaen" w:hAnsi="Sylfaen"/>
          <w:bCs/>
          <w:lang w:val="ka-GE"/>
        </w:rPr>
        <w:t>ახსნის</w:t>
      </w:r>
      <w:r w:rsidR="00E85EEE">
        <w:rPr>
          <w:rFonts w:ascii="Sylfaen" w:hAnsi="Sylfaen"/>
          <w:bCs/>
          <w:lang w:val="ka-GE"/>
        </w:rPr>
        <w:t xml:space="preserve"> </w:t>
      </w:r>
      <w:r w:rsidR="00E55FB6">
        <w:rPr>
          <w:rFonts w:ascii="Sylfaen" w:hAnsi="Sylfaen"/>
          <w:b/>
          <w:bCs/>
          <w:lang w:val="ka-GE"/>
        </w:rPr>
        <w:t xml:space="preserve">სისტემატიზებულ </w:t>
      </w:r>
      <w:r>
        <w:rPr>
          <w:rFonts w:ascii="Sylfaen" w:hAnsi="Sylfaen"/>
          <w:b/>
          <w:bCs/>
          <w:lang w:val="ka-GE"/>
        </w:rPr>
        <w:t xml:space="preserve">აღწერას </w:t>
      </w:r>
      <w:r w:rsidRPr="00644B64">
        <w:rPr>
          <w:rFonts w:ascii="Sylfaen" w:hAnsi="Sylfaen"/>
          <w:bCs/>
          <w:lang w:val="ka-GE"/>
        </w:rPr>
        <w:t xml:space="preserve">და </w:t>
      </w:r>
      <w:r>
        <w:rPr>
          <w:rFonts w:ascii="Sylfaen" w:hAnsi="Sylfaen"/>
          <w:bCs/>
          <w:lang w:val="ka-GE"/>
        </w:rPr>
        <w:t xml:space="preserve">აგრეთვე, იმის აღწერას, თუ </w:t>
      </w:r>
      <w:r w:rsidRPr="00644B64">
        <w:rPr>
          <w:rFonts w:ascii="Sylfaen" w:hAnsi="Sylfaen"/>
          <w:bCs/>
          <w:lang w:val="ka-GE"/>
        </w:rPr>
        <w:t xml:space="preserve">თუ </w:t>
      </w:r>
      <w:r w:rsidRPr="00644B64">
        <w:rPr>
          <w:rFonts w:ascii="Sylfaen" w:hAnsi="Sylfaen"/>
          <w:bCs/>
          <w:lang w:val="ka-GE"/>
        </w:rPr>
        <w:lastRenderedPageBreak/>
        <w:t xml:space="preserve">როგორ გავლენას </w:t>
      </w:r>
      <w:r w:rsidR="00E85EEE">
        <w:rPr>
          <w:rFonts w:ascii="Sylfaen" w:hAnsi="Sylfaen"/>
          <w:bCs/>
          <w:lang w:val="ka-GE"/>
        </w:rPr>
        <w:t xml:space="preserve"> ახდენს ის</w:t>
      </w:r>
      <w:r>
        <w:rPr>
          <w:rFonts w:ascii="Sylfaen" w:hAnsi="Sylfaen"/>
          <w:bCs/>
          <w:lang w:val="ka-GE"/>
        </w:rPr>
        <w:t xml:space="preserve"> მოსწავლეთა </w:t>
      </w:r>
      <w:r w:rsidRPr="00644B64">
        <w:rPr>
          <w:rFonts w:ascii="Sylfaen" w:hAnsi="Sylfaen"/>
          <w:bCs/>
          <w:lang w:val="ka-GE"/>
        </w:rPr>
        <w:t>მოტივაციასა და ქცევაზე. ატრიბუცი</w:t>
      </w:r>
      <w:r>
        <w:rPr>
          <w:rFonts w:ascii="Sylfaen" w:hAnsi="Sylfaen"/>
          <w:bCs/>
          <w:lang w:val="ka-GE"/>
        </w:rPr>
        <w:t>ა</w:t>
      </w:r>
      <w:r w:rsidR="00E55FB6">
        <w:rPr>
          <w:rFonts w:ascii="Sylfaen" w:hAnsi="Sylfaen"/>
          <w:bCs/>
          <w:lang w:val="ka-GE"/>
        </w:rPr>
        <w:t xml:space="preserve"> </w:t>
      </w:r>
      <w:r>
        <w:rPr>
          <w:rFonts w:ascii="Sylfaen" w:hAnsi="Sylfaen"/>
          <w:bCs/>
          <w:lang w:val="ka-GE"/>
        </w:rPr>
        <w:t>ვლინდება სამ განზომილებაში</w:t>
      </w:r>
      <w:r w:rsidR="00E85EEE">
        <w:rPr>
          <w:rFonts w:ascii="Sylfaen" w:hAnsi="Sylfaen"/>
          <w:bCs/>
          <w:lang w:val="ka-GE"/>
        </w:rPr>
        <w:t xml:space="preserve"> </w:t>
      </w:r>
      <w:r>
        <w:rPr>
          <w:rFonts w:ascii="Sylfaen" w:hAnsi="Sylfaen"/>
          <w:bCs/>
          <w:lang w:val="ka-GE"/>
        </w:rPr>
        <w:t>(</w:t>
      </w:r>
      <w:r w:rsidRPr="00B9173D">
        <w:rPr>
          <w:rFonts w:ascii="Sylfaen" w:hAnsi="Sylfaen"/>
          <w:bCs/>
          <w:lang w:val="ka-GE"/>
        </w:rPr>
        <w:t>B. Weiner</w:t>
      </w:r>
      <w:r w:rsidRPr="00644B64">
        <w:rPr>
          <w:rFonts w:ascii="Sylfaen" w:hAnsi="Sylfaen"/>
          <w:bCs/>
          <w:lang w:val="ka-GE"/>
        </w:rPr>
        <w:t xml:space="preserve">, 1992, 2001). პირველი ეს არის </w:t>
      </w:r>
      <w:r w:rsidRPr="00B9173D">
        <w:rPr>
          <w:rFonts w:ascii="Sylfaen" w:hAnsi="Sylfaen"/>
          <w:bCs/>
          <w:i/>
          <w:lang w:val="ka-GE"/>
        </w:rPr>
        <w:t>ლოკუსი</w:t>
      </w:r>
      <w:r w:rsidRPr="00644B64">
        <w:rPr>
          <w:rFonts w:ascii="Sylfaen" w:hAnsi="Sylfaen"/>
          <w:bCs/>
          <w:lang w:val="ka-GE"/>
        </w:rPr>
        <w:t xml:space="preserve"> (</w:t>
      </w:r>
      <w:r w:rsidRPr="00B9173D">
        <w:rPr>
          <w:rFonts w:ascii="Sylfaen" w:hAnsi="Sylfaen"/>
          <w:bCs/>
          <w:lang w:val="ka-GE"/>
        </w:rPr>
        <w:t xml:space="preserve">locus – location), </w:t>
      </w:r>
      <w:r>
        <w:rPr>
          <w:rFonts w:ascii="Sylfaen" w:hAnsi="Sylfaen"/>
          <w:bCs/>
          <w:lang w:val="ka-GE"/>
        </w:rPr>
        <w:t xml:space="preserve">ანუ </w:t>
      </w:r>
      <w:r w:rsidRPr="00644B64">
        <w:rPr>
          <w:rFonts w:ascii="Sylfaen" w:hAnsi="Sylfaen"/>
          <w:bCs/>
          <w:lang w:val="ka-GE"/>
        </w:rPr>
        <w:t xml:space="preserve">მიზეზის ადგილმდებარეობა, რომელიც მოსწავლის შიგნით ან გარეთ მდებარეობს. მაგალითად, შესაძლებლობა და მცდელობა მოსწავლის </w:t>
      </w:r>
      <w:r>
        <w:rPr>
          <w:rFonts w:ascii="Sylfaen" w:hAnsi="Sylfaen"/>
          <w:bCs/>
          <w:lang w:val="ka-GE"/>
        </w:rPr>
        <w:t>შიგნითაა</w:t>
      </w:r>
      <w:r w:rsidRPr="00644B64">
        <w:rPr>
          <w:rFonts w:ascii="Sylfaen" w:hAnsi="Sylfaen"/>
          <w:bCs/>
          <w:lang w:val="ka-GE"/>
        </w:rPr>
        <w:t xml:space="preserve">, მაგრამ იღბალი და დავალების სირთულე გარე ფაქტორებზეა დამოკიდებული. მეორე არის </w:t>
      </w:r>
      <w:r w:rsidRPr="00B9173D">
        <w:rPr>
          <w:rFonts w:ascii="Sylfaen" w:hAnsi="Sylfaen"/>
          <w:bCs/>
          <w:i/>
          <w:lang w:val="ka-GE"/>
        </w:rPr>
        <w:t>მდგრადობა</w:t>
      </w:r>
      <w:r w:rsidRPr="00644B64">
        <w:rPr>
          <w:rFonts w:ascii="Sylfaen" w:hAnsi="Sylfaen"/>
          <w:bCs/>
          <w:lang w:val="ka-GE"/>
        </w:rPr>
        <w:t xml:space="preserve">, </w:t>
      </w:r>
      <w:r>
        <w:rPr>
          <w:rFonts w:ascii="Sylfaen" w:hAnsi="Sylfaen"/>
          <w:bCs/>
          <w:lang w:val="ka-GE"/>
        </w:rPr>
        <w:t>შესაძლებელია თუ არა მიზეზის ცვლილება</w:t>
      </w:r>
      <w:r w:rsidRPr="00644B64">
        <w:rPr>
          <w:rFonts w:ascii="Sylfaen" w:hAnsi="Sylfaen"/>
          <w:bCs/>
          <w:lang w:val="ka-GE"/>
        </w:rPr>
        <w:t xml:space="preserve">. მცდელობა და იღბალი არამდგრადია, რადგანაც შეიძლება შეიცვალოს, მაგრამ ადამიანის </w:t>
      </w:r>
      <w:r>
        <w:rPr>
          <w:rFonts w:ascii="Sylfaen" w:hAnsi="Sylfaen"/>
          <w:bCs/>
          <w:lang w:val="ka-GE"/>
        </w:rPr>
        <w:t xml:space="preserve">უნარები, ატრიბუციის თეორიის მიხედვით, </w:t>
      </w:r>
      <w:r w:rsidRPr="00644B64">
        <w:rPr>
          <w:rFonts w:ascii="Sylfaen" w:hAnsi="Sylfaen"/>
          <w:bCs/>
          <w:lang w:val="ka-GE"/>
        </w:rPr>
        <w:t xml:space="preserve"> </w:t>
      </w:r>
      <w:r w:rsidR="00631598" w:rsidRPr="00644B64">
        <w:rPr>
          <w:rFonts w:ascii="Sylfaen" w:hAnsi="Sylfaen"/>
          <w:bCs/>
          <w:lang w:val="ka-GE"/>
        </w:rPr>
        <w:t>მდგრადია</w:t>
      </w:r>
      <w:r w:rsidR="00631598">
        <w:rPr>
          <w:rFonts w:ascii="Sylfaen" w:hAnsi="Sylfaen"/>
          <w:bCs/>
          <w:lang w:val="ka-GE"/>
        </w:rPr>
        <w:t>.</w:t>
      </w:r>
      <w:r w:rsidR="00631598" w:rsidRPr="00644B64">
        <w:rPr>
          <w:rFonts w:ascii="Sylfaen" w:hAnsi="Sylfaen"/>
          <w:bCs/>
          <w:lang w:val="ka-GE"/>
        </w:rPr>
        <w:t xml:space="preserve"> </w:t>
      </w:r>
      <w:r w:rsidRPr="00644B64">
        <w:rPr>
          <w:rFonts w:ascii="Sylfaen" w:hAnsi="Sylfaen"/>
          <w:bCs/>
          <w:lang w:val="ka-GE"/>
        </w:rPr>
        <w:t xml:space="preserve">მესამე არის </w:t>
      </w:r>
      <w:r w:rsidRPr="00B9173D">
        <w:rPr>
          <w:rFonts w:ascii="Sylfaen" w:hAnsi="Sylfaen"/>
          <w:bCs/>
          <w:i/>
          <w:lang w:val="ka-GE"/>
        </w:rPr>
        <w:t>კონტროლი</w:t>
      </w:r>
      <w:r w:rsidRPr="00644B64">
        <w:rPr>
          <w:rFonts w:ascii="Sylfaen" w:hAnsi="Sylfaen"/>
          <w:bCs/>
          <w:lang w:val="ka-GE"/>
        </w:rPr>
        <w:t>, რაც გულისხმობს, თუ რამდენად არის მოსწავლე მზად საკუთარ თავზე აიღოს პასუხისმგებლობა თავის წარმატებისა და წარუმატებლობ</w:t>
      </w:r>
      <w:r>
        <w:rPr>
          <w:rFonts w:ascii="Sylfaen" w:hAnsi="Sylfaen"/>
          <w:bCs/>
          <w:lang w:val="ka-GE"/>
        </w:rPr>
        <w:t>აზე</w:t>
      </w:r>
      <w:r w:rsidRPr="00644B64">
        <w:rPr>
          <w:rFonts w:ascii="Sylfaen" w:hAnsi="Sylfaen"/>
          <w:bCs/>
          <w:lang w:val="ka-GE"/>
        </w:rPr>
        <w:t xml:space="preserve"> და აკონტროლებ</w:t>
      </w:r>
      <w:r>
        <w:rPr>
          <w:rFonts w:ascii="Sylfaen" w:hAnsi="Sylfaen"/>
          <w:bCs/>
          <w:lang w:val="ka-GE"/>
        </w:rPr>
        <w:t>ს</w:t>
      </w:r>
      <w:r w:rsidRPr="00644B64">
        <w:rPr>
          <w:rFonts w:ascii="Sylfaen" w:hAnsi="Sylfaen"/>
          <w:bCs/>
          <w:lang w:val="ka-GE"/>
        </w:rPr>
        <w:t xml:space="preserve"> თუ არა სასწავლო სიტუაციას. მაგალითად, მოსწავლეს შეუძლია გააკონტროლოს საკუთარი მცდელობა, მაგრამ შეუძლებელია იღბლისა და დავალების სირთულის კონტროლი. აქ მოყვანილი ინფორმაცია ნაჩვენებია ცხრილში 10.4</w:t>
      </w:r>
      <w:r w:rsidR="00631598">
        <w:rPr>
          <w:rFonts w:ascii="Sylfaen" w:hAnsi="Sylfaen"/>
          <w:bCs/>
          <w:lang w:val="ka-GE"/>
        </w:rPr>
        <w:t>:</w:t>
      </w:r>
    </w:p>
    <w:p w14:paraId="7A74D403" w14:textId="77777777" w:rsidR="00BA6EF8" w:rsidRPr="00644B64" w:rsidRDefault="00BA6EF8" w:rsidP="00BA6EF8">
      <w:pPr>
        <w:ind w:firstLine="720"/>
        <w:jc w:val="both"/>
        <w:rPr>
          <w:rFonts w:ascii="Sylfaen" w:hAnsi="Sylfaen"/>
          <w:bCs/>
          <w:lang w:val="ka-GE"/>
        </w:rPr>
      </w:pPr>
      <w:r w:rsidRPr="00644B64">
        <w:rPr>
          <w:rFonts w:ascii="Sylfaen" w:hAnsi="Sylfaen"/>
          <w:bCs/>
          <w:lang w:val="ka-GE"/>
        </w:rPr>
        <w:t>ცხრილი 10.4. ატრიბუციის თეორიის მახასიათებლები და მისი განმსაზღვრელი სამი სიდიდე</w:t>
      </w:r>
    </w:p>
    <w:tbl>
      <w:tblPr>
        <w:tblStyle w:val="TableGrid"/>
        <w:tblW w:w="0" w:type="auto"/>
        <w:tblLook w:val="04A0" w:firstRow="1" w:lastRow="0" w:firstColumn="1" w:lastColumn="0" w:noHBand="0" w:noVBand="1"/>
      </w:tblPr>
      <w:tblGrid>
        <w:gridCol w:w="2370"/>
        <w:gridCol w:w="2502"/>
        <w:gridCol w:w="2353"/>
        <w:gridCol w:w="2351"/>
      </w:tblGrid>
      <w:tr w:rsidR="00BA6EF8" w:rsidRPr="00644B64" w14:paraId="73D1E368" w14:textId="77777777" w:rsidTr="00BC4B28">
        <w:tc>
          <w:tcPr>
            <w:tcW w:w="2370" w:type="dxa"/>
            <w:shd w:val="clear" w:color="auto" w:fill="C2D69B" w:themeFill="accent3" w:themeFillTint="99"/>
          </w:tcPr>
          <w:p w14:paraId="6EF66049" w14:textId="77777777" w:rsidR="00BA6EF8" w:rsidRPr="00644B64" w:rsidRDefault="00BA6EF8" w:rsidP="00BC4B28">
            <w:pPr>
              <w:jc w:val="both"/>
              <w:rPr>
                <w:rFonts w:ascii="Sylfaen" w:hAnsi="Sylfaen"/>
                <w:bCs/>
                <w:lang w:val="ka-GE"/>
              </w:rPr>
            </w:pPr>
            <w:r w:rsidRPr="00644B64">
              <w:rPr>
                <w:rFonts w:ascii="Sylfaen" w:hAnsi="Sylfaen"/>
                <w:bCs/>
                <w:lang w:val="ka-GE"/>
              </w:rPr>
              <w:t>ატრიბუცია</w:t>
            </w:r>
          </w:p>
        </w:tc>
        <w:tc>
          <w:tcPr>
            <w:tcW w:w="2502" w:type="dxa"/>
            <w:shd w:val="clear" w:color="auto" w:fill="C2D69B" w:themeFill="accent3" w:themeFillTint="99"/>
          </w:tcPr>
          <w:p w14:paraId="7CD8D19E" w14:textId="77777777" w:rsidR="00BA6EF8" w:rsidRPr="00644B64" w:rsidRDefault="00BA6EF8" w:rsidP="00BC4B28">
            <w:pPr>
              <w:jc w:val="both"/>
              <w:rPr>
                <w:rFonts w:ascii="Sylfaen" w:hAnsi="Sylfaen"/>
                <w:bCs/>
                <w:lang w:val="ka-GE"/>
              </w:rPr>
            </w:pPr>
            <w:r w:rsidRPr="00644B64">
              <w:rPr>
                <w:rFonts w:ascii="Sylfaen" w:hAnsi="Sylfaen"/>
                <w:bCs/>
                <w:lang w:val="ka-GE"/>
              </w:rPr>
              <w:t>ლოკუსი (ადგილმდებარეობა)</w:t>
            </w:r>
          </w:p>
        </w:tc>
        <w:tc>
          <w:tcPr>
            <w:tcW w:w="2353" w:type="dxa"/>
            <w:shd w:val="clear" w:color="auto" w:fill="C2D69B" w:themeFill="accent3" w:themeFillTint="99"/>
          </w:tcPr>
          <w:p w14:paraId="24EE9967" w14:textId="77777777" w:rsidR="00BA6EF8" w:rsidRPr="00644B64" w:rsidRDefault="00BA6EF8" w:rsidP="00BC4B28">
            <w:pPr>
              <w:jc w:val="both"/>
              <w:rPr>
                <w:rFonts w:ascii="Sylfaen" w:hAnsi="Sylfaen"/>
                <w:bCs/>
                <w:lang w:val="ka-GE"/>
              </w:rPr>
            </w:pPr>
            <w:r w:rsidRPr="00644B64">
              <w:rPr>
                <w:rFonts w:ascii="Sylfaen" w:hAnsi="Sylfaen"/>
                <w:bCs/>
                <w:lang w:val="ka-GE"/>
              </w:rPr>
              <w:t>მდგრადობა</w:t>
            </w:r>
          </w:p>
        </w:tc>
        <w:tc>
          <w:tcPr>
            <w:tcW w:w="2351" w:type="dxa"/>
            <w:shd w:val="clear" w:color="auto" w:fill="C2D69B" w:themeFill="accent3" w:themeFillTint="99"/>
          </w:tcPr>
          <w:p w14:paraId="707FD9C2" w14:textId="77777777" w:rsidR="00BA6EF8" w:rsidRPr="00644B64" w:rsidRDefault="00BA6EF8" w:rsidP="00BC4B28">
            <w:pPr>
              <w:jc w:val="both"/>
              <w:rPr>
                <w:rFonts w:ascii="Sylfaen" w:hAnsi="Sylfaen"/>
                <w:bCs/>
                <w:lang w:val="ka-GE"/>
              </w:rPr>
            </w:pPr>
            <w:r w:rsidRPr="00644B64">
              <w:rPr>
                <w:rFonts w:ascii="Sylfaen" w:hAnsi="Sylfaen"/>
                <w:bCs/>
                <w:lang w:val="ka-GE"/>
              </w:rPr>
              <w:t>კონტროლი</w:t>
            </w:r>
          </w:p>
        </w:tc>
      </w:tr>
      <w:tr w:rsidR="00BA6EF8" w:rsidRPr="00644B64" w14:paraId="54E6121B" w14:textId="77777777" w:rsidTr="00BC4B28">
        <w:tc>
          <w:tcPr>
            <w:tcW w:w="2370" w:type="dxa"/>
          </w:tcPr>
          <w:p w14:paraId="560DF767" w14:textId="77777777" w:rsidR="00BA6EF8" w:rsidRPr="00644B64" w:rsidRDefault="00BA6EF8" w:rsidP="00BC4B28">
            <w:pPr>
              <w:jc w:val="both"/>
              <w:rPr>
                <w:rFonts w:ascii="Sylfaen" w:hAnsi="Sylfaen"/>
                <w:bCs/>
                <w:lang w:val="ka-GE"/>
              </w:rPr>
            </w:pPr>
            <w:r>
              <w:rPr>
                <w:rFonts w:ascii="Sylfaen" w:hAnsi="Sylfaen"/>
                <w:bCs/>
                <w:lang w:val="ka-GE"/>
              </w:rPr>
              <w:t>უნარი</w:t>
            </w:r>
          </w:p>
        </w:tc>
        <w:tc>
          <w:tcPr>
            <w:tcW w:w="2502" w:type="dxa"/>
          </w:tcPr>
          <w:p w14:paraId="70D91689" w14:textId="77777777" w:rsidR="00BA6EF8" w:rsidRPr="00644B64" w:rsidRDefault="00BA6EF8" w:rsidP="00BC4B28">
            <w:pPr>
              <w:jc w:val="both"/>
              <w:rPr>
                <w:rFonts w:ascii="Sylfaen" w:hAnsi="Sylfaen"/>
                <w:bCs/>
                <w:lang w:val="ka-GE"/>
              </w:rPr>
            </w:pPr>
            <w:r w:rsidRPr="00644B64">
              <w:rPr>
                <w:rFonts w:ascii="Sylfaen" w:hAnsi="Sylfaen"/>
                <w:bCs/>
                <w:lang w:val="ka-GE"/>
              </w:rPr>
              <w:t>მოსწავლის შიდა ფაქტორი</w:t>
            </w:r>
          </w:p>
        </w:tc>
        <w:tc>
          <w:tcPr>
            <w:tcW w:w="2353" w:type="dxa"/>
          </w:tcPr>
          <w:p w14:paraId="53428A18" w14:textId="77777777" w:rsidR="00BA6EF8" w:rsidRPr="00644B64" w:rsidRDefault="00BA6EF8" w:rsidP="00BC4B28">
            <w:pPr>
              <w:jc w:val="both"/>
              <w:rPr>
                <w:rFonts w:ascii="Sylfaen" w:hAnsi="Sylfaen"/>
                <w:bCs/>
                <w:lang w:val="ka-GE"/>
              </w:rPr>
            </w:pPr>
            <w:r w:rsidRPr="00644B64">
              <w:rPr>
                <w:rFonts w:ascii="Sylfaen" w:hAnsi="Sylfaen"/>
                <w:bCs/>
                <w:lang w:val="ka-GE"/>
              </w:rPr>
              <w:t>მდგრადი (შეუძლებელია შეცვლა)</w:t>
            </w:r>
          </w:p>
        </w:tc>
        <w:tc>
          <w:tcPr>
            <w:tcW w:w="2351" w:type="dxa"/>
          </w:tcPr>
          <w:p w14:paraId="3AB88C2B" w14:textId="77777777" w:rsidR="00BA6EF8" w:rsidRPr="00644B64" w:rsidRDefault="00BA6EF8" w:rsidP="00BC4B28">
            <w:pPr>
              <w:jc w:val="both"/>
              <w:rPr>
                <w:rFonts w:ascii="Sylfaen" w:hAnsi="Sylfaen"/>
                <w:bCs/>
                <w:lang w:val="ka-GE"/>
              </w:rPr>
            </w:pPr>
            <w:r w:rsidRPr="00644B64">
              <w:rPr>
                <w:rFonts w:ascii="Sylfaen" w:hAnsi="Sylfaen"/>
                <w:bCs/>
                <w:lang w:val="ka-GE"/>
              </w:rPr>
              <w:t>მოსწავლე ვერ აკონტროლებს</w:t>
            </w:r>
          </w:p>
        </w:tc>
      </w:tr>
      <w:tr w:rsidR="00BA6EF8" w:rsidRPr="00644B64" w14:paraId="29C4A8EA" w14:textId="77777777" w:rsidTr="00BC4B28">
        <w:tc>
          <w:tcPr>
            <w:tcW w:w="2370" w:type="dxa"/>
          </w:tcPr>
          <w:p w14:paraId="19517066" w14:textId="77777777" w:rsidR="00BA6EF8" w:rsidRPr="00644B64" w:rsidRDefault="00BA6EF8" w:rsidP="00BC4B28">
            <w:pPr>
              <w:jc w:val="both"/>
              <w:rPr>
                <w:rFonts w:ascii="Sylfaen" w:hAnsi="Sylfaen"/>
                <w:bCs/>
                <w:lang w:val="ka-GE"/>
              </w:rPr>
            </w:pPr>
            <w:r w:rsidRPr="00644B64">
              <w:rPr>
                <w:rFonts w:ascii="Sylfaen" w:hAnsi="Sylfaen"/>
                <w:bCs/>
                <w:lang w:val="ka-GE"/>
              </w:rPr>
              <w:t>მცდელობა</w:t>
            </w:r>
          </w:p>
        </w:tc>
        <w:tc>
          <w:tcPr>
            <w:tcW w:w="2502" w:type="dxa"/>
          </w:tcPr>
          <w:p w14:paraId="6451C3AE" w14:textId="77777777" w:rsidR="00BA6EF8" w:rsidRPr="00644B64" w:rsidRDefault="00BA6EF8" w:rsidP="00BC4B28">
            <w:pPr>
              <w:jc w:val="both"/>
              <w:rPr>
                <w:rFonts w:ascii="Sylfaen" w:hAnsi="Sylfaen"/>
                <w:bCs/>
                <w:lang w:val="ka-GE"/>
              </w:rPr>
            </w:pPr>
            <w:r w:rsidRPr="00644B64">
              <w:rPr>
                <w:rFonts w:ascii="Sylfaen" w:hAnsi="Sylfaen"/>
                <w:bCs/>
                <w:lang w:val="ka-GE"/>
              </w:rPr>
              <w:t>მოსწავლის შიდა ფაქტორი</w:t>
            </w:r>
          </w:p>
        </w:tc>
        <w:tc>
          <w:tcPr>
            <w:tcW w:w="2353" w:type="dxa"/>
          </w:tcPr>
          <w:p w14:paraId="2FCCE71E" w14:textId="77777777" w:rsidR="00BA6EF8" w:rsidRPr="00644B64" w:rsidRDefault="00BA6EF8" w:rsidP="00BC4B28">
            <w:pPr>
              <w:jc w:val="both"/>
              <w:rPr>
                <w:rFonts w:ascii="Sylfaen" w:hAnsi="Sylfaen"/>
                <w:bCs/>
                <w:lang w:val="ka-GE"/>
              </w:rPr>
            </w:pPr>
            <w:r w:rsidRPr="00644B64">
              <w:rPr>
                <w:rFonts w:ascii="Sylfaen" w:hAnsi="Sylfaen"/>
                <w:bCs/>
                <w:lang w:val="ka-GE"/>
              </w:rPr>
              <w:t>არამდგრადი (შესაძლებელია შეცვლა)</w:t>
            </w:r>
          </w:p>
        </w:tc>
        <w:tc>
          <w:tcPr>
            <w:tcW w:w="2351" w:type="dxa"/>
          </w:tcPr>
          <w:p w14:paraId="62CB3BDE" w14:textId="77777777" w:rsidR="00BA6EF8" w:rsidRPr="00644B64" w:rsidRDefault="00BA6EF8" w:rsidP="00BC4B28">
            <w:pPr>
              <w:jc w:val="both"/>
              <w:rPr>
                <w:rFonts w:ascii="Sylfaen" w:hAnsi="Sylfaen"/>
                <w:bCs/>
                <w:lang w:val="ka-GE"/>
              </w:rPr>
            </w:pPr>
            <w:r w:rsidRPr="00644B64">
              <w:rPr>
                <w:rFonts w:ascii="Sylfaen" w:hAnsi="Sylfaen"/>
                <w:bCs/>
                <w:lang w:val="ka-GE"/>
              </w:rPr>
              <w:t>მოსწავლე აკონტროლებს</w:t>
            </w:r>
          </w:p>
        </w:tc>
      </w:tr>
      <w:tr w:rsidR="00BA6EF8" w:rsidRPr="00644B64" w14:paraId="38AACF60" w14:textId="77777777" w:rsidTr="00BC4B28">
        <w:tc>
          <w:tcPr>
            <w:tcW w:w="2370" w:type="dxa"/>
          </w:tcPr>
          <w:p w14:paraId="7890D6BF" w14:textId="77777777" w:rsidR="00BA6EF8" w:rsidRPr="00644B64" w:rsidRDefault="00BA6EF8" w:rsidP="00BC4B28">
            <w:pPr>
              <w:jc w:val="both"/>
              <w:rPr>
                <w:rFonts w:ascii="Sylfaen" w:hAnsi="Sylfaen"/>
                <w:bCs/>
                <w:lang w:val="ka-GE"/>
              </w:rPr>
            </w:pPr>
            <w:r w:rsidRPr="00644B64">
              <w:rPr>
                <w:rFonts w:ascii="Sylfaen" w:hAnsi="Sylfaen"/>
                <w:bCs/>
                <w:lang w:val="ka-GE"/>
              </w:rPr>
              <w:t>იღბალი</w:t>
            </w:r>
          </w:p>
        </w:tc>
        <w:tc>
          <w:tcPr>
            <w:tcW w:w="2502" w:type="dxa"/>
          </w:tcPr>
          <w:p w14:paraId="678B5100" w14:textId="77777777" w:rsidR="00BA6EF8" w:rsidRPr="00644B64" w:rsidRDefault="00BA6EF8" w:rsidP="00BC4B28">
            <w:pPr>
              <w:jc w:val="both"/>
              <w:rPr>
                <w:rFonts w:ascii="Sylfaen" w:hAnsi="Sylfaen"/>
                <w:bCs/>
                <w:lang w:val="ka-GE"/>
              </w:rPr>
            </w:pPr>
            <w:r w:rsidRPr="00644B64">
              <w:rPr>
                <w:rFonts w:ascii="Sylfaen" w:hAnsi="Sylfaen"/>
                <w:bCs/>
                <w:lang w:val="ka-GE"/>
              </w:rPr>
              <w:t>მოსწავლის გარე ფაქტორი</w:t>
            </w:r>
          </w:p>
        </w:tc>
        <w:tc>
          <w:tcPr>
            <w:tcW w:w="2353" w:type="dxa"/>
          </w:tcPr>
          <w:p w14:paraId="66AF5154" w14:textId="77777777" w:rsidR="00BA6EF8" w:rsidRPr="00644B64" w:rsidRDefault="00BA6EF8" w:rsidP="00BC4B28">
            <w:pPr>
              <w:jc w:val="both"/>
              <w:rPr>
                <w:rFonts w:ascii="Sylfaen" w:hAnsi="Sylfaen"/>
                <w:bCs/>
                <w:lang w:val="ka-GE"/>
              </w:rPr>
            </w:pPr>
            <w:r w:rsidRPr="00644B64">
              <w:rPr>
                <w:rFonts w:ascii="Sylfaen" w:hAnsi="Sylfaen"/>
                <w:bCs/>
                <w:lang w:val="ka-GE"/>
              </w:rPr>
              <w:t>არამდგრადი (შესაძლებელია შეცვლა)</w:t>
            </w:r>
          </w:p>
        </w:tc>
        <w:tc>
          <w:tcPr>
            <w:tcW w:w="2351" w:type="dxa"/>
          </w:tcPr>
          <w:p w14:paraId="6ECFE5AB" w14:textId="77777777" w:rsidR="00BA6EF8" w:rsidRPr="00644B64" w:rsidRDefault="00BA6EF8" w:rsidP="00BC4B28">
            <w:pPr>
              <w:jc w:val="both"/>
              <w:rPr>
                <w:rFonts w:ascii="Sylfaen" w:hAnsi="Sylfaen"/>
                <w:bCs/>
                <w:lang w:val="ka-GE"/>
              </w:rPr>
            </w:pPr>
            <w:r w:rsidRPr="00644B64">
              <w:rPr>
                <w:rFonts w:ascii="Sylfaen" w:hAnsi="Sylfaen"/>
                <w:bCs/>
                <w:lang w:val="ka-GE"/>
              </w:rPr>
              <w:t>მოსწავლე ვერ აკონტროლებს</w:t>
            </w:r>
          </w:p>
        </w:tc>
      </w:tr>
      <w:tr w:rsidR="00BA6EF8" w:rsidRPr="00644B64" w14:paraId="4AE0BEA5" w14:textId="77777777" w:rsidTr="00BC4B28">
        <w:tc>
          <w:tcPr>
            <w:tcW w:w="2370" w:type="dxa"/>
          </w:tcPr>
          <w:p w14:paraId="0BE27244" w14:textId="77777777" w:rsidR="00BA6EF8" w:rsidRPr="00644B64" w:rsidRDefault="00BA6EF8" w:rsidP="00BC4B28">
            <w:pPr>
              <w:jc w:val="both"/>
              <w:rPr>
                <w:rFonts w:ascii="Sylfaen" w:hAnsi="Sylfaen"/>
                <w:bCs/>
                <w:lang w:val="ka-GE"/>
              </w:rPr>
            </w:pPr>
            <w:r w:rsidRPr="00644B64">
              <w:rPr>
                <w:rFonts w:ascii="Sylfaen" w:hAnsi="Sylfaen"/>
                <w:bCs/>
                <w:lang w:val="ka-GE"/>
              </w:rPr>
              <w:t>დავალების სირთულე</w:t>
            </w:r>
          </w:p>
        </w:tc>
        <w:tc>
          <w:tcPr>
            <w:tcW w:w="2502" w:type="dxa"/>
          </w:tcPr>
          <w:p w14:paraId="09464CC2" w14:textId="77777777" w:rsidR="00BA6EF8" w:rsidRPr="00644B64" w:rsidRDefault="00BA6EF8" w:rsidP="00BC4B28">
            <w:pPr>
              <w:jc w:val="both"/>
              <w:rPr>
                <w:rFonts w:ascii="Sylfaen" w:hAnsi="Sylfaen"/>
                <w:bCs/>
                <w:lang w:val="ka-GE"/>
              </w:rPr>
            </w:pPr>
            <w:r w:rsidRPr="00644B64">
              <w:rPr>
                <w:rFonts w:ascii="Sylfaen" w:hAnsi="Sylfaen"/>
                <w:bCs/>
                <w:lang w:val="ka-GE"/>
              </w:rPr>
              <w:t>მოსწავლის გარე ფაქტორი</w:t>
            </w:r>
          </w:p>
        </w:tc>
        <w:tc>
          <w:tcPr>
            <w:tcW w:w="2353" w:type="dxa"/>
          </w:tcPr>
          <w:p w14:paraId="68FB6ED6" w14:textId="77777777" w:rsidR="00BA6EF8" w:rsidRPr="00644B64" w:rsidRDefault="00BA6EF8" w:rsidP="00BC4B28">
            <w:pPr>
              <w:jc w:val="both"/>
              <w:rPr>
                <w:rFonts w:ascii="Sylfaen" w:hAnsi="Sylfaen"/>
                <w:bCs/>
                <w:lang w:val="ka-GE"/>
              </w:rPr>
            </w:pPr>
            <w:r w:rsidRPr="00644B64">
              <w:rPr>
                <w:rFonts w:ascii="Sylfaen" w:hAnsi="Sylfaen"/>
                <w:bCs/>
                <w:lang w:val="ka-GE"/>
              </w:rPr>
              <w:t>მდგრადი (შეუძლებელია შეცვლა)</w:t>
            </w:r>
          </w:p>
        </w:tc>
        <w:tc>
          <w:tcPr>
            <w:tcW w:w="2351" w:type="dxa"/>
          </w:tcPr>
          <w:p w14:paraId="10D80912" w14:textId="77777777" w:rsidR="00BA6EF8" w:rsidRPr="00644B64" w:rsidRDefault="00BA6EF8" w:rsidP="00BC4B28">
            <w:pPr>
              <w:jc w:val="both"/>
              <w:rPr>
                <w:rFonts w:ascii="Sylfaen" w:hAnsi="Sylfaen"/>
                <w:bCs/>
                <w:lang w:val="ka-GE"/>
              </w:rPr>
            </w:pPr>
            <w:r w:rsidRPr="00644B64">
              <w:rPr>
                <w:rFonts w:ascii="Sylfaen" w:hAnsi="Sylfaen"/>
                <w:bCs/>
                <w:lang w:val="ka-GE"/>
              </w:rPr>
              <w:t>მოსწავლე ვერ აკონტროლებს</w:t>
            </w:r>
          </w:p>
        </w:tc>
      </w:tr>
    </w:tbl>
    <w:p w14:paraId="2AFEA83E" w14:textId="77777777" w:rsidR="00BA6EF8" w:rsidRPr="00644B64" w:rsidRDefault="00BA6EF8" w:rsidP="00BA6EF8">
      <w:pPr>
        <w:ind w:firstLine="720"/>
        <w:jc w:val="both"/>
        <w:rPr>
          <w:rFonts w:ascii="Sylfaen" w:hAnsi="Sylfaen"/>
          <w:bCs/>
          <w:lang w:val="ka-GE"/>
        </w:rPr>
      </w:pPr>
    </w:p>
    <w:p w14:paraId="0689265F" w14:textId="77777777" w:rsidR="00BA6EF8" w:rsidRPr="00644B64" w:rsidRDefault="00BA6EF8" w:rsidP="00BA6EF8">
      <w:pPr>
        <w:ind w:firstLine="720"/>
        <w:jc w:val="both"/>
        <w:rPr>
          <w:rFonts w:ascii="Sylfaen" w:hAnsi="Sylfaen"/>
          <w:b/>
          <w:bCs/>
          <w:lang w:val="ka-GE"/>
        </w:rPr>
      </w:pPr>
      <w:r w:rsidRPr="00644B64">
        <w:rPr>
          <w:rFonts w:ascii="Sylfaen" w:hAnsi="Sylfaen"/>
          <w:b/>
          <w:bCs/>
          <w:lang w:val="ka-GE"/>
        </w:rPr>
        <w:t>ატრიბუცი</w:t>
      </w:r>
      <w:r>
        <w:rPr>
          <w:rFonts w:ascii="Sylfaen" w:hAnsi="Sylfaen"/>
          <w:b/>
          <w:bCs/>
          <w:lang w:val="ka-GE"/>
        </w:rPr>
        <w:t>ის</w:t>
      </w:r>
      <w:r w:rsidRPr="00644B64">
        <w:rPr>
          <w:rFonts w:ascii="Sylfaen" w:hAnsi="Sylfaen"/>
          <w:b/>
          <w:bCs/>
          <w:lang w:val="ka-GE"/>
        </w:rPr>
        <w:t xml:space="preserve"> თეორიის გავლენა მოსწავლეზე</w:t>
      </w:r>
    </w:p>
    <w:p w14:paraId="5691C7CD" w14:textId="77777777" w:rsidR="00BA6EF8" w:rsidRDefault="00BA6EF8" w:rsidP="00BA6EF8">
      <w:pPr>
        <w:jc w:val="both"/>
        <w:rPr>
          <w:rFonts w:ascii="Sylfaen" w:hAnsi="Sylfaen"/>
          <w:bCs/>
          <w:lang w:val="ka-GE"/>
        </w:rPr>
      </w:pPr>
      <w:r w:rsidRPr="00644B64">
        <w:rPr>
          <w:rFonts w:ascii="Sylfaen" w:hAnsi="Sylfaen"/>
          <w:bCs/>
          <w:lang w:val="ka-GE"/>
        </w:rPr>
        <w:t>ატრიბუცი</w:t>
      </w:r>
      <w:r>
        <w:rPr>
          <w:rFonts w:ascii="Sylfaen" w:hAnsi="Sylfaen"/>
          <w:bCs/>
          <w:lang w:val="ka-GE"/>
        </w:rPr>
        <w:t>ის</w:t>
      </w:r>
      <w:r w:rsidRPr="00644B64">
        <w:rPr>
          <w:rFonts w:ascii="Sylfaen" w:hAnsi="Sylfaen"/>
          <w:bCs/>
          <w:lang w:val="ka-GE"/>
        </w:rPr>
        <w:t xml:space="preserve"> თეორიის მიხედვით, მოსწავლეზე გავლენას</w:t>
      </w:r>
      <w:r w:rsidR="00631598">
        <w:rPr>
          <w:rFonts w:ascii="Sylfaen" w:hAnsi="Sylfaen"/>
          <w:bCs/>
          <w:lang w:val="ka-GE"/>
        </w:rPr>
        <w:t xml:space="preserve"> </w:t>
      </w:r>
      <w:r w:rsidRPr="00644B64">
        <w:rPr>
          <w:rFonts w:ascii="Sylfaen" w:hAnsi="Sylfaen"/>
          <w:bCs/>
          <w:lang w:val="ka-GE"/>
        </w:rPr>
        <w:t>ახდენს</w:t>
      </w:r>
      <w:r>
        <w:rPr>
          <w:rFonts w:ascii="Sylfaen" w:hAnsi="Sylfaen"/>
          <w:bCs/>
          <w:lang w:val="ka-GE"/>
        </w:rPr>
        <w:t xml:space="preserve"> შემდეგი</w:t>
      </w:r>
      <w:r w:rsidR="00631598">
        <w:rPr>
          <w:rFonts w:ascii="Sylfaen" w:hAnsi="Sylfaen"/>
          <w:bCs/>
          <w:lang w:val="ka-GE"/>
        </w:rPr>
        <w:t xml:space="preserve"> გარემოებები</w:t>
      </w:r>
      <w:r w:rsidRPr="00644B64">
        <w:rPr>
          <w:rFonts w:ascii="Sylfaen" w:hAnsi="Sylfaen"/>
          <w:bCs/>
          <w:lang w:val="ka-GE"/>
        </w:rPr>
        <w:t>:</w:t>
      </w:r>
    </w:p>
    <w:p w14:paraId="31AAF3A4" w14:textId="77777777" w:rsidR="004145F7" w:rsidRDefault="00BA6EF8" w:rsidP="00631598">
      <w:pPr>
        <w:pStyle w:val="ListParagraph"/>
        <w:numPr>
          <w:ilvl w:val="0"/>
          <w:numId w:val="26"/>
        </w:numPr>
        <w:jc w:val="both"/>
        <w:rPr>
          <w:rFonts w:ascii="Sylfaen" w:hAnsi="Sylfaen"/>
          <w:bCs/>
          <w:lang w:val="ka-GE"/>
        </w:rPr>
      </w:pPr>
      <w:r w:rsidRPr="00644B64">
        <w:rPr>
          <w:rFonts w:ascii="Sylfaen" w:hAnsi="Sylfaen"/>
          <w:bCs/>
          <w:lang w:val="ka-GE"/>
        </w:rPr>
        <w:t>ემოციური რეაქცია წარმატებასა და წარუმატებლობის შესახებ;</w:t>
      </w:r>
    </w:p>
    <w:p w14:paraId="0651B133" w14:textId="77777777" w:rsidR="004145F7" w:rsidRDefault="00BA6EF8" w:rsidP="00631598">
      <w:pPr>
        <w:pStyle w:val="ListParagraph"/>
        <w:numPr>
          <w:ilvl w:val="0"/>
          <w:numId w:val="26"/>
        </w:numPr>
        <w:jc w:val="both"/>
        <w:rPr>
          <w:rFonts w:ascii="Sylfaen" w:hAnsi="Sylfaen"/>
          <w:bCs/>
          <w:lang w:val="ka-GE"/>
        </w:rPr>
      </w:pPr>
      <w:r w:rsidRPr="00644B64">
        <w:rPr>
          <w:rFonts w:ascii="Sylfaen" w:hAnsi="Sylfaen"/>
          <w:bCs/>
          <w:lang w:val="ka-GE"/>
        </w:rPr>
        <w:t>მომავალი წარმატების მოლოდინი;</w:t>
      </w:r>
    </w:p>
    <w:p w14:paraId="0707A41C" w14:textId="77777777" w:rsidR="004145F7" w:rsidRDefault="00BA6EF8" w:rsidP="00631598">
      <w:pPr>
        <w:pStyle w:val="ListParagraph"/>
        <w:numPr>
          <w:ilvl w:val="0"/>
          <w:numId w:val="26"/>
        </w:numPr>
        <w:jc w:val="both"/>
        <w:rPr>
          <w:rFonts w:ascii="Sylfaen" w:hAnsi="Sylfaen"/>
          <w:bCs/>
          <w:lang w:val="ka-GE"/>
        </w:rPr>
      </w:pPr>
      <w:r w:rsidRPr="00644B64">
        <w:rPr>
          <w:rFonts w:ascii="Sylfaen" w:hAnsi="Sylfaen"/>
          <w:bCs/>
          <w:lang w:val="ka-GE"/>
        </w:rPr>
        <w:t>მომავალი მცდელობა;</w:t>
      </w:r>
    </w:p>
    <w:p w14:paraId="4B2F6A96" w14:textId="77777777" w:rsidR="004145F7" w:rsidRDefault="00BA6EF8" w:rsidP="00631598">
      <w:pPr>
        <w:pStyle w:val="ListParagraph"/>
        <w:numPr>
          <w:ilvl w:val="0"/>
          <w:numId w:val="26"/>
        </w:numPr>
        <w:jc w:val="both"/>
        <w:rPr>
          <w:rFonts w:ascii="Sylfaen" w:hAnsi="Sylfaen"/>
          <w:bCs/>
          <w:lang w:val="ka-GE"/>
        </w:rPr>
      </w:pPr>
      <w:r w:rsidRPr="00644B64">
        <w:rPr>
          <w:rFonts w:ascii="Sylfaen" w:hAnsi="Sylfaen"/>
          <w:bCs/>
          <w:lang w:val="ka-GE"/>
        </w:rPr>
        <w:t xml:space="preserve">მიღწევა. </w:t>
      </w:r>
    </w:p>
    <w:p w14:paraId="7518E0F8" w14:textId="50C01F5D" w:rsidR="00BA6EF8" w:rsidRDefault="00BA6EF8" w:rsidP="00BA6EF8">
      <w:pPr>
        <w:jc w:val="both"/>
        <w:rPr>
          <w:rFonts w:ascii="Sylfaen" w:hAnsi="Sylfaen"/>
          <w:bCs/>
          <w:lang w:val="ka-GE"/>
        </w:rPr>
      </w:pPr>
      <w:r w:rsidRPr="00644B64">
        <w:rPr>
          <w:rFonts w:ascii="Sylfaen" w:hAnsi="Sylfaen"/>
          <w:bCs/>
          <w:lang w:val="ka-GE"/>
        </w:rPr>
        <w:t xml:space="preserve">იმისათვის, რომ </w:t>
      </w:r>
      <w:r>
        <w:rPr>
          <w:rFonts w:ascii="Sylfaen" w:hAnsi="Sylfaen"/>
          <w:bCs/>
          <w:lang w:val="ka-GE"/>
        </w:rPr>
        <w:t xml:space="preserve">ვნახოთ, თუ როგორ მუშაობს </w:t>
      </w:r>
      <w:r w:rsidRPr="00644B64">
        <w:rPr>
          <w:rFonts w:ascii="Sylfaen" w:hAnsi="Sylfaen"/>
          <w:bCs/>
          <w:lang w:val="ka-GE"/>
        </w:rPr>
        <w:t xml:space="preserve"> გავლენა</w:t>
      </w:r>
      <w:r>
        <w:rPr>
          <w:rFonts w:ascii="Sylfaen" w:hAnsi="Sylfaen"/>
          <w:bCs/>
          <w:lang w:val="ka-GE"/>
        </w:rPr>
        <w:t>,</w:t>
      </w:r>
      <w:r w:rsidR="00631598">
        <w:rPr>
          <w:rFonts w:ascii="Sylfaen" w:hAnsi="Sylfaen"/>
          <w:bCs/>
          <w:lang w:val="ka-GE"/>
        </w:rPr>
        <w:t xml:space="preserve"> </w:t>
      </w:r>
      <w:r w:rsidRPr="00644B64">
        <w:rPr>
          <w:rFonts w:ascii="Sylfaen" w:hAnsi="Sylfaen"/>
          <w:bCs/>
          <w:lang w:val="ka-GE"/>
        </w:rPr>
        <w:t xml:space="preserve">მოდით, </w:t>
      </w:r>
      <w:r>
        <w:rPr>
          <w:rFonts w:ascii="Sylfaen" w:hAnsi="Sylfaen"/>
          <w:bCs/>
          <w:lang w:val="ka-GE"/>
        </w:rPr>
        <w:t>კიდევ ერთხელ განვიხილოთ</w:t>
      </w:r>
      <w:r w:rsidRPr="00644B64">
        <w:rPr>
          <w:rFonts w:ascii="Sylfaen" w:hAnsi="Sylfaen"/>
          <w:bCs/>
          <w:lang w:val="ka-GE"/>
        </w:rPr>
        <w:t xml:space="preserve"> ანასა და ბობის </w:t>
      </w:r>
      <w:r>
        <w:rPr>
          <w:rFonts w:ascii="Sylfaen" w:hAnsi="Sylfaen"/>
          <w:bCs/>
          <w:lang w:val="ka-GE"/>
        </w:rPr>
        <w:t>ატრიბუციები.</w:t>
      </w:r>
      <w:r w:rsidRPr="00644B64">
        <w:rPr>
          <w:rFonts w:ascii="Sylfaen" w:hAnsi="Sylfaen"/>
          <w:bCs/>
          <w:lang w:val="ka-GE"/>
        </w:rPr>
        <w:t xml:space="preserve"> ანამ საკუთარი დაბალი ქულა მცდელობის </w:t>
      </w:r>
      <w:r w:rsidRPr="00644B64">
        <w:rPr>
          <w:rFonts w:ascii="Sylfaen" w:hAnsi="Sylfaen"/>
          <w:bCs/>
          <w:lang w:val="ka-GE"/>
        </w:rPr>
        <w:lastRenderedPageBreak/>
        <w:t>ნაკლებობას დააბრალა</w:t>
      </w:r>
      <w:r w:rsidR="000C0C03">
        <w:rPr>
          <w:rFonts w:ascii="Sylfaen" w:hAnsi="Sylfaen"/>
          <w:bCs/>
          <w:lang w:val="ka-GE"/>
        </w:rPr>
        <w:t xml:space="preserve">.  </w:t>
      </w:r>
      <w:r>
        <w:rPr>
          <w:rFonts w:ascii="Sylfaen" w:hAnsi="Sylfaen"/>
          <w:bCs/>
          <w:lang w:val="ka-GE"/>
        </w:rPr>
        <w:t xml:space="preserve">პირველი, </w:t>
      </w:r>
      <w:r w:rsidRPr="00644B64">
        <w:rPr>
          <w:rFonts w:ascii="Sylfaen" w:hAnsi="Sylfaen"/>
          <w:bCs/>
          <w:lang w:val="ka-GE"/>
        </w:rPr>
        <w:t xml:space="preserve">იმის გამო, რომ ის პასუხისმგებელია თავის მცდელობაზე, </w:t>
      </w:r>
      <w:r w:rsidR="00631598">
        <w:rPr>
          <w:rFonts w:ascii="Sylfaen" w:hAnsi="Sylfaen"/>
          <w:bCs/>
          <w:lang w:val="ka-GE"/>
        </w:rPr>
        <w:t>შეცდომა</w:t>
      </w:r>
      <w:r w:rsidR="00631598" w:rsidRPr="00644B64">
        <w:rPr>
          <w:rFonts w:ascii="Sylfaen" w:hAnsi="Sylfaen"/>
          <w:bCs/>
          <w:lang w:val="ka-GE"/>
        </w:rPr>
        <w:t xml:space="preserve"> </w:t>
      </w:r>
      <w:r w:rsidRPr="00644B64">
        <w:rPr>
          <w:rFonts w:ascii="Sylfaen" w:hAnsi="Sylfaen"/>
          <w:bCs/>
          <w:lang w:val="ka-GE"/>
        </w:rPr>
        <w:t>იყო მისი პირველი რეაქცია. მეორე, მას შეიძლება გაუ</w:t>
      </w:r>
      <w:r>
        <w:rPr>
          <w:rFonts w:ascii="Sylfaen" w:hAnsi="Sylfaen"/>
          <w:bCs/>
          <w:lang w:val="ka-GE"/>
        </w:rPr>
        <w:t>ჩნ</w:t>
      </w:r>
      <w:r w:rsidRPr="00644B64">
        <w:rPr>
          <w:rFonts w:ascii="Sylfaen" w:hAnsi="Sylfaen"/>
          <w:bCs/>
          <w:lang w:val="ka-GE"/>
        </w:rPr>
        <w:t xml:space="preserve">დეს სურვილი მომავალში იყოს წარმატებული, </w:t>
      </w:r>
      <w:r w:rsidR="00631598">
        <w:rPr>
          <w:rFonts w:ascii="Sylfaen" w:hAnsi="Sylfaen"/>
          <w:bCs/>
          <w:lang w:val="ka-GE"/>
        </w:rPr>
        <w:t>ამიტომ</w:t>
      </w:r>
      <w:r w:rsidR="00631598" w:rsidRPr="00644B64">
        <w:rPr>
          <w:rFonts w:ascii="Sylfaen" w:hAnsi="Sylfaen"/>
          <w:bCs/>
          <w:lang w:val="ka-GE"/>
        </w:rPr>
        <w:t xml:space="preserve"> </w:t>
      </w:r>
      <w:r w:rsidRPr="00644B64">
        <w:rPr>
          <w:rFonts w:ascii="Sylfaen" w:hAnsi="Sylfaen"/>
          <w:bCs/>
          <w:lang w:val="ka-GE"/>
        </w:rPr>
        <w:t>მცდელობა არამდგრადი</w:t>
      </w:r>
      <w:r>
        <w:rPr>
          <w:rFonts w:ascii="Sylfaen" w:hAnsi="Sylfaen"/>
          <w:bCs/>
          <w:lang w:val="ka-GE"/>
        </w:rPr>
        <w:t>ა</w:t>
      </w:r>
      <w:r w:rsidRPr="00644B64">
        <w:rPr>
          <w:rFonts w:ascii="Sylfaen" w:hAnsi="Sylfaen"/>
          <w:bCs/>
          <w:lang w:val="ka-GE"/>
        </w:rPr>
        <w:t>. და მესამე, მისი კომენტარი „</w:t>
      </w:r>
      <w:r>
        <w:rPr>
          <w:rFonts w:ascii="Sylfaen" w:hAnsi="Sylfaen"/>
          <w:bCs/>
          <w:lang w:val="ka-GE"/>
        </w:rPr>
        <w:t>ამიერიდან</w:t>
      </w:r>
      <w:r w:rsidRPr="00644B64">
        <w:rPr>
          <w:rFonts w:ascii="Sylfaen" w:hAnsi="Sylfaen"/>
          <w:bCs/>
          <w:lang w:val="ka-GE"/>
        </w:rPr>
        <w:t xml:space="preserve"> მსგავს შეცდომას აღარ დავუშვებ“ მიუთითებს იმაზე, რომ </w:t>
      </w:r>
      <w:r>
        <w:rPr>
          <w:rFonts w:ascii="Sylfaen" w:hAnsi="Sylfaen"/>
          <w:bCs/>
          <w:lang w:val="ka-GE"/>
        </w:rPr>
        <w:t xml:space="preserve"> ის </w:t>
      </w:r>
      <w:r w:rsidRPr="00644B64">
        <w:rPr>
          <w:rFonts w:ascii="Sylfaen" w:hAnsi="Sylfaen"/>
          <w:bCs/>
          <w:lang w:val="ka-GE"/>
        </w:rPr>
        <w:t xml:space="preserve">მომავალში </w:t>
      </w:r>
      <w:r>
        <w:rPr>
          <w:rFonts w:ascii="Sylfaen" w:hAnsi="Sylfaen"/>
          <w:bCs/>
          <w:lang w:val="ka-GE"/>
        </w:rPr>
        <w:t>აპირებს მცდელობის გაძლიერებას.</w:t>
      </w:r>
      <w:r w:rsidRPr="00644B64">
        <w:rPr>
          <w:rFonts w:ascii="Sylfaen" w:hAnsi="Sylfaen"/>
          <w:bCs/>
          <w:lang w:val="ka-GE"/>
        </w:rPr>
        <w:t xml:space="preserve"> საბოლოოდ, </w:t>
      </w:r>
      <w:r>
        <w:rPr>
          <w:rFonts w:ascii="Sylfaen" w:hAnsi="Sylfaen"/>
          <w:bCs/>
          <w:lang w:val="ka-GE"/>
        </w:rPr>
        <w:t xml:space="preserve">მოსალოდნელია გაუმჯობესებული მიღწევები </w:t>
      </w:r>
      <w:r w:rsidRPr="008241E4">
        <w:rPr>
          <w:rFonts w:ascii="Sylfaen" w:hAnsi="Sylfaen"/>
          <w:bCs/>
          <w:lang w:val="ka-GE"/>
        </w:rPr>
        <w:t xml:space="preserve">და  </w:t>
      </w:r>
      <w:r>
        <w:rPr>
          <w:rFonts w:ascii="Sylfaen" w:hAnsi="Sylfaen"/>
          <w:bCs/>
          <w:lang w:val="ka-GE"/>
        </w:rPr>
        <w:t>უკეთესი შედეგი</w:t>
      </w:r>
      <w:r w:rsidRPr="00644B64">
        <w:rPr>
          <w:rFonts w:ascii="Sylfaen" w:hAnsi="Sylfaen"/>
          <w:bCs/>
          <w:lang w:val="ka-GE"/>
        </w:rPr>
        <w:t xml:space="preserve"> (</w:t>
      </w:r>
      <w:r w:rsidRPr="00A913E2">
        <w:rPr>
          <w:rFonts w:ascii="Sylfaen" w:hAnsi="Sylfaen"/>
          <w:bCs/>
          <w:lang w:val="ka-GE"/>
        </w:rPr>
        <w:t>Weiner</w:t>
      </w:r>
      <w:r w:rsidRPr="00644B64">
        <w:rPr>
          <w:rFonts w:ascii="Sylfaen" w:hAnsi="Sylfaen"/>
          <w:bCs/>
          <w:lang w:val="ka-GE"/>
        </w:rPr>
        <w:t>, 2000, 2001).</w:t>
      </w:r>
    </w:p>
    <w:p w14:paraId="567B7A2F" w14:textId="4C266B29" w:rsidR="00BA6EF8" w:rsidRDefault="00BA6EF8" w:rsidP="00BA6EF8">
      <w:pPr>
        <w:jc w:val="both"/>
        <w:rPr>
          <w:rFonts w:ascii="Sylfaen" w:hAnsi="Sylfaen"/>
          <w:bCs/>
          <w:lang w:val="ka-GE"/>
        </w:rPr>
      </w:pPr>
      <w:r w:rsidRPr="00644B64">
        <w:rPr>
          <w:rFonts w:ascii="Sylfaen" w:hAnsi="Sylfaen"/>
          <w:bCs/>
          <w:lang w:val="ka-GE"/>
        </w:rPr>
        <w:t xml:space="preserve">ბობმა თავის წარუმატებლობა უიღბლობას დააბრალა. დანაშუალის გრძნობის </w:t>
      </w:r>
      <w:r w:rsidR="00631598">
        <w:rPr>
          <w:rFonts w:ascii="Sylfaen" w:hAnsi="Sylfaen"/>
          <w:bCs/>
          <w:lang w:val="ka-GE"/>
        </w:rPr>
        <w:t>ნაცვლად</w:t>
      </w:r>
      <w:r w:rsidR="00631598" w:rsidRPr="00644B64">
        <w:rPr>
          <w:rFonts w:ascii="Sylfaen" w:hAnsi="Sylfaen"/>
          <w:bCs/>
          <w:lang w:val="ka-GE"/>
        </w:rPr>
        <w:t xml:space="preserve">, </w:t>
      </w:r>
      <w:r w:rsidRPr="00644B64">
        <w:rPr>
          <w:rFonts w:ascii="Sylfaen" w:hAnsi="Sylfaen"/>
          <w:bCs/>
          <w:lang w:val="ka-GE"/>
        </w:rPr>
        <w:t xml:space="preserve">მისი ემოციური რეაქცია იყოს სირცხვილი და </w:t>
      </w:r>
      <w:r>
        <w:rPr>
          <w:rFonts w:ascii="Sylfaen" w:hAnsi="Sylfaen"/>
          <w:bCs/>
          <w:lang w:val="ka-GE"/>
        </w:rPr>
        <w:t>უხერხულობა,</w:t>
      </w:r>
      <w:r w:rsidRPr="00644B64">
        <w:rPr>
          <w:rFonts w:ascii="Sylfaen" w:hAnsi="Sylfaen"/>
          <w:bCs/>
          <w:lang w:val="ka-GE"/>
        </w:rPr>
        <w:t xml:space="preserve"> რადგანაც მას მიაჩნია, რომ ადამიანის შესაძლებლობა/უნარი არაკონტროლირებადია. მეორე, იმის გამო, რომ მან წარუმატებლობა უიღბლობას დააბრალა, არც მომავალში ექნება წარმატების მოლოდინი („ვერც ვერასდროს შევძლებ“). მესამე, მისი მცდელობა შემცირდება, წარმატების შესაძლებლობაც დაბალი იქნება (</w:t>
      </w:r>
      <w:r w:rsidRPr="00B9173D">
        <w:rPr>
          <w:rFonts w:ascii="Sylfaen" w:hAnsi="Sylfaen"/>
          <w:bCs/>
          <w:lang w:val="ka-GE"/>
        </w:rPr>
        <w:t>Weiner</w:t>
      </w:r>
      <w:r w:rsidRPr="00644B64">
        <w:rPr>
          <w:rFonts w:ascii="Sylfaen" w:hAnsi="Sylfaen"/>
          <w:bCs/>
          <w:lang w:val="ka-GE"/>
        </w:rPr>
        <w:t>, 1994).</w:t>
      </w:r>
    </w:p>
    <w:p w14:paraId="5A0B5316" w14:textId="1B2793A3" w:rsidR="00BA6EF8" w:rsidRDefault="00BA6EF8" w:rsidP="00BA6EF8">
      <w:pPr>
        <w:jc w:val="both"/>
        <w:rPr>
          <w:rFonts w:ascii="Sylfaen" w:hAnsi="Sylfaen"/>
          <w:bCs/>
          <w:lang w:val="ka-GE"/>
        </w:rPr>
      </w:pPr>
      <w:r w:rsidRPr="00644B64">
        <w:rPr>
          <w:rFonts w:ascii="Sylfaen" w:hAnsi="Sylfaen"/>
          <w:bCs/>
          <w:lang w:val="ka-GE"/>
        </w:rPr>
        <w:t xml:space="preserve">მოტივაცია გაიზრდება მაშინ, თუ </w:t>
      </w:r>
      <w:r w:rsidR="00631598">
        <w:rPr>
          <w:rFonts w:ascii="Sylfaen" w:hAnsi="Sylfaen"/>
          <w:bCs/>
          <w:lang w:val="ka-GE"/>
        </w:rPr>
        <w:t>წარუმატებლობა</w:t>
      </w:r>
      <w:r w:rsidR="00631598" w:rsidRPr="00644B64">
        <w:rPr>
          <w:rFonts w:ascii="Sylfaen" w:hAnsi="Sylfaen"/>
          <w:bCs/>
          <w:lang w:val="ka-GE"/>
        </w:rPr>
        <w:t xml:space="preserve"> </w:t>
      </w:r>
      <w:r w:rsidRPr="00644B64">
        <w:rPr>
          <w:rFonts w:ascii="Sylfaen" w:hAnsi="Sylfaen"/>
          <w:bCs/>
          <w:lang w:val="ka-GE"/>
        </w:rPr>
        <w:t xml:space="preserve">ნაკლები მცდელობით აიხსნება, როგორც ანამ გააკეთა, რადგანაც </w:t>
      </w:r>
      <w:r w:rsidR="00631598">
        <w:rPr>
          <w:rFonts w:ascii="Sylfaen" w:hAnsi="Sylfaen"/>
          <w:bCs/>
          <w:lang w:val="ka-GE"/>
        </w:rPr>
        <w:t>მცდელობა</w:t>
      </w:r>
      <w:r w:rsidR="00631598" w:rsidRPr="00644B64">
        <w:rPr>
          <w:rFonts w:ascii="Sylfaen" w:hAnsi="Sylfaen"/>
          <w:bCs/>
          <w:lang w:val="ka-GE"/>
        </w:rPr>
        <w:t xml:space="preserve"> </w:t>
      </w:r>
      <w:r w:rsidRPr="00644B64">
        <w:rPr>
          <w:rFonts w:ascii="Sylfaen" w:hAnsi="Sylfaen"/>
          <w:bCs/>
          <w:lang w:val="ka-GE"/>
        </w:rPr>
        <w:t xml:space="preserve">შესაძლებელია </w:t>
      </w:r>
      <w:r>
        <w:rPr>
          <w:rFonts w:ascii="Sylfaen" w:hAnsi="Sylfaen"/>
          <w:bCs/>
          <w:lang w:val="ka-GE"/>
        </w:rPr>
        <w:t>გა</w:t>
      </w:r>
      <w:r w:rsidRPr="00644B64">
        <w:rPr>
          <w:rFonts w:ascii="Sylfaen" w:hAnsi="Sylfaen"/>
          <w:bCs/>
          <w:lang w:val="ka-GE"/>
        </w:rPr>
        <w:t>კონტროლ</w:t>
      </w:r>
      <w:r>
        <w:rPr>
          <w:rFonts w:ascii="Sylfaen" w:hAnsi="Sylfaen"/>
          <w:bCs/>
          <w:lang w:val="ka-GE"/>
        </w:rPr>
        <w:t>დეს</w:t>
      </w:r>
      <w:r w:rsidR="00631598">
        <w:rPr>
          <w:rFonts w:ascii="Sylfaen" w:hAnsi="Sylfaen"/>
          <w:bCs/>
          <w:lang w:val="ka-GE"/>
        </w:rPr>
        <w:t>.</w:t>
      </w:r>
      <w:r w:rsidRPr="00644B64">
        <w:rPr>
          <w:rFonts w:ascii="Sylfaen" w:hAnsi="Sylfaen"/>
          <w:bCs/>
          <w:lang w:val="ka-GE"/>
        </w:rPr>
        <w:t xml:space="preserve"> წარმატების ზრდა შეუძლებელია, თუ </w:t>
      </w:r>
      <w:r>
        <w:rPr>
          <w:rFonts w:ascii="Sylfaen" w:hAnsi="Sylfaen"/>
          <w:bCs/>
          <w:lang w:val="ka-GE"/>
        </w:rPr>
        <w:t xml:space="preserve">მოსწავლეები </w:t>
      </w:r>
      <w:r w:rsidRPr="00644B64">
        <w:rPr>
          <w:rFonts w:ascii="Sylfaen" w:hAnsi="Sylfaen"/>
          <w:bCs/>
          <w:lang w:val="ka-GE"/>
        </w:rPr>
        <w:t xml:space="preserve"> წარუმატებლობას </w:t>
      </w:r>
      <w:r>
        <w:rPr>
          <w:rFonts w:ascii="Sylfaen" w:hAnsi="Sylfaen"/>
          <w:bCs/>
          <w:lang w:val="ka-GE"/>
        </w:rPr>
        <w:t>ახსნიან</w:t>
      </w:r>
      <w:r w:rsidRPr="00644B64">
        <w:rPr>
          <w:rFonts w:ascii="Sylfaen" w:hAnsi="Sylfaen"/>
          <w:bCs/>
          <w:lang w:val="ka-GE"/>
        </w:rPr>
        <w:t xml:space="preserve"> არაკონტროლირებადი მიზეზებით (მაგალითად, იღბალი ან </w:t>
      </w:r>
      <w:r>
        <w:rPr>
          <w:rFonts w:ascii="Sylfaen" w:hAnsi="Sylfaen"/>
          <w:bCs/>
          <w:lang w:val="ka-GE"/>
        </w:rPr>
        <w:t>უნარი</w:t>
      </w:r>
      <w:r w:rsidRPr="00644B64">
        <w:rPr>
          <w:rFonts w:ascii="Sylfaen" w:hAnsi="Sylfaen"/>
          <w:bCs/>
          <w:lang w:val="ka-GE"/>
        </w:rPr>
        <w:t>), როგორც ბობის შემთხვევაში (</w:t>
      </w:r>
      <w:r w:rsidRPr="00B9173D">
        <w:rPr>
          <w:rFonts w:ascii="Sylfaen" w:hAnsi="Sylfaen"/>
          <w:bCs/>
          <w:lang w:val="ka-GE"/>
        </w:rPr>
        <w:t>Weiner</w:t>
      </w:r>
      <w:r w:rsidRPr="00644B64">
        <w:rPr>
          <w:rFonts w:ascii="Sylfaen" w:hAnsi="Sylfaen"/>
          <w:bCs/>
          <w:lang w:val="ka-GE"/>
        </w:rPr>
        <w:t>, 2000, 2001).</w:t>
      </w:r>
    </w:p>
    <w:p w14:paraId="7F7F500D" w14:textId="77777777" w:rsidR="00BA6EF8" w:rsidRDefault="00BA6EF8" w:rsidP="00BA6EF8">
      <w:pPr>
        <w:jc w:val="both"/>
        <w:rPr>
          <w:rFonts w:ascii="Sylfaen" w:hAnsi="Sylfaen"/>
          <w:bCs/>
          <w:lang w:val="ka-GE"/>
        </w:rPr>
      </w:pPr>
      <w:r w:rsidRPr="00644B64">
        <w:rPr>
          <w:rFonts w:ascii="Sylfaen" w:hAnsi="Sylfaen"/>
          <w:bCs/>
          <w:lang w:val="ka-GE"/>
        </w:rPr>
        <w:t xml:space="preserve">კვლევებმა აჩვენეს, რომ ადამიანი </w:t>
      </w:r>
      <w:r>
        <w:rPr>
          <w:rFonts w:ascii="Sylfaen" w:hAnsi="Sylfaen"/>
          <w:bCs/>
          <w:lang w:val="ka-GE"/>
        </w:rPr>
        <w:t xml:space="preserve">მიდრეკილია </w:t>
      </w:r>
      <w:r w:rsidRPr="00644B64">
        <w:rPr>
          <w:rFonts w:ascii="Sylfaen" w:hAnsi="Sylfaen"/>
          <w:bCs/>
          <w:lang w:val="ka-GE"/>
        </w:rPr>
        <w:t>წარმატება</w:t>
      </w:r>
      <w:r>
        <w:rPr>
          <w:rFonts w:ascii="Sylfaen" w:hAnsi="Sylfaen"/>
          <w:bCs/>
          <w:lang w:val="ka-GE"/>
        </w:rPr>
        <w:t xml:space="preserve"> ახსნას</w:t>
      </w:r>
      <w:r w:rsidRPr="00644B64">
        <w:rPr>
          <w:rFonts w:ascii="Sylfaen" w:hAnsi="Sylfaen"/>
          <w:bCs/>
          <w:lang w:val="ka-GE"/>
        </w:rPr>
        <w:t xml:space="preserve"> შიდა ფაქტორების მეშვეობით (ბევრი შრომა ან კარგი შესაძლებლობები/უნარი), და წარუმატებელ</w:t>
      </w:r>
      <w:r>
        <w:rPr>
          <w:rFonts w:ascii="Sylfaen" w:hAnsi="Sylfaen"/>
          <w:bCs/>
          <w:lang w:val="ka-GE"/>
        </w:rPr>
        <w:t>ობა კი</w:t>
      </w:r>
      <w:r w:rsidRPr="00644B64">
        <w:rPr>
          <w:rFonts w:ascii="Sylfaen" w:hAnsi="Sylfaen"/>
          <w:bCs/>
          <w:lang w:val="ka-GE"/>
        </w:rPr>
        <w:t xml:space="preserve"> გარე ფაქტორების გამო (ცუდი იღბალი, სხვების საქციელი) (</w:t>
      </w:r>
      <w:r w:rsidRPr="00B9173D">
        <w:rPr>
          <w:rFonts w:ascii="Sylfaen" w:hAnsi="Sylfaen"/>
          <w:bCs/>
          <w:lang w:val="ka-GE"/>
        </w:rPr>
        <w:t>Marsh</w:t>
      </w:r>
      <w:r w:rsidRPr="00644B64">
        <w:rPr>
          <w:rFonts w:ascii="Sylfaen" w:hAnsi="Sylfaen"/>
          <w:bCs/>
          <w:lang w:val="ka-GE"/>
        </w:rPr>
        <w:t>, 1990). როდესაც მოსწავლე ბევრს არ შრომობს, ის აბრალებს საკუთარ წარუმატებლობას მასწავლებელს, მოსაწყენ თემას, ტესტის სირთულეს და სხვა გარე ფაქტორებს.</w:t>
      </w:r>
    </w:p>
    <w:p w14:paraId="522EF37D" w14:textId="07EB8BDC" w:rsidR="00BA6EF8" w:rsidRDefault="00BA6EF8" w:rsidP="00BA6EF8">
      <w:pPr>
        <w:jc w:val="both"/>
        <w:rPr>
          <w:rFonts w:ascii="Sylfaen" w:hAnsi="Sylfaen"/>
          <w:bCs/>
          <w:lang w:val="ka-GE"/>
        </w:rPr>
      </w:pPr>
      <w:r w:rsidRPr="00644B64">
        <w:rPr>
          <w:rFonts w:ascii="Sylfaen" w:hAnsi="Sylfaen"/>
          <w:bCs/>
          <w:lang w:val="ka-GE"/>
        </w:rPr>
        <w:t xml:space="preserve">მსგავსი ფაქტორები გავლენას </w:t>
      </w:r>
      <w:r w:rsidR="00A32A7E" w:rsidRPr="00644B64">
        <w:rPr>
          <w:rFonts w:ascii="Sylfaen" w:hAnsi="Sylfaen"/>
          <w:bCs/>
          <w:lang w:val="ka-GE"/>
        </w:rPr>
        <w:t>ახდენს</w:t>
      </w:r>
      <w:r w:rsidR="00A32A7E">
        <w:rPr>
          <w:rFonts w:ascii="Sylfaen" w:hAnsi="Sylfaen"/>
          <w:bCs/>
          <w:lang w:val="ka-GE"/>
        </w:rPr>
        <w:t xml:space="preserve"> </w:t>
      </w:r>
      <w:r w:rsidRPr="00644B64">
        <w:rPr>
          <w:rFonts w:ascii="Sylfaen" w:hAnsi="Sylfaen"/>
          <w:bCs/>
          <w:lang w:val="ka-GE"/>
        </w:rPr>
        <w:t xml:space="preserve">მასწავლებელზეც. მაგალითად, თუ ისინი თვლიან, რომ მოსწავლეები წარმატებას აღწევენ მათი სწავლის მეთოდების გამო, ისინი გააგრძელებენ </w:t>
      </w:r>
      <w:r>
        <w:rPr>
          <w:rFonts w:ascii="Sylfaen" w:hAnsi="Sylfaen"/>
          <w:bCs/>
          <w:lang w:val="ka-GE"/>
        </w:rPr>
        <w:t xml:space="preserve">  თავიანთ მცდელობებს</w:t>
      </w:r>
      <w:r w:rsidRPr="00644B64">
        <w:rPr>
          <w:rFonts w:ascii="Sylfaen" w:hAnsi="Sylfaen"/>
          <w:bCs/>
          <w:lang w:val="ka-GE"/>
        </w:rPr>
        <w:t xml:space="preserve"> (</w:t>
      </w:r>
      <w:r w:rsidRPr="00B9173D">
        <w:rPr>
          <w:rFonts w:ascii="Sylfaen" w:hAnsi="Sylfaen"/>
          <w:bCs/>
          <w:lang w:val="ka-GE"/>
        </w:rPr>
        <w:t>Shahid</w:t>
      </w:r>
      <w:r w:rsidRPr="00644B64">
        <w:rPr>
          <w:rFonts w:ascii="Sylfaen" w:hAnsi="Sylfaen"/>
          <w:bCs/>
          <w:lang w:val="ka-GE"/>
        </w:rPr>
        <w:t xml:space="preserve">, 2001). მაგრამ თუ ისინი იფიქრებენ, რომ </w:t>
      </w:r>
      <w:r w:rsidR="00A32A7E">
        <w:rPr>
          <w:rFonts w:ascii="Sylfaen" w:hAnsi="Sylfaen"/>
          <w:bCs/>
          <w:lang w:val="ka-GE"/>
        </w:rPr>
        <w:t xml:space="preserve">პირიქით, </w:t>
      </w:r>
      <w:r w:rsidRPr="00644B64">
        <w:rPr>
          <w:rFonts w:ascii="Sylfaen" w:hAnsi="Sylfaen"/>
          <w:bCs/>
          <w:lang w:val="ka-GE"/>
        </w:rPr>
        <w:t xml:space="preserve">მოსწავლის ცუდად სწავლის მიზეზი  არის მისი წინანდელი ცოდნა, ცუდი საცხოვრებელი პირობები და სხვა ფაქტორები, </w:t>
      </w:r>
      <w:r w:rsidR="00A32A7E">
        <w:rPr>
          <w:rFonts w:ascii="Sylfaen" w:hAnsi="Sylfaen"/>
          <w:bCs/>
          <w:lang w:val="ka-GE"/>
        </w:rPr>
        <w:t>რომლებიც</w:t>
      </w:r>
      <w:r w:rsidR="00A32A7E" w:rsidRPr="00644B64">
        <w:rPr>
          <w:rFonts w:ascii="Sylfaen" w:hAnsi="Sylfaen"/>
          <w:bCs/>
          <w:lang w:val="ka-GE"/>
        </w:rPr>
        <w:t xml:space="preserve"> </w:t>
      </w:r>
      <w:r w:rsidRPr="00644B64">
        <w:rPr>
          <w:rFonts w:ascii="Sylfaen" w:hAnsi="Sylfaen"/>
          <w:bCs/>
          <w:lang w:val="ka-GE"/>
        </w:rPr>
        <w:t>არაკონტროლირებადია მის მიერ, მა</w:t>
      </w:r>
      <w:r w:rsidRPr="008241E4">
        <w:rPr>
          <w:rFonts w:ascii="Sylfaen" w:hAnsi="Sylfaen"/>
          <w:bCs/>
          <w:lang w:val="ka-GE"/>
        </w:rPr>
        <w:t>თი</w:t>
      </w:r>
      <w:r w:rsidRPr="00644B64">
        <w:rPr>
          <w:rFonts w:ascii="Sylfaen" w:hAnsi="Sylfaen"/>
          <w:bCs/>
          <w:lang w:val="ka-GE"/>
        </w:rPr>
        <w:t xml:space="preserve"> მცდელობა დაიკლებს.</w:t>
      </w:r>
    </w:p>
    <w:p w14:paraId="6E3FEA7C" w14:textId="77777777" w:rsidR="00BA6EF8" w:rsidRPr="00644B64" w:rsidRDefault="00BA6EF8" w:rsidP="00BA6EF8">
      <w:pPr>
        <w:ind w:firstLine="720"/>
        <w:jc w:val="both"/>
        <w:rPr>
          <w:rFonts w:ascii="Sylfaen" w:hAnsi="Sylfaen"/>
          <w:bCs/>
          <w:lang w:val="ka-GE"/>
        </w:rPr>
      </w:pPr>
    </w:p>
    <w:p w14:paraId="25137C5A" w14:textId="77777777" w:rsidR="00BA6EF8" w:rsidRPr="00644B64" w:rsidRDefault="00BA6EF8" w:rsidP="00BA6EF8">
      <w:pPr>
        <w:ind w:firstLine="720"/>
        <w:jc w:val="both"/>
        <w:rPr>
          <w:rFonts w:ascii="Sylfaen" w:hAnsi="Sylfaen"/>
          <w:b/>
          <w:bCs/>
          <w:lang w:val="ka-GE"/>
        </w:rPr>
      </w:pPr>
      <w:r>
        <w:rPr>
          <w:rFonts w:ascii="Sylfaen" w:hAnsi="Sylfaen"/>
          <w:b/>
          <w:bCs/>
          <w:lang w:val="ka-GE"/>
        </w:rPr>
        <w:t>უმწეობა</w:t>
      </w:r>
      <w:r w:rsidRPr="00644B64">
        <w:rPr>
          <w:rFonts w:ascii="Sylfaen" w:hAnsi="Sylfaen"/>
          <w:b/>
          <w:bCs/>
          <w:lang w:val="ka-GE"/>
        </w:rPr>
        <w:t xml:space="preserve"> სწავლაში</w:t>
      </w:r>
    </w:p>
    <w:p w14:paraId="77965259" w14:textId="7200886F" w:rsidR="00BA6EF8" w:rsidRPr="008241E4" w:rsidRDefault="00BA6EF8" w:rsidP="008241E4">
      <w:pPr>
        <w:jc w:val="both"/>
        <w:rPr>
          <w:rFonts w:ascii="Sylfaen" w:hAnsi="Sylfaen"/>
          <w:bCs/>
          <w:lang w:val="ka-GE"/>
        </w:rPr>
      </w:pPr>
      <w:r w:rsidRPr="00644B64">
        <w:rPr>
          <w:rFonts w:ascii="Sylfaen" w:hAnsi="Sylfaen"/>
          <w:bCs/>
          <w:lang w:val="ka-GE"/>
        </w:rPr>
        <w:t xml:space="preserve">გარკვეულ გარემოებებში, მოსწავლე </w:t>
      </w:r>
      <w:r>
        <w:rPr>
          <w:rFonts w:ascii="Sylfaen" w:hAnsi="Sylfaen"/>
          <w:bCs/>
          <w:lang w:val="ka-GE"/>
        </w:rPr>
        <w:t>უმწეობას</w:t>
      </w:r>
      <w:r w:rsidRPr="00644B64">
        <w:rPr>
          <w:rFonts w:ascii="Sylfaen" w:hAnsi="Sylfaen"/>
          <w:bCs/>
          <w:lang w:val="ka-GE"/>
        </w:rPr>
        <w:t xml:space="preserve"> გრძნობს სწავლაში, რაც </w:t>
      </w:r>
      <w:r>
        <w:rPr>
          <w:rFonts w:ascii="Sylfaen" w:hAnsi="Sylfaen"/>
          <w:bCs/>
          <w:lang w:val="ka-GE"/>
        </w:rPr>
        <w:t>გამოიხატება</w:t>
      </w:r>
      <w:r w:rsidRPr="00644B64">
        <w:rPr>
          <w:rFonts w:ascii="Sylfaen" w:hAnsi="Sylfaen"/>
          <w:bCs/>
          <w:lang w:val="ka-GE"/>
        </w:rPr>
        <w:t xml:space="preserve"> წარსულ</w:t>
      </w:r>
      <w:r w:rsidR="00A32A7E">
        <w:rPr>
          <w:rFonts w:ascii="Sylfaen" w:hAnsi="Sylfaen"/>
          <w:bCs/>
          <w:lang w:val="ka-GE"/>
        </w:rPr>
        <w:t xml:space="preserve">ის </w:t>
      </w:r>
      <w:r w:rsidRPr="00644B64">
        <w:rPr>
          <w:rFonts w:ascii="Sylfaen" w:hAnsi="Sylfaen"/>
          <w:bCs/>
          <w:lang w:val="ka-GE"/>
        </w:rPr>
        <w:t>გამოცდილებაზე</w:t>
      </w:r>
      <w:r>
        <w:rPr>
          <w:rFonts w:ascii="Sylfaen" w:hAnsi="Sylfaen"/>
          <w:bCs/>
          <w:lang w:val="ka-GE"/>
        </w:rPr>
        <w:t xml:space="preserve"> დაფუძნებულ </w:t>
      </w:r>
      <w:r w:rsidRPr="00644B64">
        <w:rPr>
          <w:rFonts w:ascii="Sylfaen" w:hAnsi="Sylfaen"/>
          <w:bCs/>
          <w:lang w:val="ka-GE"/>
        </w:rPr>
        <w:t xml:space="preserve"> ზოგად რწმენა</w:t>
      </w:r>
      <w:r>
        <w:rPr>
          <w:rFonts w:ascii="Sylfaen" w:hAnsi="Sylfaen"/>
          <w:bCs/>
          <w:lang w:val="ka-GE"/>
        </w:rPr>
        <w:t>ში</w:t>
      </w:r>
      <w:r w:rsidRPr="00644B64">
        <w:rPr>
          <w:rFonts w:ascii="Sylfaen" w:hAnsi="Sylfaen"/>
          <w:bCs/>
          <w:lang w:val="ka-GE"/>
        </w:rPr>
        <w:t xml:space="preserve">, რომ დავალებას ვერ </w:t>
      </w:r>
      <w:r w:rsidR="00A32A7E">
        <w:rPr>
          <w:rFonts w:ascii="Sylfaen" w:hAnsi="Sylfaen"/>
          <w:bCs/>
          <w:lang w:val="ka-GE"/>
        </w:rPr>
        <w:t>შეასრულებს</w:t>
      </w:r>
      <w:r w:rsidR="00A32A7E" w:rsidRPr="00644B64">
        <w:rPr>
          <w:rFonts w:ascii="Sylfaen" w:hAnsi="Sylfaen"/>
          <w:bCs/>
          <w:lang w:val="ka-GE"/>
        </w:rPr>
        <w:t xml:space="preserve"> </w:t>
      </w:r>
      <w:r w:rsidRPr="00644B64">
        <w:rPr>
          <w:rFonts w:ascii="Sylfaen" w:hAnsi="Sylfaen"/>
          <w:bCs/>
          <w:lang w:val="ka-GE"/>
        </w:rPr>
        <w:t>მისი სირთულისა და გარემოს უკონტროლობის გამო, რაც</w:t>
      </w:r>
      <w:r w:rsidR="00A32A7E">
        <w:rPr>
          <w:rFonts w:ascii="Sylfaen" w:hAnsi="Sylfaen"/>
          <w:bCs/>
          <w:lang w:val="ka-GE"/>
        </w:rPr>
        <w:t>,</w:t>
      </w:r>
      <w:r w:rsidRPr="00644B64">
        <w:rPr>
          <w:rFonts w:ascii="Sylfaen" w:hAnsi="Sylfaen"/>
          <w:bCs/>
          <w:lang w:val="ka-GE"/>
        </w:rPr>
        <w:t xml:space="preserve"> მოდით, </w:t>
      </w:r>
      <w:r>
        <w:rPr>
          <w:rFonts w:ascii="Sylfaen" w:hAnsi="Sylfaen"/>
          <w:bCs/>
          <w:lang w:val="ka-GE"/>
        </w:rPr>
        <w:t xml:space="preserve">კიდევ ერთხელ </w:t>
      </w:r>
      <w:r w:rsidRPr="00644B64">
        <w:rPr>
          <w:rFonts w:ascii="Sylfaen" w:hAnsi="Sylfaen"/>
          <w:bCs/>
          <w:lang w:val="ka-GE"/>
        </w:rPr>
        <w:t xml:space="preserve">ვნახოთ ბობის </w:t>
      </w:r>
      <w:r w:rsidR="00A32A7E">
        <w:rPr>
          <w:rFonts w:ascii="Sylfaen" w:hAnsi="Sylfaen"/>
          <w:bCs/>
          <w:lang w:val="ka-GE"/>
        </w:rPr>
        <w:t xml:space="preserve">მაგალითზე. </w:t>
      </w:r>
      <w:r>
        <w:rPr>
          <w:rFonts w:ascii="Sylfaen" w:hAnsi="Sylfaen"/>
          <w:bCs/>
          <w:lang w:val="ka-GE"/>
        </w:rPr>
        <w:t xml:space="preserve">იგი </w:t>
      </w:r>
      <w:r w:rsidRPr="00644B64">
        <w:rPr>
          <w:rFonts w:ascii="Sylfaen" w:hAnsi="Sylfaen"/>
          <w:bCs/>
          <w:lang w:val="ka-GE"/>
        </w:rPr>
        <w:t>წარუმატებლობის მიზეზად შესაძლებლობების ნაკლებობას მიიჩნევს, მან ჩათვალა</w:t>
      </w:r>
      <w:r>
        <w:rPr>
          <w:rFonts w:ascii="Sylfaen" w:hAnsi="Sylfaen"/>
          <w:bCs/>
          <w:lang w:val="ka-GE"/>
        </w:rPr>
        <w:t>, რომ</w:t>
      </w:r>
      <w:r w:rsidRPr="00644B64">
        <w:rPr>
          <w:rFonts w:ascii="Sylfaen" w:hAnsi="Sylfaen"/>
          <w:bCs/>
          <w:lang w:val="ka-GE"/>
        </w:rPr>
        <w:t xml:space="preserve"> მას ამის შეცვლა არ შეუძლია. ეს ყველაფერი კი </w:t>
      </w:r>
      <w:r w:rsidRPr="00644B64">
        <w:rPr>
          <w:rFonts w:ascii="Sylfaen" w:hAnsi="Sylfaen"/>
          <w:bCs/>
          <w:lang w:val="ka-GE"/>
        </w:rPr>
        <w:lastRenderedPageBreak/>
        <w:t>იწვევს სირცხვილის გრძნობასა და</w:t>
      </w:r>
      <w:r>
        <w:rPr>
          <w:rFonts w:ascii="Sylfaen" w:hAnsi="Sylfaen"/>
          <w:bCs/>
          <w:lang w:val="ka-GE"/>
        </w:rPr>
        <w:t xml:space="preserve"> ეჭვს</w:t>
      </w:r>
      <w:r w:rsidRPr="00644B64">
        <w:rPr>
          <w:rFonts w:ascii="Sylfaen" w:hAnsi="Sylfaen"/>
          <w:bCs/>
          <w:lang w:val="ka-GE"/>
        </w:rPr>
        <w:t xml:space="preserve"> საკუთარ</w:t>
      </w:r>
      <w:r w:rsidR="00A32A7E">
        <w:rPr>
          <w:rFonts w:ascii="Sylfaen" w:hAnsi="Sylfaen"/>
          <w:bCs/>
          <w:lang w:val="ka-GE"/>
        </w:rPr>
        <w:t xml:space="preserve"> </w:t>
      </w:r>
      <w:r>
        <w:rPr>
          <w:rFonts w:ascii="Sylfaen" w:hAnsi="Sylfaen"/>
          <w:bCs/>
          <w:lang w:val="ka-GE"/>
        </w:rPr>
        <w:t>თავში</w:t>
      </w:r>
      <w:r w:rsidRPr="00644B64">
        <w:rPr>
          <w:rFonts w:ascii="Sylfaen" w:hAnsi="Sylfaen"/>
          <w:bCs/>
          <w:lang w:val="ka-GE"/>
        </w:rPr>
        <w:t>,</w:t>
      </w:r>
      <w:r>
        <w:rPr>
          <w:rFonts w:ascii="Sylfaen" w:hAnsi="Sylfaen"/>
          <w:bCs/>
          <w:lang w:val="ka-GE"/>
        </w:rPr>
        <w:t xml:space="preserve"> შესაბამისად, იგი</w:t>
      </w:r>
      <w:r w:rsidRPr="00644B64">
        <w:rPr>
          <w:rFonts w:ascii="Sylfaen" w:hAnsi="Sylfaen"/>
          <w:bCs/>
          <w:lang w:val="ka-GE"/>
        </w:rPr>
        <w:t xml:space="preserve"> დავალების შესრულებას </w:t>
      </w:r>
      <w:r>
        <w:rPr>
          <w:rFonts w:ascii="Sylfaen" w:hAnsi="Sylfaen"/>
          <w:bCs/>
          <w:lang w:val="ka-GE"/>
        </w:rPr>
        <w:t xml:space="preserve">მცდელობის გარეშე </w:t>
      </w:r>
      <w:r w:rsidRPr="008241E4">
        <w:rPr>
          <w:rFonts w:ascii="Sylfaen" w:hAnsi="Sylfaen"/>
          <w:bCs/>
          <w:lang w:val="ka-GE"/>
        </w:rPr>
        <w:t>ანებებს თავს.</w:t>
      </w:r>
    </w:p>
    <w:p w14:paraId="5CE20F60" w14:textId="343FD4DD" w:rsidR="00BA6EF8" w:rsidRDefault="00BA6EF8" w:rsidP="00BA6EF8">
      <w:pPr>
        <w:jc w:val="both"/>
        <w:rPr>
          <w:rFonts w:ascii="Sylfaen" w:hAnsi="Sylfaen"/>
          <w:bCs/>
          <w:lang w:val="ka-GE"/>
        </w:rPr>
      </w:pPr>
      <w:r w:rsidRPr="00644B64">
        <w:rPr>
          <w:rFonts w:ascii="Sylfaen" w:hAnsi="Sylfaen"/>
          <w:bCs/>
          <w:lang w:val="ka-GE"/>
        </w:rPr>
        <w:t>სწავლაში უიმედობას</w:t>
      </w:r>
      <w:r>
        <w:rPr>
          <w:rFonts w:ascii="Sylfaen" w:hAnsi="Sylfaen"/>
          <w:bCs/>
          <w:lang w:val="ka-GE"/>
        </w:rPr>
        <w:t>/უმწეობას</w:t>
      </w:r>
      <w:r w:rsidRPr="00644B64">
        <w:rPr>
          <w:rFonts w:ascii="Sylfaen" w:hAnsi="Sylfaen"/>
          <w:bCs/>
          <w:lang w:val="ka-GE"/>
        </w:rPr>
        <w:t xml:space="preserve"> გააჩნია </w:t>
      </w:r>
      <w:r w:rsidR="00A32A7E">
        <w:rPr>
          <w:rFonts w:ascii="Sylfaen" w:hAnsi="Sylfaen"/>
          <w:bCs/>
          <w:lang w:val="ka-GE"/>
        </w:rPr>
        <w:t>ემოციური</w:t>
      </w:r>
      <w:r w:rsidR="00A32A7E" w:rsidRPr="008241E4">
        <w:rPr>
          <w:rFonts w:ascii="Sylfaen" w:hAnsi="Sylfaen"/>
          <w:bCs/>
          <w:lang w:val="ka-GE"/>
        </w:rPr>
        <w:t xml:space="preserve"> </w:t>
      </w:r>
      <w:r w:rsidRPr="008241E4">
        <w:rPr>
          <w:rFonts w:ascii="Sylfaen" w:hAnsi="Sylfaen"/>
          <w:bCs/>
          <w:lang w:val="ka-GE"/>
        </w:rPr>
        <w:t xml:space="preserve">და კოგნიტური კომპონენტი. მოსწავლეს, რომელიც უიმედობას გრძნობს, დაბალი თავდაჯერებულობა აქვს და იტანჯება მწუხარებითა და დეპრესიით Graham &amp; Weiner, 1996). კოგნიტური თეორიის მიხედვით, მსგავსი ტიპის მოსწავლე წარუმატებლობისკენაა მიდრეკილი და ამ ყველაფერს საკუთარ დაბალ უნარებს აბრალებს, ამიტომაც ის ნაკლებს </w:t>
      </w:r>
      <w:r w:rsidR="00A32A7E">
        <w:rPr>
          <w:rFonts w:ascii="Sylfaen" w:hAnsi="Sylfaen"/>
          <w:bCs/>
          <w:lang w:val="ka-GE"/>
        </w:rPr>
        <w:t>ცდილობს</w:t>
      </w:r>
      <w:r w:rsidR="00A32A7E" w:rsidRPr="008241E4">
        <w:rPr>
          <w:rFonts w:ascii="Sylfaen" w:hAnsi="Sylfaen"/>
          <w:bCs/>
          <w:lang w:val="ka-GE"/>
        </w:rPr>
        <w:t xml:space="preserve"> </w:t>
      </w:r>
      <w:r w:rsidRPr="008241E4">
        <w:rPr>
          <w:rFonts w:ascii="Sylfaen" w:hAnsi="Sylfaen"/>
          <w:bCs/>
          <w:lang w:val="ka-GE"/>
        </w:rPr>
        <w:t>და იყენებს არაეფექტურ სტრატეგიას, რაც იწვევს წარუმატებლობას.  ხანდახან  მას წინასწარ აქვთ წარუმატებლობის მოლოდინი (Dweck, 2000). მოსწავლეს, რომელიც ხშირად წარუმატებელია,</w:t>
      </w:r>
      <w:r w:rsidRPr="00644B64">
        <w:rPr>
          <w:rFonts w:ascii="Sylfaen" w:hAnsi="Sylfaen"/>
          <w:bCs/>
          <w:lang w:val="ka-GE"/>
        </w:rPr>
        <w:t xml:space="preserve"> ხშირად აქვთ უიმედობის განცდა. საბედნიეროდ, თუ მცდელობა გაიზრდება, წარმატების მიღწევაც შესაძლებელია. მოდი</w:t>
      </w:r>
      <w:r w:rsidR="00A32A7E">
        <w:rPr>
          <w:rFonts w:ascii="Sylfaen" w:hAnsi="Sylfaen"/>
          <w:bCs/>
          <w:lang w:val="ka-GE"/>
        </w:rPr>
        <w:t>თ,</w:t>
      </w:r>
      <w:r w:rsidRPr="00644B64">
        <w:rPr>
          <w:rFonts w:ascii="Sylfaen" w:hAnsi="Sylfaen"/>
          <w:bCs/>
          <w:lang w:val="ka-GE"/>
        </w:rPr>
        <w:t xml:space="preserve"> ვნახოთ</w:t>
      </w:r>
      <w:r>
        <w:rPr>
          <w:rFonts w:ascii="Sylfaen" w:hAnsi="Sylfaen"/>
          <w:bCs/>
          <w:lang w:val="ka-GE"/>
        </w:rPr>
        <w:t xml:space="preserve">, </w:t>
      </w:r>
      <w:r w:rsidRPr="00644B64">
        <w:rPr>
          <w:rFonts w:ascii="Sylfaen" w:hAnsi="Sylfaen"/>
          <w:bCs/>
          <w:lang w:val="ka-GE"/>
        </w:rPr>
        <w:t xml:space="preserve"> თუ </w:t>
      </w:r>
      <w:r w:rsidR="00A32A7E">
        <w:rPr>
          <w:rFonts w:ascii="Sylfaen" w:hAnsi="Sylfaen"/>
          <w:bCs/>
          <w:lang w:val="ka-GE"/>
        </w:rPr>
        <w:t xml:space="preserve">როგორ </w:t>
      </w:r>
      <w:r>
        <w:rPr>
          <w:rFonts w:ascii="Sylfaen" w:hAnsi="Sylfaen"/>
          <w:bCs/>
          <w:lang w:val="ka-GE"/>
        </w:rPr>
        <w:t>არის</w:t>
      </w:r>
      <w:r w:rsidRPr="00644B64">
        <w:rPr>
          <w:rFonts w:ascii="Sylfaen" w:hAnsi="Sylfaen"/>
          <w:bCs/>
          <w:lang w:val="ka-GE"/>
        </w:rPr>
        <w:t xml:space="preserve"> ეს შესაძლებელი.</w:t>
      </w:r>
    </w:p>
    <w:p w14:paraId="6774B734" w14:textId="77777777" w:rsidR="00BA6EF8" w:rsidRPr="00644B64" w:rsidRDefault="00BA6EF8" w:rsidP="00BA6EF8">
      <w:pPr>
        <w:ind w:firstLine="720"/>
        <w:jc w:val="both"/>
        <w:rPr>
          <w:rFonts w:ascii="Sylfaen" w:hAnsi="Sylfaen"/>
          <w:bCs/>
          <w:lang w:val="ka-GE"/>
        </w:rPr>
      </w:pPr>
    </w:p>
    <w:p w14:paraId="03A54439" w14:textId="77777777" w:rsidR="00BA6EF8" w:rsidRPr="00644B64" w:rsidRDefault="000C0C03" w:rsidP="00BA6EF8">
      <w:pPr>
        <w:ind w:firstLine="720"/>
        <w:jc w:val="both"/>
        <w:rPr>
          <w:rFonts w:ascii="Sylfaen" w:hAnsi="Sylfaen"/>
          <w:b/>
          <w:bCs/>
          <w:lang w:val="ka-GE"/>
        </w:rPr>
      </w:pPr>
      <w:r>
        <w:rPr>
          <w:rFonts w:ascii="Sylfaen" w:hAnsi="Sylfaen"/>
          <w:b/>
          <w:bCs/>
          <w:lang w:val="ka-GE"/>
        </w:rPr>
        <w:t>ატრიბუციის ტრენინგი</w:t>
      </w:r>
    </w:p>
    <w:p w14:paraId="7636FB9F" w14:textId="307E8FA8" w:rsidR="00BA6EF8" w:rsidRDefault="00BA6EF8" w:rsidP="00BA6EF8">
      <w:pPr>
        <w:jc w:val="both"/>
        <w:rPr>
          <w:rFonts w:ascii="Sylfaen" w:hAnsi="Sylfaen"/>
          <w:bCs/>
          <w:lang w:val="ka-GE"/>
        </w:rPr>
      </w:pPr>
      <w:r>
        <w:rPr>
          <w:rFonts w:ascii="Sylfaen" w:hAnsi="Sylfaen"/>
          <w:bCs/>
          <w:lang w:val="ka-GE"/>
        </w:rPr>
        <w:t>შემსწავლელმა</w:t>
      </w:r>
      <w:r w:rsidRPr="00644B64">
        <w:rPr>
          <w:rFonts w:ascii="Sylfaen" w:hAnsi="Sylfaen"/>
          <w:bCs/>
          <w:lang w:val="ka-GE"/>
        </w:rPr>
        <w:t xml:space="preserve"> შეიძლება </w:t>
      </w:r>
      <w:r>
        <w:rPr>
          <w:rFonts w:ascii="Sylfaen" w:hAnsi="Sylfaen"/>
          <w:bCs/>
          <w:lang w:val="ka-GE"/>
        </w:rPr>
        <w:t>გაიუმჯობესოს საკუთარი ატრიბუცია</w:t>
      </w:r>
      <w:r w:rsidR="000C0C03">
        <w:rPr>
          <w:rFonts w:ascii="Sylfaen" w:hAnsi="Sylfaen"/>
          <w:bCs/>
          <w:lang w:val="ka-GE"/>
        </w:rPr>
        <w:t xml:space="preserve"> </w:t>
      </w:r>
      <w:r>
        <w:rPr>
          <w:rFonts w:ascii="Sylfaen" w:hAnsi="Sylfaen"/>
          <w:bCs/>
          <w:lang w:val="ka-GE"/>
        </w:rPr>
        <w:t>სწავლის საფუძველზე</w:t>
      </w:r>
      <w:r w:rsidRPr="00644B64">
        <w:rPr>
          <w:rFonts w:ascii="Sylfaen" w:hAnsi="Sylfaen"/>
          <w:bCs/>
          <w:lang w:val="ka-GE"/>
        </w:rPr>
        <w:t xml:space="preserve"> (</w:t>
      </w:r>
      <w:r w:rsidRPr="00B9173D">
        <w:rPr>
          <w:rFonts w:ascii="Sylfaen" w:hAnsi="Sylfaen"/>
          <w:bCs/>
          <w:lang w:val="ka-GE"/>
        </w:rPr>
        <w:t>Rob</w:t>
      </w:r>
      <w:r w:rsidR="000C0C03">
        <w:rPr>
          <w:rFonts w:ascii="Sylfaen" w:hAnsi="Sylfaen"/>
          <w:bCs/>
          <w:lang w:val="ka-GE"/>
        </w:rPr>
        <w:t>ertson</w:t>
      </w:r>
      <w:r w:rsidRPr="00644B64">
        <w:rPr>
          <w:rFonts w:ascii="Sylfaen" w:hAnsi="Sylfaen"/>
          <w:bCs/>
          <w:lang w:val="ka-GE"/>
        </w:rPr>
        <w:t xml:space="preserve">, 2000). ადრეულ </w:t>
      </w:r>
      <w:r>
        <w:rPr>
          <w:rFonts w:ascii="Sylfaen" w:hAnsi="Sylfaen"/>
          <w:bCs/>
          <w:lang w:val="ka-GE"/>
        </w:rPr>
        <w:t>კვლევაში</w:t>
      </w:r>
      <w:r w:rsidRPr="00644B64">
        <w:rPr>
          <w:rFonts w:ascii="Sylfaen" w:hAnsi="Sylfaen"/>
          <w:bCs/>
          <w:lang w:val="ka-GE"/>
        </w:rPr>
        <w:t xml:space="preserve"> დვეკმა (1975) შეკრიბა</w:t>
      </w:r>
      <w:r>
        <w:rPr>
          <w:rFonts w:ascii="Sylfaen" w:hAnsi="Sylfaen"/>
          <w:bCs/>
          <w:lang w:val="ka-GE"/>
        </w:rPr>
        <w:t xml:space="preserve"> </w:t>
      </w:r>
      <w:r w:rsidR="00043D02">
        <w:rPr>
          <w:rFonts w:ascii="Sylfaen" w:hAnsi="Sylfaen"/>
          <w:bCs/>
          <w:lang w:val="ka-GE"/>
        </w:rPr>
        <w:t xml:space="preserve">წარმატების </w:t>
      </w:r>
      <w:r>
        <w:rPr>
          <w:rFonts w:ascii="Sylfaen" w:hAnsi="Sylfaen"/>
          <w:bCs/>
          <w:lang w:val="ka-GE"/>
        </w:rPr>
        <w:t xml:space="preserve">და წარუმატებლობის გამოცდილების მქონე </w:t>
      </w:r>
      <w:r w:rsidR="00043D02">
        <w:rPr>
          <w:rFonts w:ascii="Sylfaen" w:hAnsi="Sylfaen"/>
          <w:bCs/>
          <w:lang w:val="ka-GE"/>
        </w:rPr>
        <w:t xml:space="preserve">შემსწავლელები, </w:t>
      </w:r>
      <w:r>
        <w:rPr>
          <w:rFonts w:ascii="Sylfaen" w:hAnsi="Sylfaen"/>
          <w:bCs/>
          <w:lang w:val="ka-GE"/>
        </w:rPr>
        <w:t xml:space="preserve">რომლებიც სწავლის </w:t>
      </w:r>
      <w:r w:rsidR="00043D02">
        <w:rPr>
          <w:rFonts w:ascii="Sylfaen" w:hAnsi="Sylfaen"/>
          <w:bCs/>
          <w:lang w:val="ka-GE"/>
        </w:rPr>
        <w:t xml:space="preserve">პროცესში უიმედობას </w:t>
      </w:r>
      <w:r>
        <w:rPr>
          <w:rFonts w:ascii="Sylfaen" w:hAnsi="Sylfaen"/>
          <w:bCs/>
          <w:lang w:val="ka-GE"/>
        </w:rPr>
        <w:t>განიცდიან.</w:t>
      </w:r>
      <w:r w:rsidRPr="00644B64">
        <w:rPr>
          <w:rFonts w:ascii="Sylfaen" w:hAnsi="Sylfaen"/>
          <w:bCs/>
          <w:lang w:val="ka-GE"/>
        </w:rPr>
        <w:t xml:space="preserve"> როდესაც მოსწავლე წარუმატებელი იყო, ექსპერიმენტატორი </w:t>
      </w:r>
      <w:r>
        <w:rPr>
          <w:rFonts w:ascii="Sylfaen" w:hAnsi="Sylfaen"/>
          <w:bCs/>
          <w:lang w:val="ka-GE"/>
        </w:rPr>
        <w:t>აცხადებდა, რომ წარუმატებლობა</w:t>
      </w:r>
      <w:r w:rsidRPr="00644B64">
        <w:rPr>
          <w:rFonts w:ascii="Sylfaen" w:hAnsi="Sylfaen"/>
          <w:bCs/>
          <w:lang w:val="ka-GE"/>
        </w:rPr>
        <w:t xml:space="preserve"> განპირობებული იყო მცდელობის ნაკლებობით ან არაეფექტური სტრატეგიის გამოყენებით. </w:t>
      </w:r>
      <w:r>
        <w:rPr>
          <w:rFonts w:ascii="Sylfaen" w:hAnsi="Sylfaen"/>
          <w:bCs/>
          <w:lang w:val="ka-GE"/>
        </w:rPr>
        <w:t>ადარებდა შემსწავლელებს</w:t>
      </w:r>
      <w:r w:rsidRPr="00644B64">
        <w:rPr>
          <w:rFonts w:ascii="Sylfaen" w:hAnsi="Sylfaen"/>
          <w:bCs/>
          <w:lang w:val="ka-GE"/>
        </w:rPr>
        <w:t xml:space="preserve"> მსგავსი გამოცდილებით, </w:t>
      </w:r>
      <w:r>
        <w:rPr>
          <w:rFonts w:ascii="Sylfaen" w:hAnsi="Sylfaen"/>
          <w:bCs/>
          <w:lang w:val="ka-GE"/>
        </w:rPr>
        <w:t>რომელთაც</w:t>
      </w:r>
      <w:r w:rsidRPr="00644B64">
        <w:rPr>
          <w:rFonts w:ascii="Sylfaen" w:hAnsi="Sylfaen"/>
          <w:bCs/>
          <w:lang w:val="ka-GE"/>
        </w:rPr>
        <w:t xml:space="preserve"> სწავლისადმი დამოკიდებულების შეცვლის ტრეინინგი არ ჩატარებიათ. 25 სესიის შემდგომ მოსწავლეები, რომლებიც ესწრებოდნენ სესიებს მცდელობისა და სტრატეგიის გამოყენების შესახებ, უკეთ </w:t>
      </w:r>
      <w:r>
        <w:rPr>
          <w:rFonts w:ascii="Sylfaen" w:hAnsi="Sylfaen"/>
          <w:bCs/>
          <w:lang w:val="ka-GE"/>
        </w:rPr>
        <w:t>უმკლავდებოდნენ</w:t>
      </w:r>
      <w:r w:rsidRPr="00644B64">
        <w:rPr>
          <w:rFonts w:ascii="Sylfaen" w:hAnsi="Sylfaen"/>
          <w:bCs/>
          <w:lang w:val="ka-GE"/>
        </w:rPr>
        <w:t xml:space="preserve"> წარუმატებლობას და სტრატეგიას უფრო ეფექტურად იყენებდნენ.  </w:t>
      </w:r>
      <w:r>
        <w:rPr>
          <w:rFonts w:ascii="Sylfaen" w:hAnsi="Sylfaen"/>
          <w:bCs/>
          <w:lang w:val="ka-GE"/>
        </w:rPr>
        <w:t>სხვა კვლევაში</w:t>
      </w:r>
      <w:r w:rsidR="000C0C03">
        <w:rPr>
          <w:rFonts w:ascii="Sylfaen" w:hAnsi="Sylfaen"/>
          <w:bCs/>
          <w:lang w:val="ka-GE"/>
        </w:rPr>
        <w:t xml:space="preserve"> (Pintrich &amp; Schunk</w:t>
      </w:r>
      <w:r w:rsidRPr="00644B64">
        <w:rPr>
          <w:rFonts w:ascii="Sylfaen" w:hAnsi="Sylfaen"/>
          <w:bCs/>
          <w:lang w:val="ka-GE"/>
        </w:rPr>
        <w:t xml:space="preserve">) სტრატეგიის ინსტრუქციები ყველაზე ეფექტური იყო იმ მოსწავლეებისთვის, რომელთაც სჯეროდათ, რომ ბევრს შრომობდნენ. კვლევის შედეგების მიხედვით, მასწავლებელს შეუძლია მოსწავლეს დაეხმაროს მოტივაციის ზრდაში სწორი სტრატეგიის ჩვენებითა და მისი გამოყენების სწავლებით. </w:t>
      </w:r>
    </w:p>
    <w:p w14:paraId="365FF674" w14:textId="77777777" w:rsidR="00BA6EF8" w:rsidRPr="00644B64" w:rsidRDefault="00BA6EF8" w:rsidP="00BA6EF8">
      <w:pPr>
        <w:ind w:firstLine="720"/>
        <w:jc w:val="both"/>
        <w:rPr>
          <w:rFonts w:ascii="Sylfaen" w:hAnsi="Sylfaen"/>
          <w:bCs/>
          <w:lang w:val="ka-GE"/>
        </w:rPr>
      </w:pPr>
    </w:p>
    <w:p w14:paraId="1A7E8501" w14:textId="77777777" w:rsidR="00BA6EF8" w:rsidRPr="002F2F08" w:rsidRDefault="00BA6EF8" w:rsidP="00BA6EF8">
      <w:pPr>
        <w:ind w:firstLine="720"/>
        <w:jc w:val="both"/>
        <w:rPr>
          <w:rFonts w:ascii="Sylfaen" w:hAnsi="Sylfaen"/>
          <w:b/>
          <w:i/>
          <w:lang w:val="ka-GE"/>
        </w:rPr>
      </w:pPr>
      <w:r w:rsidRPr="00B9173D">
        <w:rPr>
          <w:rFonts w:ascii="Sylfaen" w:hAnsi="Sylfaen"/>
          <w:b/>
          <w:i/>
          <w:lang w:val="ka-GE"/>
        </w:rPr>
        <w:t>სასწავლო პრინციპები - რწმენა, მიზანი და სწავლისადმი დამოკიდებულება</w:t>
      </w:r>
    </w:p>
    <w:p w14:paraId="02C12812" w14:textId="1D8D95FD" w:rsidR="00BA6EF8" w:rsidRDefault="00BA6EF8" w:rsidP="00BA6EF8">
      <w:pPr>
        <w:jc w:val="both"/>
        <w:rPr>
          <w:rFonts w:ascii="Sylfaen" w:hAnsi="Sylfaen"/>
          <w:lang w:val="ka-GE"/>
        </w:rPr>
      </w:pPr>
      <w:r w:rsidRPr="00644B64">
        <w:rPr>
          <w:rFonts w:ascii="Sylfaen" w:hAnsi="Sylfaen"/>
          <w:lang w:val="ka-GE"/>
        </w:rPr>
        <w:t xml:space="preserve">მოტივაციის აღნიშნული თეორიები შეიძლება გამოყენებულ იქნას რამდენიმე გზით. </w:t>
      </w:r>
      <w:r w:rsidR="00F425CF" w:rsidRPr="00644B64">
        <w:rPr>
          <w:rFonts w:ascii="Sylfaen" w:hAnsi="Sylfaen"/>
          <w:lang w:val="ka-GE"/>
        </w:rPr>
        <w:t>შეიძლება დაგეხმაროთ</w:t>
      </w:r>
      <w:r w:rsidR="00F425CF">
        <w:rPr>
          <w:rFonts w:ascii="Sylfaen" w:hAnsi="Sylfaen"/>
          <w:lang w:val="ka-GE"/>
        </w:rPr>
        <w:t xml:space="preserve"> </w:t>
      </w:r>
      <w:r w:rsidRPr="00644B64">
        <w:rPr>
          <w:rFonts w:ascii="Sylfaen" w:hAnsi="Sylfaen"/>
          <w:lang w:val="ka-GE"/>
        </w:rPr>
        <w:t>შემდეგი პრინციპები:</w:t>
      </w:r>
    </w:p>
    <w:p w14:paraId="472AF090" w14:textId="77777777" w:rsidR="004145F7" w:rsidRDefault="00BA6EF8" w:rsidP="00FC13E9">
      <w:pPr>
        <w:pStyle w:val="ListParagraph"/>
        <w:numPr>
          <w:ilvl w:val="0"/>
          <w:numId w:val="27"/>
        </w:numPr>
        <w:jc w:val="both"/>
        <w:rPr>
          <w:rFonts w:ascii="Sylfaen" w:hAnsi="Sylfaen"/>
          <w:lang w:val="ka-GE"/>
        </w:rPr>
      </w:pPr>
      <w:r w:rsidRPr="00644B64">
        <w:rPr>
          <w:rFonts w:ascii="Sylfaen" w:hAnsi="Sylfaen"/>
          <w:lang w:val="ka-GE"/>
        </w:rPr>
        <w:t xml:space="preserve">გავზარდოთ მოსწავლის </w:t>
      </w:r>
      <w:r>
        <w:rPr>
          <w:rFonts w:ascii="Sylfaen" w:hAnsi="Sylfaen"/>
          <w:lang w:val="ka-GE"/>
        </w:rPr>
        <w:t>თვითკომპეტენტურობა</w:t>
      </w:r>
      <w:r w:rsidRPr="00644B64">
        <w:rPr>
          <w:rFonts w:ascii="Sylfaen" w:hAnsi="Sylfaen"/>
          <w:lang w:val="ka-GE"/>
        </w:rPr>
        <w:t xml:space="preserve"> მისი წარმატების აღნიშვნითა და </w:t>
      </w:r>
      <w:r>
        <w:rPr>
          <w:rFonts w:ascii="Sylfaen" w:hAnsi="Sylfaen"/>
          <w:lang w:val="ka-GE"/>
        </w:rPr>
        <w:t>თქვენი საკუთარი თვითეფექტურობის მოდელირებით.</w:t>
      </w:r>
    </w:p>
    <w:p w14:paraId="555B9CBB" w14:textId="77777777" w:rsidR="004145F7" w:rsidRDefault="00BA6EF8" w:rsidP="00FC13E9">
      <w:pPr>
        <w:pStyle w:val="ListParagraph"/>
        <w:numPr>
          <w:ilvl w:val="0"/>
          <w:numId w:val="27"/>
        </w:numPr>
        <w:jc w:val="both"/>
        <w:rPr>
          <w:rFonts w:ascii="Sylfaen" w:hAnsi="Sylfaen"/>
          <w:lang w:val="ka-GE"/>
        </w:rPr>
      </w:pPr>
      <w:r w:rsidRPr="00644B64">
        <w:rPr>
          <w:rFonts w:ascii="Sylfaen" w:hAnsi="Sylfaen"/>
          <w:lang w:val="ka-GE"/>
        </w:rPr>
        <w:t>წარმატების შინაგანი ფაქტორებისა და წარუმატებლობის კონტროლირებადი ფაქტორების ხელისშეწყობა.</w:t>
      </w:r>
    </w:p>
    <w:p w14:paraId="3698894D" w14:textId="77777777" w:rsidR="004145F7" w:rsidRDefault="00BA6EF8" w:rsidP="00FC13E9">
      <w:pPr>
        <w:pStyle w:val="ListParagraph"/>
        <w:numPr>
          <w:ilvl w:val="0"/>
          <w:numId w:val="27"/>
        </w:numPr>
        <w:jc w:val="both"/>
        <w:rPr>
          <w:rFonts w:ascii="Sylfaen" w:hAnsi="Sylfaen"/>
          <w:lang w:val="ka-GE"/>
        </w:rPr>
      </w:pPr>
      <w:r w:rsidRPr="00644B64">
        <w:rPr>
          <w:rFonts w:ascii="Sylfaen" w:hAnsi="Sylfaen"/>
          <w:lang w:val="ka-GE"/>
        </w:rPr>
        <w:lastRenderedPageBreak/>
        <w:t>გაუმჯობესებული უნარების მნიშვნელობის ხაზგასმა.</w:t>
      </w:r>
    </w:p>
    <w:p w14:paraId="14D820DF" w14:textId="77777777" w:rsidR="004145F7" w:rsidRDefault="00BA6EF8" w:rsidP="00FC13E9">
      <w:pPr>
        <w:pStyle w:val="ListParagraph"/>
        <w:numPr>
          <w:ilvl w:val="0"/>
          <w:numId w:val="27"/>
        </w:numPr>
        <w:jc w:val="both"/>
        <w:rPr>
          <w:rFonts w:ascii="Sylfaen" w:hAnsi="Sylfaen"/>
          <w:lang w:val="ka-GE"/>
        </w:rPr>
      </w:pPr>
      <w:r w:rsidRPr="00644B64">
        <w:rPr>
          <w:rFonts w:ascii="Sylfaen" w:hAnsi="Sylfaen"/>
          <w:lang w:val="ka-GE"/>
        </w:rPr>
        <w:t>მოსწავლის დახამრება საკუთარი ინტერესის</w:t>
      </w:r>
      <w:r>
        <w:rPr>
          <w:rFonts w:ascii="Sylfaen" w:hAnsi="Sylfaen"/>
          <w:lang w:val="ka-GE"/>
        </w:rPr>
        <w:t xml:space="preserve"> გამოვლენის</w:t>
      </w:r>
      <w:r w:rsidRPr="00644B64">
        <w:rPr>
          <w:rFonts w:ascii="Sylfaen" w:hAnsi="Sylfaen"/>
          <w:lang w:val="ka-GE"/>
        </w:rPr>
        <w:t>, მაგალითის ჩვენებ</w:t>
      </w:r>
      <w:r>
        <w:rPr>
          <w:rFonts w:ascii="Sylfaen" w:hAnsi="Sylfaen"/>
          <w:lang w:val="ka-GE"/>
        </w:rPr>
        <w:t>ის</w:t>
      </w:r>
      <w:r w:rsidRPr="00644B64">
        <w:rPr>
          <w:rFonts w:ascii="Sylfaen" w:hAnsi="Sylfaen"/>
          <w:lang w:val="ka-GE"/>
        </w:rPr>
        <w:t>, მათი ჩართულობისა და არჩევანის მიცემის საშუალებით.</w:t>
      </w:r>
    </w:p>
    <w:p w14:paraId="4271D2F1" w14:textId="77777777" w:rsidR="004145F7" w:rsidRDefault="00BA6EF8" w:rsidP="00FC13E9">
      <w:pPr>
        <w:pStyle w:val="ListParagraph"/>
        <w:numPr>
          <w:ilvl w:val="0"/>
          <w:numId w:val="27"/>
        </w:numPr>
        <w:jc w:val="both"/>
        <w:rPr>
          <w:rFonts w:ascii="Sylfaen" w:hAnsi="Sylfaen"/>
          <w:lang w:val="ka-GE"/>
        </w:rPr>
      </w:pPr>
      <w:r w:rsidRPr="00644B64">
        <w:rPr>
          <w:rFonts w:ascii="Sylfaen" w:hAnsi="Sylfaen"/>
          <w:lang w:val="ka-GE"/>
        </w:rPr>
        <w:t>სწავლისა და სოციალური პასუხისმგებლობის მიზნების, ეფექტური სტრატეგიისა და მეტაკოგნიციის ხაზგასმა.</w:t>
      </w:r>
    </w:p>
    <w:p w14:paraId="23B64FC7" w14:textId="77777777" w:rsidR="00BA6EF8" w:rsidRPr="00644B64" w:rsidRDefault="00BA6EF8" w:rsidP="00BA6EF8">
      <w:pPr>
        <w:jc w:val="both"/>
        <w:rPr>
          <w:rFonts w:ascii="Sylfaen" w:hAnsi="Sylfaen"/>
          <w:lang w:val="ka-GE"/>
        </w:rPr>
      </w:pPr>
    </w:p>
    <w:p w14:paraId="241F522C" w14:textId="5BBFCA99" w:rsidR="00BA6EF8" w:rsidRDefault="00BA6EF8" w:rsidP="00BA6EF8">
      <w:pPr>
        <w:jc w:val="both"/>
        <w:rPr>
          <w:rFonts w:ascii="Sylfaen" w:hAnsi="Sylfaen"/>
          <w:lang w:val="ka-GE"/>
        </w:rPr>
      </w:pPr>
      <w:r w:rsidRPr="008241E4">
        <w:rPr>
          <w:rFonts w:ascii="Sylfaen" w:hAnsi="Sylfaen"/>
          <w:lang w:val="ka-GE"/>
        </w:rPr>
        <w:t>ამ თავ</w:t>
      </w:r>
      <w:r w:rsidR="008241E4">
        <w:rPr>
          <w:rFonts w:ascii="Sylfaen" w:hAnsi="Sylfaen"/>
          <w:lang w:val="ka-GE"/>
        </w:rPr>
        <w:t>შ</w:t>
      </w:r>
      <w:r w:rsidRPr="008241E4">
        <w:rPr>
          <w:rFonts w:ascii="Sylfaen" w:hAnsi="Sylfaen"/>
          <w:lang w:val="ka-GE"/>
        </w:rPr>
        <w:t>ი უკვე</w:t>
      </w:r>
      <w:r w:rsidRPr="00644B64">
        <w:rPr>
          <w:rFonts w:ascii="Sylfaen" w:hAnsi="Sylfaen"/>
          <w:lang w:val="ka-GE"/>
        </w:rPr>
        <w:t xml:space="preserve"> ვნახეთ, თუ როგორ იყენებდა ქეითი მოტივაციის ჰუმანისტურ მიდგომას ჯენისა და ჰარვეისთან ურთიერთობის დროს. მოდით, დავუბრუნდეთ მის გაკვეთილს და ვნახოთ, თუ როგორ იყენებს ზემოთ მოყვანილ პრინციპებს კლასთან მუშაობის დროს. ჯვაროსნების თემის ახსნის მეორე დღე:</w:t>
      </w:r>
    </w:p>
    <w:p w14:paraId="60A02365" w14:textId="77777777" w:rsidR="00BA6EF8" w:rsidRPr="00644B64" w:rsidRDefault="00BA6EF8" w:rsidP="00BA6EF8">
      <w:pPr>
        <w:ind w:firstLine="720"/>
        <w:jc w:val="both"/>
        <w:rPr>
          <w:rFonts w:ascii="Sylfaen" w:hAnsi="Sylfaen"/>
          <w:lang w:val="ka-GE"/>
        </w:rPr>
      </w:pPr>
    </w:p>
    <w:p w14:paraId="7A7AC97B" w14:textId="77777777" w:rsidR="00BA6EF8" w:rsidRDefault="00BA6EF8" w:rsidP="00BA6EF8">
      <w:pPr>
        <w:jc w:val="both"/>
        <w:rPr>
          <w:rFonts w:ascii="Sylfaen" w:hAnsi="Sylfaen"/>
          <w:lang w:val="ka-GE"/>
        </w:rPr>
      </w:pPr>
      <w:r w:rsidRPr="00644B64">
        <w:rPr>
          <w:rFonts w:ascii="Sylfaen" w:hAnsi="Sylfaen"/>
          <w:lang w:val="ka-GE"/>
        </w:rPr>
        <w:t xml:space="preserve">ის იწყებს, „მოდი, გავიხსენოთ. გუშინ დავიწყეთ ჯვაროსნების </w:t>
      </w:r>
      <w:r w:rsidR="00F425CF">
        <w:rPr>
          <w:rFonts w:ascii="Sylfaen" w:hAnsi="Sylfaen"/>
          <w:lang w:val="ka-GE"/>
        </w:rPr>
        <w:t xml:space="preserve">თემის </w:t>
      </w:r>
      <w:r w:rsidRPr="00644B64">
        <w:rPr>
          <w:rFonts w:ascii="Sylfaen" w:hAnsi="Sylfaen"/>
          <w:lang w:val="ka-GE"/>
        </w:rPr>
        <w:t>განხილვა. როგორ დავიწყეთ?“</w:t>
      </w:r>
    </w:p>
    <w:p w14:paraId="5390742F" w14:textId="20A28BC9" w:rsidR="00BA6EF8" w:rsidRDefault="00BA6EF8" w:rsidP="00BA6EF8">
      <w:pPr>
        <w:jc w:val="both"/>
        <w:rPr>
          <w:rFonts w:ascii="Sylfaen" w:hAnsi="Sylfaen"/>
          <w:lang w:val="ka-GE"/>
        </w:rPr>
      </w:pPr>
      <w:r w:rsidRPr="00644B64">
        <w:rPr>
          <w:rFonts w:ascii="Sylfaen" w:hAnsi="Sylfaen"/>
          <w:lang w:val="ka-GE"/>
        </w:rPr>
        <w:t>„ჩვენ წარმოვიდგინეთ</w:t>
      </w:r>
      <w:r>
        <w:rPr>
          <w:rFonts w:ascii="Sylfaen" w:hAnsi="Sylfaen"/>
          <w:lang w:val="ka-GE"/>
        </w:rPr>
        <w:t>,</w:t>
      </w:r>
      <w:r w:rsidRPr="00644B64">
        <w:rPr>
          <w:rFonts w:ascii="Sylfaen" w:hAnsi="Sylfaen"/>
          <w:lang w:val="ka-GE"/>
        </w:rPr>
        <w:t xml:space="preserve"> რომ ჩვენ ყველამ დავტოვეთ ლინკოლნის სახელობის სკოლა იმის გამო, რომ სკოლაშ</w:t>
      </w:r>
      <w:r w:rsidR="00F425CF">
        <w:rPr>
          <w:rFonts w:ascii="Sylfaen" w:hAnsi="Sylfaen"/>
          <w:lang w:val="ka-GE"/>
        </w:rPr>
        <w:t>ი</w:t>
      </w:r>
      <w:r w:rsidRPr="00644B64">
        <w:rPr>
          <w:rFonts w:ascii="Sylfaen" w:hAnsi="Sylfaen"/>
          <w:lang w:val="ka-GE"/>
        </w:rPr>
        <w:t xml:space="preserve"> არსებობდნენ ადამიანები, </w:t>
      </w:r>
      <w:r w:rsidR="00F425CF">
        <w:rPr>
          <w:rFonts w:ascii="Sylfaen" w:hAnsi="Sylfaen"/>
          <w:lang w:val="ka-GE"/>
        </w:rPr>
        <w:t>რომლებსაც</w:t>
      </w:r>
      <w:r w:rsidR="00F425CF" w:rsidRPr="00644B64">
        <w:rPr>
          <w:rFonts w:ascii="Sylfaen" w:hAnsi="Sylfaen"/>
          <w:lang w:val="ka-GE"/>
        </w:rPr>
        <w:t xml:space="preserve"> </w:t>
      </w:r>
      <w:r w:rsidRPr="00644B64">
        <w:rPr>
          <w:rFonts w:ascii="Sylfaen" w:hAnsi="Sylfaen"/>
          <w:lang w:val="ka-GE"/>
        </w:rPr>
        <w:t>სჯერა</w:t>
      </w:r>
      <w:r w:rsidR="00F425CF">
        <w:rPr>
          <w:rFonts w:ascii="Sylfaen" w:hAnsi="Sylfaen"/>
          <w:lang w:val="ka-GE"/>
        </w:rPr>
        <w:t>თ,</w:t>
      </w:r>
      <w:r w:rsidRPr="00644B64">
        <w:rPr>
          <w:rFonts w:ascii="Sylfaen" w:hAnsi="Sylfaen"/>
          <w:lang w:val="ka-GE"/>
        </w:rPr>
        <w:t xml:space="preserve"> რომ კლასგარეშე აქტივობები აღარ უნდა იყოს,“ თქვა კარნიშამ.</w:t>
      </w:r>
    </w:p>
    <w:p w14:paraId="67C61CB1" w14:textId="77777777" w:rsidR="00BA6EF8" w:rsidRDefault="00BA6EF8" w:rsidP="00BA6EF8">
      <w:pPr>
        <w:jc w:val="both"/>
        <w:rPr>
          <w:rFonts w:ascii="Sylfaen" w:hAnsi="Sylfaen"/>
          <w:lang w:val="ka-GE"/>
        </w:rPr>
      </w:pPr>
      <w:r w:rsidRPr="00644B64">
        <w:rPr>
          <w:rFonts w:ascii="Sylfaen" w:hAnsi="Sylfaen"/>
          <w:lang w:val="ka-GE"/>
        </w:rPr>
        <w:t>„კარგია,“ ქეითი იღიმის. „შემდეგ რა მოხდა?“</w:t>
      </w:r>
    </w:p>
    <w:p w14:paraId="3647A88A" w14:textId="77777777" w:rsidR="00BA6EF8" w:rsidRDefault="00BA6EF8" w:rsidP="00BA6EF8">
      <w:pPr>
        <w:jc w:val="both"/>
        <w:rPr>
          <w:rFonts w:ascii="Sylfaen" w:hAnsi="Sylfaen"/>
          <w:lang w:val="ka-GE"/>
        </w:rPr>
      </w:pPr>
      <w:r w:rsidRPr="00644B64">
        <w:rPr>
          <w:rFonts w:ascii="Sylfaen" w:hAnsi="Sylfaen"/>
          <w:lang w:val="ka-GE"/>
        </w:rPr>
        <w:t>„ჩვენ გადავწყვიტეთ მათთან გველაპარაკა.... ჩვენ გავხდით „ჯვაროსანი“, რათა შეგვეცვალა მათი აზრი.“</w:t>
      </w:r>
    </w:p>
    <w:p w14:paraId="761981BC" w14:textId="2BC1B3AB" w:rsidR="00BA6EF8" w:rsidRDefault="00BA6EF8" w:rsidP="00BA6EF8">
      <w:pPr>
        <w:jc w:val="both"/>
        <w:rPr>
          <w:rFonts w:ascii="Sylfaen" w:hAnsi="Sylfaen"/>
          <w:lang w:val="ka-GE"/>
        </w:rPr>
      </w:pPr>
      <w:r w:rsidRPr="00644B64">
        <w:rPr>
          <w:rFonts w:ascii="Sylfaen" w:hAnsi="Sylfaen"/>
          <w:lang w:val="ka-GE"/>
        </w:rPr>
        <w:t xml:space="preserve">„ძალიან კარგი.... ახლა, გავიხსენოთ </w:t>
      </w:r>
      <w:r w:rsidR="00F425CF">
        <w:rPr>
          <w:rFonts w:ascii="Sylfaen" w:hAnsi="Sylfaen"/>
          <w:lang w:val="ka-GE"/>
        </w:rPr>
        <w:t>ნამდვილი</w:t>
      </w:r>
      <w:r w:rsidR="00F425CF" w:rsidRPr="00644B64">
        <w:rPr>
          <w:rFonts w:ascii="Sylfaen" w:hAnsi="Sylfaen"/>
          <w:lang w:val="ka-GE"/>
        </w:rPr>
        <w:t xml:space="preserve"> </w:t>
      </w:r>
      <w:r w:rsidRPr="00644B64">
        <w:rPr>
          <w:rFonts w:ascii="Sylfaen" w:hAnsi="Sylfaen"/>
          <w:lang w:val="ka-GE"/>
        </w:rPr>
        <w:t>ჯვაროსნები რას აკეთებდნენ?... სელენა</w:t>
      </w:r>
      <w:r w:rsidR="00F425CF">
        <w:rPr>
          <w:rFonts w:ascii="Sylfaen" w:hAnsi="Sylfaen"/>
          <w:lang w:val="ka-GE"/>
        </w:rPr>
        <w:t>,</w:t>
      </w:r>
      <w:r w:rsidRPr="00644B64">
        <w:rPr>
          <w:rFonts w:ascii="Sylfaen" w:hAnsi="Sylfaen"/>
          <w:lang w:val="ka-GE"/>
        </w:rPr>
        <w:t xml:space="preserve"> გვეტყვი?„ქრისტიანებს სურდათ წმინდა მიწის დაბრუნება, რომელიც მუსულმანე</w:t>
      </w:r>
      <w:r>
        <w:rPr>
          <w:rFonts w:ascii="Sylfaen" w:hAnsi="Sylfaen"/>
          <w:lang w:val="ka-GE"/>
        </w:rPr>
        <w:t>ბ</w:t>
      </w:r>
      <w:r w:rsidRPr="00644B64">
        <w:rPr>
          <w:rFonts w:ascii="Sylfaen" w:hAnsi="Sylfaen"/>
          <w:lang w:val="ka-GE"/>
        </w:rPr>
        <w:t>ს ეკავათ.“</w:t>
      </w:r>
    </w:p>
    <w:p w14:paraId="4B92EDB3" w14:textId="77777777" w:rsidR="00BA6EF8" w:rsidRDefault="00BA6EF8" w:rsidP="00BA6EF8">
      <w:pPr>
        <w:jc w:val="both"/>
        <w:rPr>
          <w:rFonts w:ascii="Sylfaen" w:hAnsi="Sylfaen"/>
          <w:lang w:val="ka-GE"/>
        </w:rPr>
      </w:pPr>
      <w:r w:rsidRPr="00644B64">
        <w:rPr>
          <w:rFonts w:ascii="Sylfaen" w:hAnsi="Sylfaen"/>
          <w:lang w:val="ka-GE"/>
        </w:rPr>
        <w:t>„და რატომ?... ბეკი?“</w:t>
      </w:r>
    </w:p>
    <w:p w14:paraId="5EB5D526" w14:textId="77777777" w:rsidR="00BA6EF8" w:rsidRDefault="00BA6EF8" w:rsidP="00BA6EF8">
      <w:pPr>
        <w:jc w:val="both"/>
        <w:rPr>
          <w:rFonts w:ascii="Sylfaen" w:hAnsi="Sylfaen"/>
          <w:lang w:val="ka-GE"/>
        </w:rPr>
      </w:pPr>
      <w:r w:rsidRPr="00644B64">
        <w:rPr>
          <w:rFonts w:ascii="Sylfaen" w:hAnsi="Sylfaen"/>
          <w:lang w:val="ka-GE"/>
        </w:rPr>
        <w:t>„იმიტომ, რომ წმინდა მიწა ძალიან მნიშვნელოვანია ქრისტიანებისთვის.“</w:t>
      </w:r>
    </w:p>
    <w:p w14:paraId="00BF0CF1" w14:textId="77777777" w:rsidR="00BA6EF8" w:rsidRDefault="00BA6EF8" w:rsidP="00BA6EF8">
      <w:pPr>
        <w:jc w:val="both"/>
        <w:rPr>
          <w:rFonts w:ascii="Sylfaen" w:hAnsi="Sylfaen"/>
          <w:lang w:val="ka-GE"/>
        </w:rPr>
      </w:pPr>
      <w:r w:rsidRPr="00644B64">
        <w:rPr>
          <w:rFonts w:ascii="Sylfaen" w:hAnsi="Sylfaen"/>
          <w:lang w:val="ka-GE"/>
        </w:rPr>
        <w:t>შემდეგ კლასმა ჯვაროსნების ქცევის მიზეზები განიხილა, როგორ</w:t>
      </w:r>
      <w:r w:rsidR="00F425CF">
        <w:rPr>
          <w:rFonts w:ascii="Sylfaen" w:hAnsi="Sylfaen"/>
          <w:lang w:val="ka-GE"/>
        </w:rPr>
        <w:t>ებ</w:t>
      </w:r>
      <w:r w:rsidRPr="00644B64">
        <w:rPr>
          <w:rFonts w:ascii="Sylfaen" w:hAnsi="Sylfaen"/>
          <w:lang w:val="ka-GE"/>
        </w:rPr>
        <w:t>იცაა</w:t>
      </w:r>
      <w:r>
        <w:rPr>
          <w:rFonts w:ascii="Sylfaen" w:hAnsi="Sylfaen"/>
          <w:lang w:val="ka-GE"/>
        </w:rPr>
        <w:t>,</w:t>
      </w:r>
      <w:r w:rsidRPr="00644B64">
        <w:rPr>
          <w:rFonts w:ascii="Sylfaen" w:hAnsi="Sylfaen"/>
          <w:lang w:val="ka-GE"/>
        </w:rPr>
        <w:t xml:space="preserve"> რელიგია, ეკონომიკა, სამხედროს საფრთხე, რომელ</w:t>
      </w:r>
      <w:r>
        <w:rPr>
          <w:rFonts w:ascii="Sylfaen" w:hAnsi="Sylfaen"/>
          <w:lang w:val="ka-GE"/>
        </w:rPr>
        <w:t>სა</w:t>
      </w:r>
      <w:r w:rsidRPr="00644B64">
        <w:rPr>
          <w:rFonts w:ascii="Sylfaen" w:hAnsi="Sylfaen"/>
          <w:lang w:val="ka-GE"/>
        </w:rPr>
        <w:t>ც მუსლიმანები მსოფლიოს უქმნიდნენ, და თვითონ ტერიტორიის დაბრუნების სურვილი.</w:t>
      </w:r>
    </w:p>
    <w:p w14:paraId="3C602FE0" w14:textId="1AD659BC" w:rsidR="00BA6EF8" w:rsidRDefault="00BA6EF8" w:rsidP="00BA6EF8">
      <w:pPr>
        <w:jc w:val="both"/>
        <w:rPr>
          <w:rFonts w:ascii="Sylfaen" w:hAnsi="Sylfaen"/>
          <w:lang w:val="ka-GE"/>
        </w:rPr>
      </w:pPr>
      <w:r w:rsidRPr="00644B64">
        <w:rPr>
          <w:rFonts w:ascii="Sylfaen" w:hAnsi="Sylfaen"/>
          <w:lang w:val="ka-GE"/>
        </w:rPr>
        <w:t xml:space="preserve">„კარგი ანალიზია... </w:t>
      </w:r>
      <w:r>
        <w:rPr>
          <w:rFonts w:ascii="Sylfaen" w:hAnsi="Sylfaen"/>
          <w:lang w:val="ka-GE"/>
        </w:rPr>
        <w:t>სინამდვილეში</w:t>
      </w:r>
      <w:r w:rsidRPr="00644B64">
        <w:rPr>
          <w:rFonts w:ascii="Sylfaen" w:hAnsi="Sylfaen"/>
          <w:lang w:val="ka-GE"/>
        </w:rPr>
        <w:t xml:space="preserve"> ჩვენ ეს ფაქტორები შეგვიძლია კოლ</w:t>
      </w:r>
      <w:r>
        <w:rPr>
          <w:rFonts w:ascii="Sylfaen" w:hAnsi="Sylfaen"/>
          <w:lang w:val="ka-GE"/>
        </w:rPr>
        <w:t>უ</w:t>
      </w:r>
      <w:r w:rsidRPr="00644B64">
        <w:rPr>
          <w:rFonts w:ascii="Sylfaen" w:hAnsi="Sylfaen"/>
          <w:lang w:val="ka-GE"/>
        </w:rPr>
        <w:t>მბ</w:t>
      </w:r>
      <w:r>
        <w:rPr>
          <w:rFonts w:ascii="Sylfaen" w:hAnsi="Sylfaen"/>
          <w:lang w:val="ka-GE"/>
        </w:rPr>
        <w:t>ი</w:t>
      </w:r>
      <w:r w:rsidRPr="00644B64">
        <w:rPr>
          <w:rFonts w:ascii="Sylfaen" w:hAnsi="Sylfaen"/>
          <w:lang w:val="ka-GE"/>
        </w:rPr>
        <w:t>ს შემთხვევაშიც გამოვიყენოთ, რომელიც ახალი სამყაროს აღმოსაჩენად წავიდა... იფიქრეთ ამის შესახებ. მუსლიმებ</w:t>
      </w:r>
      <w:r>
        <w:rPr>
          <w:rFonts w:ascii="Sylfaen" w:hAnsi="Sylfaen"/>
          <w:lang w:val="ka-GE"/>
        </w:rPr>
        <w:t>მა</w:t>
      </w:r>
      <w:r w:rsidRPr="00644B64">
        <w:rPr>
          <w:rFonts w:ascii="Sylfaen" w:hAnsi="Sylfaen"/>
          <w:lang w:val="ka-GE"/>
        </w:rPr>
        <w:t xml:space="preserve"> და ჯვაროსნებ</w:t>
      </w:r>
      <w:r>
        <w:rPr>
          <w:rFonts w:ascii="Sylfaen" w:hAnsi="Sylfaen"/>
          <w:lang w:val="ka-GE"/>
        </w:rPr>
        <w:t>მა</w:t>
      </w:r>
      <w:r w:rsidR="00F425CF">
        <w:rPr>
          <w:rFonts w:ascii="Sylfaen" w:hAnsi="Sylfaen"/>
          <w:lang w:val="ka-GE"/>
        </w:rPr>
        <w:t>,</w:t>
      </w:r>
      <w:r w:rsidRPr="00644B64">
        <w:rPr>
          <w:rFonts w:ascii="Sylfaen" w:hAnsi="Sylfaen"/>
          <w:lang w:val="ka-GE"/>
        </w:rPr>
        <w:t xml:space="preserve"> </w:t>
      </w:r>
      <w:r w:rsidR="00F425CF">
        <w:rPr>
          <w:rFonts w:ascii="Sylfaen" w:hAnsi="Sylfaen"/>
          <w:lang w:val="ka-GE"/>
        </w:rPr>
        <w:t>რომლებიც</w:t>
      </w:r>
      <w:r w:rsidR="00F425CF" w:rsidRPr="00644B64">
        <w:rPr>
          <w:rFonts w:ascii="Sylfaen" w:hAnsi="Sylfaen"/>
          <w:lang w:val="ka-GE"/>
        </w:rPr>
        <w:t xml:space="preserve"> </w:t>
      </w:r>
      <w:r w:rsidRPr="00644B64">
        <w:rPr>
          <w:rFonts w:ascii="Sylfaen" w:hAnsi="Sylfaen"/>
          <w:lang w:val="ka-GE"/>
        </w:rPr>
        <w:t xml:space="preserve">1000 წლის წინ არსებობდნენ, გავლენა </w:t>
      </w:r>
      <w:r w:rsidR="00F425CF">
        <w:rPr>
          <w:rFonts w:ascii="Sylfaen" w:hAnsi="Sylfaen"/>
          <w:lang w:val="ka-GE"/>
        </w:rPr>
        <w:t>მოახდინეს</w:t>
      </w:r>
      <w:r w:rsidR="00F425CF" w:rsidRPr="00644B64">
        <w:rPr>
          <w:rFonts w:ascii="Sylfaen" w:hAnsi="Sylfaen"/>
          <w:lang w:val="ka-GE"/>
        </w:rPr>
        <w:t xml:space="preserve"> </w:t>
      </w:r>
      <w:r w:rsidRPr="00644B64">
        <w:rPr>
          <w:rFonts w:ascii="Sylfaen" w:hAnsi="Sylfaen"/>
          <w:lang w:val="ka-GE"/>
        </w:rPr>
        <w:t>ჩვენს ცხოვრებაზე,“ ის აგრძელებს ენერგიულად.</w:t>
      </w:r>
    </w:p>
    <w:p w14:paraId="5119724D" w14:textId="77777777" w:rsidR="00BA6EF8" w:rsidRDefault="00BA6EF8" w:rsidP="00BA6EF8">
      <w:pPr>
        <w:jc w:val="both"/>
        <w:rPr>
          <w:rFonts w:ascii="Sylfaen" w:hAnsi="Sylfaen"/>
          <w:lang w:val="ka-GE"/>
        </w:rPr>
      </w:pPr>
      <w:r w:rsidRPr="00644B64">
        <w:rPr>
          <w:rFonts w:ascii="Sylfaen" w:hAnsi="Sylfaen"/>
          <w:lang w:val="ka-GE"/>
        </w:rPr>
        <w:lastRenderedPageBreak/>
        <w:t>„ახლა კი დღევანდელი დავალება, თქვენ გევალებოდათ</w:t>
      </w:r>
      <w:r w:rsidR="00F425CF">
        <w:rPr>
          <w:rFonts w:ascii="Sylfaen" w:hAnsi="Sylfaen"/>
          <w:lang w:val="ka-GE"/>
        </w:rPr>
        <w:t>,</w:t>
      </w:r>
      <w:r w:rsidRPr="00644B64">
        <w:rPr>
          <w:rFonts w:ascii="Sylfaen" w:hAnsi="Sylfaen"/>
          <w:lang w:val="ka-GE"/>
        </w:rPr>
        <w:t xml:space="preserve"> დაგეწერათ თემა და გეპასუხათ შემდეგ კითხვაზე: „ჯვაროსნები წარმატებულნი თუ წარუმატებულნი იყვნენ?“. თქვენი თემის ხარისხი დამოკიდებული იქნება, თუ რამდენად გაამყარებთ თქვენს პოზიციას. გახსოვდეთ, უნარი </w:t>
      </w:r>
      <w:r w:rsidR="00F425CF">
        <w:rPr>
          <w:rFonts w:ascii="Sylfaen" w:hAnsi="Sylfaen"/>
          <w:lang w:val="ka-GE"/>
        </w:rPr>
        <w:t xml:space="preserve">- </w:t>
      </w:r>
      <w:r>
        <w:rPr>
          <w:rFonts w:ascii="Sylfaen" w:hAnsi="Sylfaen"/>
          <w:lang w:val="ka-GE"/>
        </w:rPr>
        <w:t>გამოთქვა</w:t>
      </w:r>
      <w:r w:rsidRPr="00644B64">
        <w:rPr>
          <w:rFonts w:ascii="Sylfaen" w:hAnsi="Sylfaen"/>
          <w:lang w:val="ka-GE"/>
        </w:rPr>
        <w:t xml:space="preserve"> არგუმენტი და შემდგომ მოახერხო მისი დაცვა</w:t>
      </w:r>
      <w:r>
        <w:rPr>
          <w:rFonts w:ascii="Sylfaen" w:hAnsi="Sylfaen"/>
          <w:lang w:val="ka-GE"/>
        </w:rPr>
        <w:t>,</w:t>
      </w:r>
      <w:r w:rsidRPr="00644B64">
        <w:rPr>
          <w:rFonts w:ascii="Sylfaen" w:hAnsi="Sylfaen"/>
          <w:lang w:val="ka-GE"/>
        </w:rPr>
        <w:t xml:space="preserve"> არის </w:t>
      </w:r>
      <w:r>
        <w:rPr>
          <w:rFonts w:ascii="Sylfaen" w:hAnsi="Sylfaen"/>
          <w:lang w:val="ka-GE"/>
        </w:rPr>
        <w:t xml:space="preserve">ძალიან </w:t>
      </w:r>
      <w:r w:rsidRPr="00644B64">
        <w:rPr>
          <w:rFonts w:ascii="Sylfaen" w:hAnsi="Sylfaen"/>
          <w:lang w:val="ka-GE"/>
        </w:rPr>
        <w:t>მნიშვნელოვანი</w:t>
      </w:r>
      <w:r>
        <w:rPr>
          <w:rFonts w:ascii="Sylfaen" w:hAnsi="Sylfaen"/>
          <w:lang w:val="ka-GE"/>
        </w:rPr>
        <w:t>.</w:t>
      </w:r>
    </w:p>
    <w:p w14:paraId="5842D5AE" w14:textId="77777777" w:rsidR="00BA6EF8" w:rsidRDefault="00BA6EF8" w:rsidP="00BA6EF8">
      <w:pPr>
        <w:jc w:val="both"/>
        <w:rPr>
          <w:rFonts w:ascii="Sylfaen" w:hAnsi="Sylfaen"/>
          <w:lang w:val="ka-GE"/>
        </w:rPr>
      </w:pPr>
      <w:r w:rsidRPr="00644B64">
        <w:rPr>
          <w:rFonts w:ascii="Sylfaen" w:hAnsi="Sylfaen"/>
          <w:lang w:val="ka-GE"/>
        </w:rPr>
        <w:t>„მოდი</w:t>
      </w:r>
      <w:r w:rsidR="00F425CF">
        <w:rPr>
          <w:rFonts w:ascii="Sylfaen" w:hAnsi="Sylfaen"/>
          <w:lang w:val="ka-GE"/>
        </w:rPr>
        <w:t>თ</w:t>
      </w:r>
      <w:r w:rsidRPr="00644B64">
        <w:rPr>
          <w:rFonts w:ascii="Sylfaen" w:hAnsi="Sylfaen"/>
          <w:lang w:val="ka-GE"/>
        </w:rPr>
        <w:t>, ვნახოთ</w:t>
      </w:r>
      <w:r w:rsidR="00F425CF">
        <w:rPr>
          <w:rFonts w:ascii="Sylfaen" w:hAnsi="Sylfaen"/>
          <w:lang w:val="ka-GE"/>
        </w:rPr>
        <w:t>,</w:t>
      </w:r>
      <w:r w:rsidRPr="00644B64">
        <w:rPr>
          <w:rFonts w:ascii="Sylfaen" w:hAnsi="Sylfaen"/>
          <w:lang w:val="ka-GE"/>
        </w:rPr>
        <w:t xml:space="preserve"> როგორ გააკეთეთ... ნიკ</w:t>
      </w:r>
      <w:r>
        <w:rPr>
          <w:rFonts w:ascii="Sylfaen" w:hAnsi="Sylfaen"/>
          <w:lang w:val="ka-GE"/>
        </w:rPr>
        <w:t>ი</w:t>
      </w:r>
      <w:r w:rsidRPr="00644B64">
        <w:rPr>
          <w:rFonts w:ascii="Sylfaen" w:hAnsi="Sylfaen"/>
          <w:lang w:val="ka-GE"/>
        </w:rPr>
        <w:t>?“</w:t>
      </w:r>
    </w:p>
    <w:p w14:paraId="170C48A8" w14:textId="77777777" w:rsidR="00BA6EF8" w:rsidRDefault="00BA6EF8" w:rsidP="00BA6EF8">
      <w:pPr>
        <w:jc w:val="both"/>
        <w:rPr>
          <w:rFonts w:ascii="Sylfaen" w:hAnsi="Sylfaen"/>
          <w:lang w:val="ka-GE"/>
        </w:rPr>
      </w:pPr>
      <w:r w:rsidRPr="00644B64">
        <w:rPr>
          <w:rFonts w:ascii="Sylfaen" w:hAnsi="Sylfaen"/>
          <w:lang w:val="ka-GE"/>
        </w:rPr>
        <w:t>„მე ვთვლი, რომ ისინი იყვნენ წარუმატებელნი... ევროპელებმა ვერ დაიბრუნეს წმინდა მიწები ქრისტიანებისთვის.“</w:t>
      </w:r>
    </w:p>
    <w:p w14:paraId="4D4C23B5" w14:textId="77777777" w:rsidR="00BA6EF8" w:rsidRDefault="00BA6EF8" w:rsidP="00BA6EF8">
      <w:pPr>
        <w:jc w:val="both"/>
        <w:rPr>
          <w:rFonts w:ascii="Sylfaen" w:hAnsi="Sylfaen"/>
          <w:lang w:val="ka-GE"/>
        </w:rPr>
      </w:pPr>
      <w:r w:rsidRPr="00644B64">
        <w:rPr>
          <w:rFonts w:ascii="Sylfaen" w:hAnsi="Sylfaen"/>
          <w:lang w:val="ka-GE"/>
        </w:rPr>
        <w:t>„შენ რას ფიქრობ, ჯო?“</w:t>
      </w:r>
    </w:p>
    <w:p w14:paraId="7D02A5F3" w14:textId="77777777" w:rsidR="00BA6EF8" w:rsidRDefault="00BA6EF8" w:rsidP="00BA6EF8">
      <w:pPr>
        <w:jc w:val="both"/>
        <w:rPr>
          <w:rFonts w:ascii="Sylfaen" w:hAnsi="Sylfaen"/>
          <w:lang w:val="ka-GE"/>
        </w:rPr>
      </w:pPr>
      <w:r w:rsidRPr="00644B64">
        <w:rPr>
          <w:rFonts w:ascii="Sylfaen" w:hAnsi="Sylfaen"/>
          <w:lang w:val="ka-GE"/>
        </w:rPr>
        <w:t>„მე ვფიქრობ, ისინი წარმატებულები იყვნენ, იმიტომ რომ ევროპამ შეისწავლა ახალი სამხედრო სტრატეგიები</w:t>
      </w:r>
      <w:r>
        <w:rPr>
          <w:rFonts w:ascii="Sylfaen" w:hAnsi="Sylfaen"/>
          <w:lang w:val="ka-GE"/>
        </w:rPr>
        <w:t>,</w:t>
      </w:r>
      <w:r w:rsidRPr="00644B64">
        <w:rPr>
          <w:rFonts w:ascii="Sylfaen" w:hAnsi="Sylfaen"/>
          <w:lang w:val="ka-GE"/>
        </w:rPr>
        <w:t xml:space="preserve"> როგორიცაა</w:t>
      </w:r>
      <w:r>
        <w:rPr>
          <w:rFonts w:ascii="Sylfaen" w:hAnsi="Sylfaen"/>
          <w:lang w:val="ka-GE"/>
        </w:rPr>
        <w:t>,</w:t>
      </w:r>
      <w:r w:rsidRPr="00644B64">
        <w:rPr>
          <w:rFonts w:ascii="Sylfaen" w:hAnsi="Sylfaen"/>
          <w:lang w:val="ka-GE"/>
        </w:rPr>
        <w:t xml:space="preserve"> პარტიზანული </w:t>
      </w:r>
      <w:r>
        <w:rPr>
          <w:rFonts w:ascii="Sylfaen" w:hAnsi="Sylfaen"/>
          <w:lang w:val="ka-GE"/>
        </w:rPr>
        <w:t xml:space="preserve"> ომები</w:t>
      </w:r>
      <w:r w:rsidRPr="00644B64">
        <w:rPr>
          <w:rFonts w:ascii="Sylfaen" w:hAnsi="Sylfaen"/>
          <w:lang w:val="ka-GE"/>
        </w:rPr>
        <w:t xml:space="preserve">, ასევე ევროპამ ძალიან ბევრი </w:t>
      </w:r>
      <w:r>
        <w:rPr>
          <w:rFonts w:ascii="Sylfaen" w:hAnsi="Sylfaen"/>
          <w:lang w:val="ka-GE"/>
        </w:rPr>
        <w:t>რამ ისწავლა მათი კულტურიდან</w:t>
      </w:r>
      <w:r w:rsidRPr="00644B64">
        <w:rPr>
          <w:rFonts w:ascii="Sylfaen" w:hAnsi="Sylfaen"/>
          <w:lang w:val="ka-GE"/>
        </w:rPr>
        <w:t>...მაგალითად, რასაც ახლა ჩვენ ვჭამთ</w:t>
      </w:r>
      <w:r w:rsidR="00AC6E93">
        <w:rPr>
          <w:rFonts w:ascii="Sylfaen" w:hAnsi="Sylfaen"/>
          <w:lang w:val="ka-GE"/>
        </w:rPr>
        <w:t>,</w:t>
      </w:r>
      <w:r w:rsidRPr="00644B64">
        <w:rPr>
          <w:rFonts w:ascii="Sylfaen" w:hAnsi="Sylfaen"/>
          <w:lang w:val="ka-GE"/>
        </w:rPr>
        <w:t xml:space="preserve"> პირველა</w:t>
      </w:r>
      <w:r>
        <w:rPr>
          <w:rFonts w:ascii="Sylfaen" w:hAnsi="Sylfaen"/>
          <w:lang w:val="ka-GE"/>
        </w:rPr>
        <w:t>დ</w:t>
      </w:r>
      <w:r w:rsidRPr="00644B64">
        <w:rPr>
          <w:rFonts w:ascii="Sylfaen" w:hAnsi="Sylfaen"/>
          <w:lang w:val="ka-GE"/>
        </w:rPr>
        <w:t xml:space="preserve"> ევროპაში შევიდა.“</w:t>
      </w:r>
    </w:p>
    <w:p w14:paraId="69A55B41" w14:textId="457A0671" w:rsidR="00BA6EF8" w:rsidRDefault="00BA6EF8" w:rsidP="00BA6EF8">
      <w:pPr>
        <w:jc w:val="both"/>
        <w:rPr>
          <w:rFonts w:ascii="Sylfaen" w:hAnsi="Sylfaen"/>
          <w:lang w:val="ka-GE"/>
        </w:rPr>
      </w:pPr>
      <w:r w:rsidRPr="00644B64">
        <w:rPr>
          <w:rFonts w:ascii="Sylfaen" w:hAnsi="Sylfaen"/>
          <w:lang w:val="ka-GE"/>
        </w:rPr>
        <w:t>„ასევე კარგია, ჯო,“ ქეითი თავს უქნევს. „სწორედ ამ ფაქტორებმა განაპირობა ჩვენი დღევანდელი ყოფა. ნიკისა და ჯოს გააჩნიათ საპირისპირო აზრი, მაგრამ ორივეს აზრში ლოგიკური მსჯელობაა... მოდით, ვნახოთ</w:t>
      </w:r>
      <w:r w:rsidR="00AC6E93">
        <w:rPr>
          <w:rFonts w:ascii="Sylfaen" w:hAnsi="Sylfaen"/>
          <w:lang w:val="ka-GE"/>
        </w:rPr>
        <w:t>,</w:t>
      </w:r>
      <w:r w:rsidRPr="00644B64">
        <w:rPr>
          <w:rFonts w:ascii="Sylfaen" w:hAnsi="Sylfaen"/>
          <w:lang w:val="ka-GE"/>
        </w:rPr>
        <w:t xml:space="preserve"> რამდენად საინტერესოა ეს ყველაფერი. კიდევ ერთხელ ვიმეორებ, რომ ჩვენს ცხოვრებაზე გავლენა </w:t>
      </w:r>
      <w:r w:rsidR="00AC6E93">
        <w:rPr>
          <w:rFonts w:ascii="Sylfaen" w:hAnsi="Sylfaen"/>
          <w:lang w:val="ka-GE"/>
        </w:rPr>
        <w:t>მოახდინეს</w:t>
      </w:r>
      <w:r w:rsidR="00AC6E93" w:rsidRPr="00644B64">
        <w:rPr>
          <w:rFonts w:ascii="Sylfaen" w:hAnsi="Sylfaen"/>
          <w:lang w:val="ka-GE"/>
        </w:rPr>
        <w:t xml:space="preserve"> </w:t>
      </w:r>
      <w:r w:rsidRPr="00644B64">
        <w:rPr>
          <w:rFonts w:ascii="Sylfaen" w:hAnsi="Sylfaen"/>
          <w:lang w:val="ka-GE"/>
        </w:rPr>
        <w:t>იმ ადამიანებმა, რომლებიც ასწლეული წლების წინ ცხოვრობდნენ.... ისტორიაც სწორედ ამაზეა.“</w:t>
      </w:r>
    </w:p>
    <w:p w14:paraId="07AAAFBF" w14:textId="5A38B9FC" w:rsidR="00BA6EF8" w:rsidRDefault="00BA6EF8" w:rsidP="00BA6EF8">
      <w:pPr>
        <w:jc w:val="both"/>
        <w:rPr>
          <w:rFonts w:ascii="Sylfaen" w:hAnsi="Sylfaen"/>
          <w:lang w:val="ka-GE"/>
        </w:rPr>
      </w:pPr>
      <w:r w:rsidRPr="00644B64">
        <w:rPr>
          <w:rFonts w:ascii="Sylfaen" w:hAnsi="Sylfaen"/>
          <w:lang w:val="ka-GE"/>
        </w:rPr>
        <w:t xml:space="preserve">„ბრევსტერს უყვარს </w:t>
      </w:r>
      <w:r w:rsidR="00AC6E93">
        <w:rPr>
          <w:rFonts w:ascii="Sylfaen" w:hAnsi="Sylfaen"/>
          <w:lang w:val="ka-GE"/>
        </w:rPr>
        <w:t>ასეთი</w:t>
      </w:r>
      <w:r w:rsidR="00AC6E93" w:rsidRPr="00644B64">
        <w:rPr>
          <w:rFonts w:ascii="Sylfaen" w:hAnsi="Sylfaen"/>
          <w:lang w:val="ka-GE"/>
        </w:rPr>
        <w:t xml:space="preserve"> </w:t>
      </w:r>
      <w:r w:rsidRPr="00644B64">
        <w:rPr>
          <w:rFonts w:ascii="Sylfaen" w:hAnsi="Sylfaen"/>
          <w:lang w:val="ka-GE"/>
        </w:rPr>
        <w:t>რაღაცები,“ დევიდმა ჩასჩურჩულა კელის.</w:t>
      </w:r>
    </w:p>
    <w:p w14:paraId="3A24F1C7" w14:textId="4D43DA67" w:rsidR="00BA6EF8" w:rsidRDefault="00BA6EF8" w:rsidP="00BA6EF8">
      <w:pPr>
        <w:jc w:val="both"/>
        <w:rPr>
          <w:rFonts w:ascii="Sylfaen" w:hAnsi="Sylfaen"/>
          <w:lang w:val="ka-GE"/>
        </w:rPr>
      </w:pPr>
      <w:r w:rsidRPr="00644B64">
        <w:rPr>
          <w:rFonts w:ascii="Sylfaen" w:hAnsi="Sylfaen"/>
          <w:lang w:val="ka-GE"/>
        </w:rPr>
        <w:t xml:space="preserve">„ხო,“ მან უპასუხა. „ისტორია ჩემი საყვარელი საგანი არასდროს ყოფილა, მაგრამ </w:t>
      </w:r>
      <w:r>
        <w:rPr>
          <w:rFonts w:ascii="Sylfaen" w:hAnsi="Sylfaen"/>
          <w:lang w:val="ka-GE"/>
        </w:rPr>
        <w:t>ა</w:t>
      </w:r>
      <w:r w:rsidRPr="00644B64">
        <w:rPr>
          <w:rFonts w:ascii="Sylfaen" w:hAnsi="Sylfaen"/>
          <w:lang w:val="ka-GE"/>
        </w:rPr>
        <w:t>სეთი რაღაცები საინტერესოა.“</w:t>
      </w:r>
    </w:p>
    <w:p w14:paraId="365C2C65" w14:textId="114FECA5" w:rsidR="00BA6EF8" w:rsidRDefault="00BA6EF8" w:rsidP="00BA6EF8">
      <w:pPr>
        <w:jc w:val="both"/>
        <w:rPr>
          <w:rFonts w:ascii="Sylfaen" w:hAnsi="Sylfaen"/>
          <w:lang w:val="ka-GE"/>
        </w:rPr>
      </w:pPr>
      <w:r w:rsidRPr="00644B64">
        <w:rPr>
          <w:rFonts w:ascii="Sylfaen" w:hAnsi="Sylfaen"/>
          <w:lang w:val="ka-GE"/>
        </w:rPr>
        <w:t>ქეითიმ მიმოიხილა შემდეგი მაგალითი და კლასს სთხოვა</w:t>
      </w:r>
      <w:r w:rsidR="00AC6E93">
        <w:rPr>
          <w:rFonts w:ascii="Sylfaen" w:hAnsi="Sylfaen"/>
          <w:lang w:val="ka-GE"/>
        </w:rPr>
        <w:t>,</w:t>
      </w:r>
      <w:r w:rsidRPr="00644B64">
        <w:rPr>
          <w:rFonts w:ascii="Sylfaen" w:hAnsi="Sylfaen"/>
          <w:lang w:val="ka-GE"/>
        </w:rPr>
        <w:t xml:space="preserve"> ჩაესწორებინათ თავიანთი თემები იმის მიხედვით, რაც კლასში განიხილეს. </w:t>
      </w:r>
      <w:r w:rsidR="00AC6E93" w:rsidRPr="00644B64">
        <w:rPr>
          <w:rFonts w:ascii="Sylfaen" w:hAnsi="Sylfaen"/>
          <w:lang w:val="ka-GE"/>
        </w:rPr>
        <w:t>„</w:t>
      </w:r>
      <w:r w:rsidR="00AC6E93">
        <w:rPr>
          <w:rFonts w:ascii="Sylfaen" w:hAnsi="Sylfaen"/>
          <w:lang w:val="ka-GE"/>
        </w:rPr>
        <w:t>გაიხსენეთ</w:t>
      </w:r>
      <w:r w:rsidR="00AC6E93" w:rsidRPr="00644B64">
        <w:rPr>
          <w:rFonts w:ascii="Sylfaen" w:hAnsi="Sylfaen"/>
          <w:lang w:val="ka-GE"/>
        </w:rPr>
        <w:t xml:space="preserve">, </w:t>
      </w:r>
      <w:r w:rsidRPr="00644B64">
        <w:rPr>
          <w:rFonts w:ascii="Sylfaen" w:hAnsi="Sylfaen"/>
          <w:lang w:val="ka-GE"/>
        </w:rPr>
        <w:t>რას აკეთებთ, როდესაც იწყებთ ჩასწორებას,“ ის იმეორებს. „</w:t>
      </w:r>
      <w:r>
        <w:rPr>
          <w:rFonts w:ascii="Sylfaen" w:hAnsi="Sylfaen"/>
          <w:lang w:val="ka-GE"/>
        </w:rPr>
        <w:t>ჰ</w:t>
      </w:r>
      <w:r w:rsidRPr="00644B64">
        <w:rPr>
          <w:rFonts w:ascii="Sylfaen" w:hAnsi="Sylfaen"/>
          <w:lang w:val="ka-GE"/>
        </w:rPr>
        <w:t xml:space="preserve">კითხეთ თქვენს თავს: „მაქვს მე რაიმე </w:t>
      </w:r>
      <w:r>
        <w:rPr>
          <w:rFonts w:ascii="Sylfaen" w:hAnsi="Sylfaen"/>
          <w:lang w:val="ka-GE"/>
        </w:rPr>
        <w:t>საბუთი</w:t>
      </w:r>
      <w:r w:rsidR="00AC6E93">
        <w:rPr>
          <w:rFonts w:ascii="Sylfaen" w:hAnsi="Sylfaen"/>
          <w:lang w:val="ka-GE"/>
        </w:rPr>
        <w:t>, რომ</w:t>
      </w:r>
      <w:r w:rsidRPr="00644B64">
        <w:rPr>
          <w:rFonts w:ascii="Sylfaen" w:hAnsi="Sylfaen"/>
          <w:lang w:val="ka-GE"/>
        </w:rPr>
        <w:t xml:space="preserve"> ასე ვიფიქრო, თუ</w:t>
      </w:r>
      <w:r w:rsidR="00AC6E93">
        <w:rPr>
          <w:rFonts w:ascii="Sylfaen" w:hAnsi="Sylfaen"/>
          <w:lang w:val="ka-GE"/>
        </w:rPr>
        <w:t>,</w:t>
      </w:r>
      <w:r w:rsidRPr="00644B64">
        <w:rPr>
          <w:rFonts w:ascii="Sylfaen" w:hAnsi="Sylfaen"/>
          <w:lang w:val="ka-GE"/>
        </w:rPr>
        <w:t xml:space="preserve"> უბრალოდ</w:t>
      </w:r>
      <w:r w:rsidR="00AC6E93">
        <w:rPr>
          <w:rFonts w:ascii="Sylfaen" w:hAnsi="Sylfaen"/>
          <w:lang w:val="ka-GE"/>
        </w:rPr>
        <w:t>,</w:t>
      </w:r>
      <w:r w:rsidRPr="00644B64">
        <w:rPr>
          <w:rFonts w:ascii="Sylfaen" w:hAnsi="Sylfaen"/>
          <w:lang w:val="ka-GE"/>
        </w:rPr>
        <w:t xml:space="preserve"> ეს ჩემი აზრია?“... წერის დროს</w:t>
      </w:r>
      <w:r w:rsidR="00AC6E93">
        <w:rPr>
          <w:rFonts w:ascii="Sylfaen" w:hAnsi="Sylfaen"/>
          <w:lang w:val="ka-GE"/>
        </w:rPr>
        <w:t>,</w:t>
      </w:r>
      <w:r w:rsidRPr="00644B64">
        <w:rPr>
          <w:rFonts w:ascii="Sylfaen" w:hAnsi="Sylfaen"/>
          <w:lang w:val="ka-GE"/>
        </w:rPr>
        <w:t xml:space="preserve"> რაც უფრო მეტი გეცოდინებათ თემის შესახებ,</w:t>
      </w:r>
      <w:r w:rsidR="00AC6E93">
        <w:rPr>
          <w:rFonts w:ascii="Sylfaen" w:hAnsi="Sylfaen"/>
          <w:lang w:val="ka-GE"/>
        </w:rPr>
        <w:t xml:space="preserve"> </w:t>
      </w:r>
      <w:r w:rsidRPr="00644B64">
        <w:rPr>
          <w:rFonts w:ascii="Sylfaen" w:hAnsi="Sylfaen"/>
          <w:lang w:val="ka-GE"/>
        </w:rPr>
        <w:t>მით უფრო უკეთესი ნამუშევარი გექნებათ</w:t>
      </w:r>
      <w:r>
        <w:rPr>
          <w:rFonts w:ascii="Sylfaen" w:hAnsi="Sylfaen"/>
          <w:lang w:val="ka-GE"/>
        </w:rPr>
        <w:t>.</w:t>
      </w:r>
      <w:r w:rsidRPr="00644B64">
        <w:rPr>
          <w:rFonts w:ascii="Sylfaen" w:hAnsi="Sylfaen"/>
          <w:lang w:val="ka-GE"/>
        </w:rPr>
        <w:t xml:space="preserve"> თუ უკვე გააკეთეთ, შეუერდით თქვენს პარტნიორს და განიხილეთ ერთმანეთის ნამუშევრები. გახსოვდეთ, ჩვენ ერთმანეთს დავპირდით წლის დასაწყისში, რომ ერთმანეთს დავეხმარებოდით, ამიტომაც შევაფასოთ ერთმანეთის ნამუშევარი სამართლიანად... მე ვიცი, თქვენ ამას შეძლებთ</w:t>
      </w:r>
      <w:r>
        <w:rPr>
          <w:rFonts w:ascii="Sylfaen" w:hAnsi="Sylfaen"/>
          <w:lang w:val="ka-GE"/>
        </w:rPr>
        <w:t>“.</w:t>
      </w:r>
    </w:p>
    <w:p w14:paraId="091FF503" w14:textId="2CFC4E21" w:rsidR="00BA6EF8" w:rsidRDefault="00BA6EF8" w:rsidP="00BA6EF8">
      <w:pPr>
        <w:jc w:val="both"/>
        <w:rPr>
          <w:rFonts w:ascii="Sylfaen" w:hAnsi="Sylfaen"/>
          <w:lang w:val="ka-GE"/>
        </w:rPr>
      </w:pPr>
      <w:r w:rsidRPr="00644B64">
        <w:rPr>
          <w:rFonts w:ascii="Sylfaen" w:hAnsi="Sylfaen"/>
          <w:lang w:val="ka-GE"/>
        </w:rPr>
        <w:t xml:space="preserve">„კიდევ ერთი,“ ამბობს, ქეითი </w:t>
      </w:r>
      <w:r>
        <w:rPr>
          <w:rFonts w:ascii="Sylfaen" w:hAnsi="Sylfaen"/>
          <w:lang w:val="ka-GE"/>
        </w:rPr>
        <w:t>ბოლოს,</w:t>
      </w:r>
      <w:r w:rsidR="000C0C03">
        <w:rPr>
          <w:rFonts w:ascii="Sylfaen" w:hAnsi="Sylfaen"/>
          <w:lang w:val="ka-GE"/>
        </w:rPr>
        <w:t xml:space="preserve"> </w:t>
      </w:r>
      <w:r w:rsidRPr="00644B64">
        <w:rPr>
          <w:rFonts w:ascii="Sylfaen" w:hAnsi="Sylfaen"/>
          <w:lang w:val="ka-GE"/>
        </w:rPr>
        <w:t xml:space="preserve">„რენესანსის თემაზე ჯგუფური პრეზენტაცია არის ხუთშაბათსა და პარასკევს. </w:t>
      </w:r>
      <w:r w:rsidR="00AC6E93">
        <w:rPr>
          <w:rFonts w:ascii="Sylfaen" w:hAnsi="Sylfaen"/>
          <w:lang w:val="ka-GE"/>
        </w:rPr>
        <w:t xml:space="preserve"> თქვენ თ</w:t>
      </w:r>
      <w:r w:rsidR="008428A0">
        <w:rPr>
          <w:rFonts w:ascii="Sylfaen" w:hAnsi="Sylfaen"/>
          <w:lang w:val="ka-GE"/>
        </w:rPr>
        <w:t>ვითონ</w:t>
      </w:r>
      <w:r w:rsidR="00AC6E93">
        <w:rPr>
          <w:rFonts w:ascii="Sylfaen" w:hAnsi="Sylfaen"/>
          <w:lang w:val="ka-GE"/>
        </w:rPr>
        <w:t xml:space="preserve"> გადაწყვიტეთ,</w:t>
      </w:r>
      <w:r w:rsidRPr="00644B64">
        <w:rPr>
          <w:rFonts w:ascii="Sylfaen" w:hAnsi="Sylfaen"/>
          <w:lang w:val="ka-GE"/>
        </w:rPr>
        <w:t xml:space="preserve"> რომელი ჯგუფი რომელ დღეს წარადგენს პრეზენტაციას. </w:t>
      </w:r>
      <w:r w:rsidR="00AC6E93">
        <w:rPr>
          <w:rFonts w:ascii="Sylfaen" w:hAnsi="Sylfaen"/>
          <w:lang w:val="ka-GE"/>
        </w:rPr>
        <w:t xml:space="preserve"> ვინც პრეზენტაციის გაკეთება შუა საუკუნეების თ</w:t>
      </w:r>
      <w:r w:rsidR="008428A0">
        <w:rPr>
          <w:rFonts w:ascii="Sylfaen" w:hAnsi="Sylfaen"/>
          <w:lang w:val="ka-GE"/>
        </w:rPr>
        <w:t>ე</w:t>
      </w:r>
      <w:r w:rsidR="00AC6E93">
        <w:rPr>
          <w:rFonts w:ascii="Sylfaen" w:hAnsi="Sylfaen"/>
          <w:lang w:val="ka-GE"/>
        </w:rPr>
        <w:t>მაზე გადაწყვიტა, მათ გაიხსენონ, რომ ჩვენ პარასკევზე შევთანხმდით.</w:t>
      </w:r>
      <w:r w:rsidRPr="00644B64">
        <w:rPr>
          <w:rFonts w:ascii="Sylfaen" w:hAnsi="Sylfaen"/>
          <w:lang w:val="ka-GE"/>
        </w:rPr>
        <w:t>“</w:t>
      </w:r>
    </w:p>
    <w:p w14:paraId="2A073128" w14:textId="77777777" w:rsidR="00BA6EF8" w:rsidRPr="00644B64" w:rsidRDefault="00BA6EF8" w:rsidP="00BA6EF8">
      <w:pPr>
        <w:ind w:firstLine="720"/>
        <w:jc w:val="both"/>
        <w:rPr>
          <w:rFonts w:ascii="Sylfaen" w:hAnsi="Sylfaen"/>
          <w:lang w:val="ka-GE"/>
        </w:rPr>
      </w:pPr>
    </w:p>
    <w:p w14:paraId="70F5A6CB" w14:textId="784AA51F" w:rsidR="00BA6EF8" w:rsidRDefault="00BA6EF8" w:rsidP="00BA6EF8">
      <w:pPr>
        <w:jc w:val="both"/>
        <w:rPr>
          <w:rFonts w:ascii="Sylfaen" w:hAnsi="Sylfaen"/>
          <w:lang w:val="ka-GE"/>
        </w:rPr>
      </w:pPr>
      <w:r w:rsidRPr="00644B64">
        <w:rPr>
          <w:rFonts w:ascii="Sylfaen" w:hAnsi="Sylfaen"/>
          <w:lang w:val="ka-GE"/>
        </w:rPr>
        <w:t>მოდი</w:t>
      </w:r>
      <w:r w:rsidR="00AC6E93">
        <w:rPr>
          <w:rFonts w:ascii="Sylfaen" w:hAnsi="Sylfaen"/>
          <w:lang w:val="ka-GE"/>
        </w:rPr>
        <w:t>თ</w:t>
      </w:r>
      <w:r w:rsidRPr="00644B64">
        <w:rPr>
          <w:rFonts w:ascii="Sylfaen" w:hAnsi="Sylfaen"/>
          <w:lang w:val="ka-GE"/>
        </w:rPr>
        <w:t>, განვიხილოთ ქეითი</w:t>
      </w:r>
      <w:r>
        <w:rPr>
          <w:rFonts w:ascii="Sylfaen" w:hAnsi="Sylfaen"/>
          <w:lang w:val="ka-GE"/>
        </w:rPr>
        <w:t>ს</w:t>
      </w:r>
      <w:r w:rsidRPr="00644B64">
        <w:rPr>
          <w:rFonts w:ascii="Sylfaen" w:hAnsi="Sylfaen"/>
          <w:lang w:val="ka-GE"/>
        </w:rPr>
        <w:t xml:space="preserve"> მცდელობა </w:t>
      </w:r>
      <w:r>
        <w:rPr>
          <w:rFonts w:ascii="Sylfaen" w:hAnsi="Sylfaen"/>
          <w:lang w:val="ka-GE"/>
        </w:rPr>
        <w:t>ეხელმძღვანელა</w:t>
      </w:r>
      <w:r w:rsidRPr="00644B64">
        <w:rPr>
          <w:rFonts w:ascii="Sylfaen" w:hAnsi="Sylfaen"/>
          <w:lang w:val="ka-GE"/>
        </w:rPr>
        <w:t xml:space="preserve"> ზემოთ მოყვანილ</w:t>
      </w:r>
      <w:r>
        <w:rPr>
          <w:rFonts w:ascii="Sylfaen" w:hAnsi="Sylfaen"/>
          <w:lang w:val="ka-GE"/>
        </w:rPr>
        <w:t>ი</w:t>
      </w:r>
      <w:r w:rsidRPr="00644B64">
        <w:rPr>
          <w:rFonts w:ascii="Sylfaen" w:hAnsi="Sylfaen"/>
          <w:lang w:val="ka-GE"/>
        </w:rPr>
        <w:t xml:space="preserve"> პრინციპებ</w:t>
      </w:r>
      <w:r>
        <w:rPr>
          <w:rFonts w:ascii="Sylfaen" w:hAnsi="Sylfaen"/>
          <w:lang w:val="ka-GE"/>
        </w:rPr>
        <w:t>ით</w:t>
      </w:r>
      <w:r w:rsidRPr="00644B64">
        <w:rPr>
          <w:rFonts w:ascii="Sylfaen" w:hAnsi="Sylfaen"/>
          <w:lang w:val="ka-GE"/>
        </w:rPr>
        <w:t>. ამ თავში წარმოდგენილმ</w:t>
      </w:r>
      <w:r>
        <w:rPr>
          <w:rFonts w:ascii="Sylfaen" w:hAnsi="Sylfaen"/>
          <w:lang w:val="ka-GE"/>
        </w:rPr>
        <w:t>ა</w:t>
      </w:r>
      <w:r w:rsidRPr="00644B64">
        <w:rPr>
          <w:rFonts w:ascii="Sylfaen" w:hAnsi="Sylfaen"/>
          <w:lang w:val="ka-GE"/>
        </w:rPr>
        <w:t xml:space="preserve"> მაგალითმა (ქეითისა და ჰარვეის საუბარი) გვიჩვენა, რომ ქეითმა გამოიყენა სამი პრინციპი. </w:t>
      </w:r>
      <w:r w:rsidR="00F36ABC">
        <w:rPr>
          <w:rFonts w:ascii="Sylfaen" w:hAnsi="Sylfaen"/>
          <w:lang w:val="ka-GE"/>
        </w:rPr>
        <w:t>მან</w:t>
      </w:r>
      <w:r w:rsidR="00F36ABC" w:rsidRPr="00644B64">
        <w:rPr>
          <w:rFonts w:ascii="Sylfaen" w:hAnsi="Sylfaen"/>
          <w:lang w:val="ka-GE"/>
        </w:rPr>
        <w:t xml:space="preserve"> </w:t>
      </w:r>
      <w:r w:rsidRPr="00644B64">
        <w:rPr>
          <w:rFonts w:ascii="Sylfaen" w:hAnsi="Sylfaen"/>
          <w:lang w:val="ka-GE"/>
        </w:rPr>
        <w:t xml:space="preserve">სცადა გაეზარდა </w:t>
      </w:r>
      <w:r>
        <w:rPr>
          <w:rFonts w:ascii="Sylfaen" w:hAnsi="Sylfaen"/>
          <w:lang w:val="ka-GE"/>
        </w:rPr>
        <w:t>თვითექფექტურობა</w:t>
      </w:r>
      <w:r w:rsidR="00F36ABC">
        <w:rPr>
          <w:rFonts w:ascii="Sylfaen" w:hAnsi="Sylfaen"/>
          <w:lang w:val="ka-GE"/>
        </w:rPr>
        <w:t xml:space="preserve"> -</w:t>
      </w:r>
      <w:r w:rsidRPr="00644B64">
        <w:rPr>
          <w:rFonts w:ascii="Sylfaen" w:hAnsi="Sylfaen"/>
          <w:lang w:val="ka-GE"/>
        </w:rPr>
        <w:t xml:space="preserve"> „დააკვირდი როგორ გაგიუმჯობესდა წერის მანერა, ვფიქრობ, შენი ბოლო ნაშრომი საუკეთესო იყო.“ ის ასვეე ამბობს, რომ „არც ჩემთვის იყო ადვილი მესწავლა და მომეფიქრებინა ახალი იდეები, მაგრამ როდესაც ამას ვახერხებ, ყოველთვის თავს ამაყად ვგრძნობ, რადგანაც ვფიქრობ, რომ მე ეს შევძელი.“ მისი პირველი კომენტარი მიღწევას უკავშირდება, რომელიც ყველაზე მნიშვნელოვანი ფაქტორია, რაც მოტივაციაზე გავლენას ახდენს, </w:t>
      </w:r>
      <w:r w:rsidR="00F36ABC">
        <w:rPr>
          <w:rFonts w:ascii="Sylfaen" w:hAnsi="Sylfaen"/>
          <w:lang w:val="ka-GE"/>
        </w:rPr>
        <w:t>ხოლო</w:t>
      </w:r>
      <w:r w:rsidR="00F36ABC" w:rsidRPr="00644B64">
        <w:rPr>
          <w:rFonts w:ascii="Sylfaen" w:hAnsi="Sylfaen"/>
          <w:lang w:val="ka-GE"/>
        </w:rPr>
        <w:t xml:space="preserve"> </w:t>
      </w:r>
      <w:r w:rsidRPr="00644B64">
        <w:rPr>
          <w:rFonts w:ascii="Sylfaen" w:hAnsi="Sylfaen"/>
          <w:lang w:val="ka-GE"/>
        </w:rPr>
        <w:t>მეორე</w:t>
      </w:r>
      <w:r>
        <w:rPr>
          <w:rFonts w:ascii="Sylfaen" w:hAnsi="Sylfaen"/>
          <w:lang w:val="ka-GE"/>
        </w:rPr>
        <w:t xml:space="preserve">ში კი ქეითი  ახდენს საკუთარი თვითეფექტურობის </w:t>
      </w:r>
      <w:r w:rsidR="00F36ABC">
        <w:rPr>
          <w:rFonts w:ascii="Sylfaen" w:hAnsi="Sylfaen"/>
          <w:lang w:val="ka-GE"/>
        </w:rPr>
        <w:t xml:space="preserve">განვითარების </w:t>
      </w:r>
      <w:r>
        <w:rPr>
          <w:rFonts w:ascii="Sylfaen" w:hAnsi="Sylfaen"/>
          <w:lang w:val="ka-GE"/>
        </w:rPr>
        <w:t>მოდელირებას</w:t>
      </w:r>
      <w:r w:rsidRPr="00644B64">
        <w:rPr>
          <w:rFonts w:ascii="Sylfaen" w:hAnsi="Sylfaen"/>
          <w:lang w:val="ka-GE"/>
        </w:rPr>
        <w:t xml:space="preserve">.  </w:t>
      </w:r>
    </w:p>
    <w:p w14:paraId="1B0C9CBB" w14:textId="60DD5989" w:rsidR="00BA6EF8" w:rsidRPr="00644B64" w:rsidRDefault="00BA6EF8" w:rsidP="00BA6EF8">
      <w:pPr>
        <w:jc w:val="both"/>
        <w:rPr>
          <w:rFonts w:ascii="Sylfaen" w:hAnsi="Sylfaen"/>
          <w:lang w:val="ka-GE"/>
        </w:rPr>
      </w:pPr>
      <w:r w:rsidRPr="00644B64">
        <w:rPr>
          <w:rFonts w:ascii="Sylfaen" w:hAnsi="Sylfaen"/>
          <w:lang w:val="ka-GE"/>
        </w:rPr>
        <w:t>მან გამოიყენა მეორე პრინციპი (წარმატების შიდა ფაქტორებისა და წარუმატებლობის კონტროლირებადი ფაქტორების ხელშეწყობა), როდესაც მან ჰარვეის კომენტარს</w:t>
      </w:r>
      <w:r w:rsidR="00F36ABC">
        <w:rPr>
          <w:rFonts w:ascii="Sylfaen" w:hAnsi="Sylfaen"/>
          <w:lang w:val="ka-GE"/>
        </w:rPr>
        <w:t>,</w:t>
      </w:r>
      <w:r w:rsidRPr="00644B64">
        <w:rPr>
          <w:rFonts w:ascii="Sylfaen" w:hAnsi="Sylfaen"/>
          <w:lang w:val="ka-GE"/>
        </w:rPr>
        <w:t xml:space="preserve"> „ჩვენ გვაიძულებთ ბევრი ვიმეცადინოთ,“ უპასუხა „დააკვირდი</w:t>
      </w:r>
      <w:r w:rsidR="00F36ABC">
        <w:rPr>
          <w:rFonts w:ascii="Sylfaen" w:hAnsi="Sylfaen"/>
          <w:lang w:val="ka-GE"/>
        </w:rPr>
        <w:t>,</w:t>
      </w:r>
      <w:r w:rsidRPr="00644B64">
        <w:rPr>
          <w:rFonts w:ascii="Sylfaen" w:hAnsi="Sylfaen"/>
          <w:lang w:val="ka-GE"/>
        </w:rPr>
        <w:t xml:space="preserve"> როგორ გაგიუმჯობესდა წერის მანერა.“ ქეითი თავისი პასუხით შეეცადა გაეზარდა მოსწავლის მცდელობა და შესაძლებლობა, ორივე არის შიდა ფაქტორი. ჰარვეის კომენტარი: „დიახ, დიახ, ვიცი. იყო კარგი მწერალი ნიშნავს, რომ ჩვენ შევძლებთ ყველაფერს ჩვენს ცხოვრებაში,“ გამოხატავდა </w:t>
      </w:r>
      <w:r>
        <w:rPr>
          <w:rFonts w:ascii="Sylfaen" w:hAnsi="Sylfaen"/>
          <w:lang w:val="ka-GE"/>
        </w:rPr>
        <w:t xml:space="preserve">ხაზგასმას სწავლების </w:t>
      </w:r>
      <w:r w:rsidRPr="00644B64">
        <w:rPr>
          <w:rFonts w:ascii="Sylfaen" w:hAnsi="Sylfaen"/>
          <w:lang w:val="ka-GE"/>
        </w:rPr>
        <w:t xml:space="preserve"> მნიშვნელობა</w:t>
      </w:r>
      <w:r>
        <w:rPr>
          <w:rFonts w:ascii="Sylfaen" w:hAnsi="Sylfaen"/>
          <w:lang w:val="ka-GE"/>
        </w:rPr>
        <w:t xml:space="preserve">ზე - მესამე </w:t>
      </w:r>
      <w:r w:rsidR="00F36ABC">
        <w:rPr>
          <w:rFonts w:ascii="Sylfaen" w:hAnsi="Sylfaen"/>
          <w:lang w:val="ka-GE"/>
        </w:rPr>
        <w:t xml:space="preserve">პრინციპის </w:t>
      </w:r>
      <w:r>
        <w:rPr>
          <w:rFonts w:ascii="Sylfaen" w:hAnsi="Sylfaen"/>
          <w:lang w:val="ka-GE"/>
        </w:rPr>
        <w:t>გამოყენებას.</w:t>
      </w:r>
      <w:r w:rsidR="00F36ABC">
        <w:rPr>
          <w:rFonts w:ascii="Sylfaen" w:hAnsi="Sylfaen"/>
          <w:lang w:val="ka-GE"/>
        </w:rPr>
        <w:t xml:space="preserve"> </w:t>
      </w:r>
      <w:r w:rsidRPr="00644B64">
        <w:rPr>
          <w:rFonts w:ascii="Sylfaen" w:hAnsi="Sylfaen"/>
          <w:lang w:val="ka-GE"/>
        </w:rPr>
        <w:t xml:space="preserve">ქეითი ცდილობდა მოსწავლის ინტერესი სწავლისადმი გაეზარდა მეოთხე პრინციპის გამოყენებით </w:t>
      </w:r>
      <w:r w:rsidR="00F36ABC">
        <w:rPr>
          <w:rFonts w:ascii="Sylfaen" w:hAnsi="Sylfaen"/>
          <w:lang w:val="ka-GE"/>
        </w:rPr>
        <w:t>რამდენიმე</w:t>
      </w:r>
      <w:r w:rsidR="00F36ABC" w:rsidRPr="00644B64">
        <w:rPr>
          <w:rFonts w:ascii="Sylfaen" w:hAnsi="Sylfaen"/>
          <w:lang w:val="ka-GE"/>
        </w:rPr>
        <w:t xml:space="preserve"> </w:t>
      </w:r>
      <w:r w:rsidRPr="00644B64">
        <w:rPr>
          <w:rFonts w:ascii="Sylfaen" w:hAnsi="Sylfaen"/>
          <w:lang w:val="ka-GE"/>
        </w:rPr>
        <w:t xml:space="preserve">გზით. პირველი, მან </w:t>
      </w:r>
      <w:r>
        <w:rPr>
          <w:rFonts w:ascii="Sylfaen" w:hAnsi="Sylfaen"/>
          <w:lang w:val="ka-GE"/>
        </w:rPr>
        <w:t xml:space="preserve">მოახდინა </w:t>
      </w:r>
      <w:r w:rsidR="00F36ABC">
        <w:rPr>
          <w:rFonts w:ascii="Sylfaen" w:hAnsi="Sylfaen"/>
          <w:lang w:val="ka-GE"/>
        </w:rPr>
        <w:t xml:space="preserve"> საკუთარი</w:t>
      </w:r>
      <w:r>
        <w:rPr>
          <w:rFonts w:ascii="Sylfaen" w:hAnsi="Sylfaen"/>
          <w:lang w:val="ka-GE"/>
        </w:rPr>
        <w:t xml:space="preserve"> ინტერესის მოდელირება</w:t>
      </w:r>
      <w:r w:rsidRPr="00644B64">
        <w:rPr>
          <w:rFonts w:ascii="Sylfaen" w:hAnsi="Sylfaen"/>
          <w:lang w:val="ka-GE"/>
        </w:rPr>
        <w:t>: „იფიქრეთ ამის შესახებ</w:t>
      </w:r>
      <w:r w:rsidR="00F36ABC">
        <w:rPr>
          <w:rFonts w:ascii="Sylfaen" w:hAnsi="Sylfaen"/>
          <w:lang w:val="ka-GE"/>
        </w:rPr>
        <w:t>:</w:t>
      </w:r>
      <w:r w:rsidRPr="00644B64">
        <w:rPr>
          <w:rFonts w:ascii="Sylfaen" w:hAnsi="Sylfaen"/>
          <w:lang w:val="ka-GE"/>
        </w:rPr>
        <w:t xml:space="preserve"> მუსლიმებ</w:t>
      </w:r>
      <w:r>
        <w:rPr>
          <w:rFonts w:ascii="Sylfaen" w:hAnsi="Sylfaen"/>
          <w:lang w:val="ka-GE"/>
        </w:rPr>
        <w:t>მა</w:t>
      </w:r>
      <w:r w:rsidRPr="00644B64">
        <w:rPr>
          <w:rFonts w:ascii="Sylfaen" w:hAnsi="Sylfaen"/>
          <w:lang w:val="ka-GE"/>
        </w:rPr>
        <w:t xml:space="preserve"> და ჯვაროსნებ</w:t>
      </w:r>
      <w:r>
        <w:rPr>
          <w:rFonts w:ascii="Sylfaen" w:hAnsi="Sylfaen"/>
          <w:lang w:val="ka-GE"/>
        </w:rPr>
        <w:t>მა</w:t>
      </w:r>
      <w:r w:rsidRPr="00644B64">
        <w:rPr>
          <w:rFonts w:ascii="Sylfaen" w:hAnsi="Sylfaen"/>
          <w:lang w:val="ka-GE"/>
        </w:rPr>
        <w:t xml:space="preserve">, </w:t>
      </w:r>
      <w:r w:rsidR="00F36ABC">
        <w:rPr>
          <w:rFonts w:ascii="Sylfaen" w:hAnsi="Sylfaen"/>
          <w:lang w:val="ka-GE"/>
        </w:rPr>
        <w:t>რომლებიც</w:t>
      </w:r>
      <w:r w:rsidR="00F36ABC" w:rsidRPr="00644B64">
        <w:rPr>
          <w:rFonts w:ascii="Sylfaen" w:hAnsi="Sylfaen"/>
          <w:lang w:val="ka-GE"/>
        </w:rPr>
        <w:t xml:space="preserve"> </w:t>
      </w:r>
      <w:r w:rsidRPr="00644B64">
        <w:rPr>
          <w:rFonts w:ascii="Sylfaen" w:hAnsi="Sylfaen"/>
          <w:lang w:val="ka-GE"/>
        </w:rPr>
        <w:t xml:space="preserve">1000 წლის წინ არსებობდნენ, </w:t>
      </w:r>
      <w:r>
        <w:rPr>
          <w:rFonts w:ascii="Sylfaen" w:hAnsi="Sylfaen"/>
          <w:lang w:val="ka-GE"/>
        </w:rPr>
        <w:t>ზეგავლენა მოახდინეს</w:t>
      </w:r>
      <w:r w:rsidRPr="00644B64">
        <w:rPr>
          <w:rFonts w:ascii="Sylfaen" w:hAnsi="Sylfaen"/>
          <w:lang w:val="ka-GE"/>
        </w:rPr>
        <w:t xml:space="preserve"> ჩვენს ცხოვრებაზე.“ </w:t>
      </w:r>
      <w:r>
        <w:rPr>
          <w:rFonts w:ascii="Sylfaen" w:hAnsi="Sylfaen"/>
          <w:lang w:val="ka-GE"/>
        </w:rPr>
        <w:t xml:space="preserve"> და „“ხედავთ რა საინტერესოა?.ათასი</w:t>
      </w:r>
      <w:r w:rsidR="00F36ABC">
        <w:rPr>
          <w:rFonts w:ascii="Sylfaen" w:hAnsi="Sylfaen"/>
          <w:lang w:val="ka-GE"/>
        </w:rPr>
        <w:t xml:space="preserve"> </w:t>
      </w:r>
      <w:r>
        <w:rPr>
          <w:rFonts w:ascii="Sylfaen" w:hAnsi="Sylfaen"/>
          <w:lang w:val="ka-GE"/>
        </w:rPr>
        <w:t xml:space="preserve">წლის წინანდელი ადამიანების გავლენა ჩვენზე“. </w:t>
      </w:r>
      <w:r w:rsidR="008241E4">
        <w:rPr>
          <w:rFonts w:ascii="Sylfaen" w:hAnsi="Sylfaen"/>
          <w:lang w:val="ka-GE"/>
        </w:rPr>
        <w:t xml:space="preserve">მისი ნათქვამის  </w:t>
      </w:r>
      <w:r w:rsidR="00F36ABC">
        <w:rPr>
          <w:rFonts w:ascii="Sylfaen" w:hAnsi="Sylfaen"/>
          <w:lang w:val="ka-GE"/>
        </w:rPr>
        <w:t xml:space="preserve">ზეგავლენა  </w:t>
      </w:r>
      <w:r w:rsidR="008241E4">
        <w:rPr>
          <w:rFonts w:ascii="Sylfaen" w:hAnsi="Sylfaen"/>
          <w:lang w:val="ka-GE"/>
        </w:rPr>
        <w:t>დევიდის რეაქციაში გამოვლინდა:</w:t>
      </w:r>
      <w:r w:rsidR="00F36ABC">
        <w:rPr>
          <w:rFonts w:ascii="Sylfaen" w:hAnsi="Sylfaen"/>
          <w:lang w:val="ka-GE"/>
        </w:rPr>
        <w:t xml:space="preserve"> </w:t>
      </w:r>
      <w:r w:rsidRPr="00644B64">
        <w:rPr>
          <w:rFonts w:ascii="Sylfaen" w:hAnsi="Sylfaen"/>
          <w:lang w:val="ka-GE"/>
        </w:rPr>
        <w:t>„ბრევსტერს უყვარს მსგავსი რაღაცები.“</w:t>
      </w:r>
      <w:r>
        <w:rPr>
          <w:rFonts w:ascii="Sylfaen" w:hAnsi="Sylfaen"/>
          <w:lang w:val="ka-GE"/>
        </w:rPr>
        <w:t>ი</w:t>
      </w:r>
      <w:r w:rsidRPr="00644B64">
        <w:rPr>
          <w:rFonts w:ascii="Sylfaen" w:hAnsi="Sylfaen"/>
          <w:lang w:val="ka-GE"/>
        </w:rPr>
        <w:t xml:space="preserve">ს ასევე </w:t>
      </w:r>
      <w:r w:rsidR="00F36ABC">
        <w:rPr>
          <w:rFonts w:ascii="Sylfaen" w:hAnsi="Sylfaen"/>
          <w:lang w:val="ka-GE"/>
        </w:rPr>
        <w:t>ცდილობდა,</w:t>
      </w:r>
      <w:r w:rsidR="00F36ABC" w:rsidRPr="00644B64">
        <w:rPr>
          <w:rFonts w:ascii="Sylfaen" w:hAnsi="Sylfaen"/>
          <w:lang w:val="ka-GE"/>
        </w:rPr>
        <w:t xml:space="preserve"> </w:t>
      </w:r>
      <w:r w:rsidRPr="00644B64">
        <w:rPr>
          <w:rFonts w:ascii="Sylfaen" w:hAnsi="Sylfaen"/>
          <w:lang w:val="ka-GE"/>
        </w:rPr>
        <w:t xml:space="preserve">გაეზარდა მოსწავლის ინტერესი ანალოგიის საშუალებით, რომლებიც სკოლაში კლასგარეშე აქტივობის გაუქმებას ეხებოდა, რითაც სტუდენტების ჩართულობა მოახერხა. კელის პასუხმა დევიდის ნათქვამზე: </w:t>
      </w:r>
      <w:r w:rsidR="00F36ABC">
        <w:rPr>
          <w:rFonts w:ascii="Sylfaen" w:hAnsi="Sylfaen"/>
          <w:lang w:val="ka-GE"/>
        </w:rPr>
        <w:t>ჰო</w:t>
      </w:r>
      <w:r w:rsidR="00F36ABC" w:rsidRPr="00644B64">
        <w:rPr>
          <w:rFonts w:ascii="Sylfaen" w:hAnsi="Sylfaen"/>
          <w:lang w:val="ka-GE"/>
        </w:rPr>
        <w:t xml:space="preserve">, </w:t>
      </w:r>
      <w:r w:rsidRPr="00644B64">
        <w:rPr>
          <w:rFonts w:ascii="Sylfaen" w:hAnsi="Sylfaen"/>
          <w:lang w:val="ka-GE"/>
        </w:rPr>
        <w:t>ისტორია ჩემი საყვარელი საგანი არასდროს ყოფილა, მაგრამ ესეთი რაღაცები საინტერესოა.“ გვიჩვენა</w:t>
      </w:r>
      <w:r w:rsidR="00F36ABC">
        <w:rPr>
          <w:rFonts w:ascii="Sylfaen" w:hAnsi="Sylfaen"/>
          <w:lang w:val="ka-GE"/>
        </w:rPr>
        <w:t>,</w:t>
      </w:r>
      <w:r w:rsidRPr="00644B64">
        <w:rPr>
          <w:rFonts w:ascii="Sylfaen" w:hAnsi="Sylfaen"/>
          <w:lang w:val="ka-GE"/>
        </w:rPr>
        <w:t xml:space="preserve"> თუ როგორ გაიზარდა ამ მიდგომით კელის სწავლის მოტივაცია.</w:t>
      </w:r>
    </w:p>
    <w:p w14:paraId="4DE56376" w14:textId="2FD9049B" w:rsidR="00BA6EF8" w:rsidRPr="00644B64" w:rsidRDefault="00BA6EF8" w:rsidP="00BA6EF8">
      <w:pPr>
        <w:jc w:val="both"/>
        <w:rPr>
          <w:rFonts w:ascii="Sylfaen" w:hAnsi="Sylfaen"/>
          <w:lang w:val="ka-GE"/>
        </w:rPr>
      </w:pPr>
      <w:r w:rsidRPr="00644B64">
        <w:rPr>
          <w:rFonts w:ascii="Sylfaen" w:hAnsi="Sylfaen"/>
          <w:lang w:val="ka-GE"/>
        </w:rPr>
        <w:t xml:space="preserve">ქეითი ასევე </w:t>
      </w:r>
      <w:r w:rsidR="000007E5" w:rsidRPr="00644B64">
        <w:rPr>
          <w:rFonts w:ascii="Sylfaen" w:hAnsi="Sylfaen"/>
          <w:lang w:val="ka-GE"/>
        </w:rPr>
        <w:t xml:space="preserve">შეეცადა </w:t>
      </w:r>
      <w:r w:rsidRPr="00644B64">
        <w:rPr>
          <w:rFonts w:ascii="Sylfaen" w:hAnsi="Sylfaen"/>
          <w:lang w:val="ka-GE"/>
        </w:rPr>
        <w:t xml:space="preserve">ინტერესის გაზრდას მოსწავლეებისთვის არჩევანის მიცემის საშუალებით, მათ შეეძლოთ პრეზენტაცია </w:t>
      </w:r>
      <w:r w:rsidR="000007E5" w:rsidRPr="00644B64">
        <w:rPr>
          <w:rFonts w:ascii="Sylfaen" w:hAnsi="Sylfaen"/>
          <w:lang w:val="ka-GE"/>
        </w:rPr>
        <w:t>გაეკეთებინათ</w:t>
      </w:r>
      <w:r w:rsidR="000007E5">
        <w:rPr>
          <w:rFonts w:ascii="Sylfaen" w:hAnsi="Sylfaen"/>
          <w:lang w:val="ka-GE"/>
        </w:rPr>
        <w:t xml:space="preserve"> </w:t>
      </w:r>
      <w:r w:rsidRPr="00644B64">
        <w:rPr>
          <w:rFonts w:ascii="Sylfaen" w:hAnsi="Sylfaen"/>
          <w:lang w:val="ka-GE"/>
        </w:rPr>
        <w:t xml:space="preserve">რენესანსის ან შუა პერიოდის შესახებ, ასევე მათ შეეძლოთ დღე </w:t>
      </w:r>
      <w:r w:rsidR="000007E5">
        <w:rPr>
          <w:rFonts w:ascii="Sylfaen" w:hAnsi="Sylfaen"/>
          <w:lang w:val="ka-GE"/>
        </w:rPr>
        <w:t>თავად</w:t>
      </w:r>
      <w:r w:rsidR="000007E5" w:rsidRPr="00644B64">
        <w:rPr>
          <w:rFonts w:ascii="Sylfaen" w:hAnsi="Sylfaen"/>
          <w:lang w:val="ka-GE"/>
        </w:rPr>
        <w:t xml:space="preserve"> </w:t>
      </w:r>
      <w:r w:rsidRPr="00644B64">
        <w:rPr>
          <w:rFonts w:ascii="Sylfaen" w:hAnsi="Sylfaen"/>
          <w:lang w:val="ka-GE"/>
        </w:rPr>
        <w:t>აერჩიათ.</w:t>
      </w:r>
    </w:p>
    <w:p w14:paraId="7425822D" w14:textId="13873922" w:rsidR="00BA6EF8" w:rsidRPr="00644B64" w:rsidRDefault="00BA6EF8" w:rsidP="00BA6EF8">
      <w:pPr>
        <w:jc w:val="both"/>
        <w:rPr>
          <w:rFonts w:ascii="Sylfaen" w:hAnsi="Sylfaen"/>
          <w:lang w:val="ka-GE"/>
        </w:rPr>
      </w:pPr>
      <w:r w:rsidRPr="00644B64">
        <w:rPr>
          <w:rFonts w:ascii="Sylfaen" w:hAnsi="Sylfaen"/>
          <w:lang w:val="ka-GE"/>
        </w:rPr>
        <w:t xml:space="preserve">ქეითი ცდილობდა </w:t>
      </w:r>
      <w:r w:rsidR="000007E5">
        <w:rPr>
          <w:rFonts w:ascii="Sylfaen" w:hAnsi="Sylfaen"/>
          <w:lang w:val="ka-GE"/>
        </w:rPr>
        <w:t>მოსწავლეებს</w:t>
      </w:r>
      <w:r w:rsidR="000007E5" w:rsidRPr="008241E4">
        <w:rPr>
          <w:rFonts w:ascii="Sylfaen" w:hAnsi="Sylfaen"/>
          <w:lang w:val="ka-GE"/>
        </w:rPr>
        <w:t xml:space="preserve"> </w:t>
      </w:r>
      <w:r w:rsidRPr="008241E4">
        <w:rPr>
          <w:rFonts w:ascii="Sylfaen" w:hAnsi="Sylfaen"/>
          <w:lang w:val="ka-GE"/>
        </w:rPr>
        <w:t>დ</w:t>
      </w:r>
      <w:r w:rsidRPr="00644B64">
        <w:rPr>
          <w:rFonts w:ascii="Sylfaen" w:hAnsi="Sylfaen"/>
          <w:lang w:val="ka-GE"/>
        </w:rPr>
        <w:t>ახმარებოდა ყოფილიყვნენ მეტაკოგნიტურები თავიანთი თემის მიმართ, „</w:t>
      </w:r>
      <w:r>
        <w:rPr>
          <w:rFonts w:ascii="Sylfaen" w:hAnsi="Sylfaen"/>
          <w:lang w:val="ka-GE"/>
        </w:rPr>
        <w:t>ჰ</w:t>
      </w:r>
      <w:r w:rsidRPr="00644B64">
        <w:rPr>
          <w:rFonts w:ascii="Sylfaen" w:hAnsi="Sylfaen"/>
          <w:lang w:val="ka-GE"/>
        </w:rPr>
        <w:t xml:space="preserve">კითხეთ თქვენს თავს: „მაქვს მე რაიმე </w:t>
      </w:r>
      <w:r>
        <w:rPr>
          <w:rFonts w:ascii="Sylfaen" w:hAnsi="Sylfaen"/>
          <w:lang w:val="ka-GE"/>
        </w:rPr>
        <w:t>მტკიცებულება</w:t>
      </w:r>
      <w:r w:rsidRPr="00644B64">
        <w:rPr>
          <w:rFonts w:ascii="Sylfaen" w:hAnsi="Sylfaen"/>
          <w:lang w:val="ka-GE"/>
        </w:rPr>
        <w:t xml:space="preserve"> ასე ვიფიქრო, თუ</w:t>
      </w:r>
      <w:r w:rsidR="000007E5">
        <w:rPr>
          <w:rFonts w:ascii="Sylfaen" w:hAnsi="Sylfaen"/>
          <w:lang w:val="ka-GE"/>
        </w:rPr>
        <w:t>,</w:t>
      </w:r>
      <w:r w:rsidRPr="00644B64">
        <w:rPr>
          <w:rFonts w:ascii="Sylfaen" w:hAnsi="Sylfaen"/>
          <w:lang w:val="ka-GE"/>
        </w:rPr>
        <w:t xml:space="preserve"> უბრალოდ</w:t>
      </w:r>
      <w:r w:rsidR="000007E5">
        <w:rPr>
          <w:rFonts w:ascii="Sylfaen" w:hAnsi="Sylfaen"/>
          <w:lang w:val="ka-GE"/>
        </w:rPr>
        <w:t>,</w:t>
      </w:r>
      <w:r w:rsidRPr="00644B64">
        <w:rPr>
          <w:rFonts w:ascii="Sylfaen" w:hAnsi="Sylfaen"/>
          <w:lang w:val="ka-GE"/>
        </w:rPr>
        <w:t xml:space="preserve"> ეს ჩემი აზრია?“... წერის დროს რაც უფრო მეტი გეცოდინებათ თემის შესახებ, მით უფრო უკეთესი ნამუშევარი გექნებათ.“ ასევე მან ხაზი გაუსვა სოციალურ პასუხისმგებლობას, როდესაც მან თქვა: „გახსოვდეთ, ჩვენ ერთმანეთს დავპირდით წლის დასაწყისში, რომ ერთმანეთს დავეხმარებოდით.“ როგორც ჩვენ აქამდე უკვე ვნახეთ </w:t>
      </w:r>
      <w:r w:rsidRPr="00644B64">
        <w:rPr>
          <w:rFonts w:ascii="Sylfaen" w:hAnsi="Sylfaen"/>
          <w:lang w:val="ka-GE"/>
        </w:rPr>
        <w:lastRenderedPageBreak/>
        <w:t>სოციალური მიზანი და სწავლის მიზანი ერთად ზრდის მოტივაციასა და მიღწევას უფრო მეტად, ვიდრე ცალ</w:t>
      </w:r>
      <w:r w:rsidR="000007E5">
        <w:rPr>
          <w:rFonts w:ascii="Sylfaen" w:hAnsi="Sylfaen"/>
          <w:lang w:val="ka-GE"/>
        </w:rPr>
        <w:t>-</w:t>
      </w:r>
      <w:r w:rsidRPr="00644B64">
        <w:rPr>
          <w:rFonts w:ascii="Sylfaen" w:hAnsi="Sylfaen"/>
          <w:lang w:val="ka-GE"/>
        </w:rPr>
        <w:t>ცალკე.</w:t>
      </w:r>
    </w:p>
    <w:p w14:paraId="5DFFF028" w14:textId="457EFCC4" w:rsidR="00BA6EF8" w:rsidRPr="00644B64" w:rsidRDefault="00BA6EF8" w:rsidP="00BA6EF8">
      <w:pPr>
        <w:jc w:val="both"/>
        <w:rPr>
          <w:rFonts w:ascii="Sylfaen" w:hAnsi="Sylfaen"/>
          <w:lang w:val="ka-GE"/>
        </w:rPr>
      </w:pPr>
      <w:r w:rsidRPr="00644B64">
        <w:rPr>
          <w:rFonts w:ascii="Sylfaen" w:hAnsi="Sylfaen"/>
          <w:lang w:val="ka-GE"/>
        </w:rPr>
        <w:t xml:space="preserve">ამ თავის დასაწყისში, ჩვენ ვთქვით, რომ მოტივიციისადმი </w:t>
      </w:r>
      <w:r>
        <w:rPr>
          <w:rFonts w:ascii="Sylfaen" w:hAnsi="Sylfaen"/>
          <w:lang w:val="ka-GE"/>
        </w:rPr>
        <w:t xml:space="preserve">მასწავლებლის </w:t>
      </w:r>
      <w:r w:rsidR="000007E5">
        <w:rPr>
          <w:rFonts w:ascii="Sylfaen" w:hAnsi="Sylfaen"/>
          <w:lang w:val="ka-GE"/>
        </w:rPr>
        <w:t>პოზიტიურმა</w:t>
      </w:r>
      <w:r w:rsidR="000007E5" w:rsidRPr="00644B64">
        <w:rPr>
          <w:rFonts w:ascii="Sylfaen" w:hAnsi="Sylfaen"/>
          <w:lang w:val="ka-GE"/>
        </w:rPr>
        <w:t xml:space="preserve"> </w:t>
      </w:r>
      <w:r w:rsidRPr="00644B64">
        <w:rPr>
          <w:rFonts w:ascii="Sylfaen" w:hAnsi="Sylfaen"/>
          <w:lang w:val="ka-GE"/>
        </w:rPr>
        <w:t>მიდგომა</w:t>
      </w:r>
      <w:r>
        <w:rPr>
          <w:rFonts w:ascii="Sylfaen" w:hAnsi="Sylfaen"/>
          <w:lang w:val="ka-GE"/>
        </w:rPr>
        <w:t xml:space="preserve">მ შესაძლებელია </w:t>
      </w:r>
      <w:r w:rsidRPr="00644B64">
        <w:rPr>
          <w:rFonts w:ascii="Sylfaen" w:hAnsi="Sylfaen"/>
          <w:lang w:val="ka-GE"/>
        </w:rPr>
        <w:t xml:space="preserve"> გავლენა </w:t>
      </w:r>
      <w:r>
        <w:rPr>
          <w:rFonts w:ascii="Sylfaen" w:hAnsi="Sylfaen"/>
          <w:lang w:val="ka-GE"/>
        </w:rPr>
        <w:t>მოახდინოს</w:t>
      </w:r>
      <w:r w:rsidRPr="00644B64">
        <w:rPr>
          <w:rFonts w:ascii="Sylfaen" w:hAnsi="Sylfaen"/>
          <w:lang w:val="ka-GE"/>
        </w:rPr>
        <w:t xml:space="preserve"> მოსწავლეების სწავლასა და მოტივაციაზე. სწორედ ამის გაკეთებას ცდილობდა ქეითი, როდესაც მოსწავლეებთან მუშაობდა. </w:t>
      </w:r>
    </w:p>
    <w:p w14:paraId="3EAD1974" w14:textId="77777777" w:rsidR="00BA6EF8" w:rsidRPr="00644B64" w:rsidRDefault="00BA6EF8" w:rsidP="00BA6EF8">
      <w:pPr>
        <w:ind w:firstLine="720"/>
        <w:jc w:val="both"/>
        <w:rPr>
          <w:rFonts w:ascii="Sylfaen" w:hAnsi="Sylfaen"/>
          <w:lang w:val="ka-GE"/>
        </w:rPr>
      </w:pPr>
    </w:p>
    <w:p w14:paraId="11B658B3" w14:textId="77777777" w:rsidR="00BA6EF8" w:rsidRPr="00644B64" w:rsidRDefault="00BA6EF8" w:rsidP="00BA6EF8">
      <w:pPr>
        <w:ind w:firstLine="720"/>
        <w:jc w:val="both"/>
        <w:rPr>
          <w:rFonts w:ascii="Sylfaen" w:hAnsi="Sylfaen"/>
          <w:b/>
          <w:lang w:val="ka-GE"/>
        </w:rPr>
      </w:pPr>
      <w:r w:rsidRPr="00644B64">
        <w:rPr>
          <w:rFonts w:ascii="Sylfaen" w:hAnsi="Sylfaen"/>
          <w:b/>
          <w:lang w:val="ka-GE"/>
        </w:rPr>
        <w:t>შეამოწმე შენი ცოდნა</w:t>
      </w:r>
    </w:p>
    <w:p w14:paraId="1B75918A" w14:textId="755BA0AA" w:rsidR="00BA6EF8" w:rsidRPr="00644B64" w:rsidRDefault="00BA6EF8" w:rsidP="00BA6EF8">
      <w:pPr>
        <w:ind w:firstLine="720"/>
        <w:jc w:val="both"/>
        <w:rPr>
          <w:rFonts w:ascii="Sylfaen" w:hAnsi="Sylfaen"/>
          <w:lang w:val="ka-GE"/>
        </w:rPr>
      </w:pPr>
      <w:r w:rsidRPr="00644B64">
        <w:rPr>
          <w:rFonts w:ascii="Sylfaen" w:hAnsi="Sylfaen"/>
          <w:lang w:val="ka-GE"/>
        </w:rPr>
        <w:t xml:space="preserve">4.1. აღწერე ძირითადი ვარაუდი, რომელზეც </w:t>
      </w:r>
      <w:r>
        <w:rPr>
          <w:rFonts w:ascii="Sylfaen" w:hAnsi="Sylfaen"/>
          <w:lang w:val="ka-GE"/>
        </w:rPr>
        <w:t xml:space="preserve">მოტივაციის </w:t>
      </w:r>
      <w:r w:rsidRPr="00644B64">
        <w:rPr>
          <w:rFonts w:ascii="Sylfaen" w:hAnsi="Sylfaen"/>
          <w:lang w:val="ka-GE"/>
        </w:rPr>
        <w:t>კოგნიტური თეორია არის დაფუძნებული, ახსენი</w:t>
      </w:r>
      <w:r w:rsidR="00693FE3">
        <w:rPr>
          <w:rFonts w:ascii="Sylfaen" w:hAnsi="Sylfaen"/>
          <w:lang w:val="ka-GE"/>
        </w:rPr>
        <w:t>,</w:t>
      </w:r>
      <w:r w:rsidRPr="00644B64">
        <w:rPr>
          <w:rFonts w:ascii="Sylfaen" w:hAnsi="Sylfaen"/>
          <w:lang w:val="ka-GE"/>
        </w:rPr>
        <w:t xml:space="preserve"> თუ რამდენად არის გამოხატული ვარაუდი შემდეგ შემთხვევაში: როდესაც მამა შვილს უკითხავდა ოჯახურ ამბავს, მამამ შეამჩნია</w:t>
      </w:r>
      <w:r w:rsidR="00693FE3">
        <w:rPr>
          <w:rFonts w:ascii="Sylfaen" w:hAnsi="Sylfaen"/>
          <w:lang w:val="ka-GE"/>
        </w:rPr>
        <w:t>,</w:t>
      </w:r>
      <w:r w:rsidRPr="00644B64">
        <w:rPr>
          <w:rFonts w:ascii="Sylfaen" w:hAnsi="Sylfaen"/>
          <w:lang w:val="ka-GE"/>
        </w:rPr>
        <w:t xml:space="preserve"> რომ ბავშვს ეძინებოდა, გადაწყვიტა გამოეტოვებინა </w:t>
      </w:r>
      <w:r w:rsidR="00693FE3">
        <w:rPr>
          <w:rFonts w:ascii="Sylfaen" w:hAnsi="Sylfaen"/>
          <w:lang w:val="ka-GE"/>
        </w:rPr>
        <w:t>რამდენიმე</w:t>
      </w:r>
      <w:r w:rsidR="00693FE3" w:rsidRPr="00644B64">
        <w:rPr>
          <w:rFonts w:ascii="Sylfaen" w:hAnsi="Sylfaen"/>
          <w:lang w:val="ka-GE"/>
        </w:rPr>
        <w:t xml:space="preserve"> </w:t>
      </w:r>
      <w:r w:rsidRPr="00644B64">
        <w:rPr>
          <w:rFonts w:ascii="Sylfaen" w:hAnsi="Sylfaen"/>
          <w:lang w:val="ka-GE"/>
        </w:rPr>
        <w:t>ფურცელი და მხოლოდ ძირითადი ნაწილი წაეკითხა. შვილმა შეამჩნია და სთხოვა მამას ყველა ფურცლის წაკითხვა.</w:t>
      </w:r>
    </w:p>
    <w:p w14:paraId="085D0BB1" w14:textId="77777777" w:rsidR="00BA6EF8" w:rsidRPr="00644B64" w:rsidRDefault="00BA6EF8" w:rsidP="00BA6EF8">
      <w:pPr>
        <w:ind w:firstLine="720"/>
        <w:jc w:val="both"/>
        <w:rPr>
          <w:rFonts w:ascii="Sylfaen" w:hAnsi="Sylfaen"/>
          <w:lang w:val="ka-GE"/>
        </w:rPr>
      </w:pPr>
      <w:r w:rsidRPr="00644B64">
        <w:rPr>
          <w:rFonts w:ascii="Sylfaen" w:hAnsi="Sylfaen"/>
          <w:lang w:val="ka-GE"/>
        </w:rPr>
        <w:t xml:space="preserve">4.2. მოიყვანეთ ის ადგილი ქეითი ბრევსტერისა და ჰარვეის საუბრიდან (გვ.), რომელიც გამოხატავს ცოდნის გამოყენების მნიშვნელობას. მოტივაციის რომელი თეორიის ნაწილია გამოყენების </w:t>
      </w:r>
      <w:r>
        <w:rPr>
          <w:rFonts w:ascii="Sylfaen" w:hAnsi="Sylfaen"/>
          <w:lang w:val="ka-GE"/>
        </w:rPr>
        <w:t>ღირებულება</w:t>
      </w:r>
      <w:r w:rsidRPr="00644B64">
        <w:rPr>
          <w:rFonts w:ascii="Sylfaen" w:hAnsi="Sylfaen"/>
          <w:lang w:val="ka-GE"/>
        </w:rPr>
        <w:t>? ახსენით.</w:t>
      </w:r>
    </w:p>
    <w:p w14:paraId="74962D62" w14:textId="572F95B0" w:rsidR="00BA6EF8" w:rsidRPr="00644B64" w:rsidRDefault="00BA6EF8" w:rsidP="00BA6EF8">
      <w:pPr>
        <w:ind w:firstLine="720"/>
        <w:jc w:val="both"/>
        <w:rPr>
          <w:rFonts w:ascii="Sylfaen" w:hAnsi="Sylfaen"/>
          <w:lang w:val="ka-GE"/>
        </w:rPr>
      </w:pPr>
      <w:r w:rsidRPr="00644B64">
        <w:rPr>
          <w:rFonts w:ascii="Sylfaen" w:hAnsi="Sylfaen"/>
          <w:lang w:val="ka-GE"/>
        </w:rPr>
        <w:t xml:space="preserve">4.3. მიზნის თეორიის აღწერისას </w:t>
      </w:r>
      <w:r w:rsidR="00693FE3">
        <w:rPr>
          <w:rFonts w:ascii="Sylfaen" w:hAnsi="Sylfaen"/>
          <w:lang w:val="ka-GE"/>
        </w:rPr>
        <w:t xml:space="preserve">ჩვენ </w:t>
      </w:r>
      <w:r w:rsidRPr="00644B64">
        <w:rPr>
          <w:rFonts w:ascii="Sylfaen" w:hAnsi="Sylfaen"/>
          <w:lang w:val="ka-GE"/>
        </w:rPr>
        <w:t>ჩამოვაყალიბეთ შემდეგი მიზნები და ვთქვით, რომ ისინი არაეფექტურია:</w:t>
      </w:r>
    </w:p>
    <w:p w14:paraId="40580F9F" w14:textId="77777777" w:rsidR="004145F7" w:rsidRDefault="00BA6EF8" w:rsidP="00693FE3">
      <w:pPr>
        <w:pStyle w:val="ListParagraph"/>
        <w:numPr>
          <w:ilvl w:val="0"/>
          <w:numId w:val="28"/>
        </w:numPr>
        <w:jc w:val="both"/>
        <w:rPr>
          <w:rFonts w:ascii="Sylfaen" w:hAnsi="Sylfaen"/>
          <w:lang w:val="ka-GE"/>
        </w:rPr>
      </w:pPr>
      <w:r w:rsidRPr="00644B64">
        <w:rPr>
          <w:rFonts w:ascii="Sylfaen" w:hAnsi="Sylfaen"/>
          <w:lang w:val="ka-GE"/>
        </w:rPr>
        <w:t>ყველა გაკვეთილის სწავლა;</w:t>
      </w:r>
    </w:p>
    <w:p w14:paraId="0D5C2CE4" w14:textId="77777777" w:rsidR="004145F7" w:rsidRDefault="00BA6EF8" w:rsidP="00693FE3">
      <w:pPr>
        <w:pStyle w:val="ListParagraph"/>
        <w:numPr>
          <w:ilvl w:val="0"/>
          <w:numId w:val="28"/>
        </w:numPr>
        <w:jc w:val="both"/>
        <w:rPr>
          <w:rFonts w:ascii="Sylfaen" w:hAnsi="Sylfaen"/>
          <w:lang w:val="ka-GE"/>
        </w:rPr>
      </w:pPr>
      <w:r w:rsidRPr="00644B64">
        <w:rPr>
          <w:rFonts w:ascii="Sylfaen" w:hAnsi="Sylfaen"/>
          <w:lang w:val="ka-GE"/>
        </w:rPr>
        <w:t>უკეთეს ფორმაში ჩადგომა;</w:t>
      </w:r>
    </w:p>
    <w:p w14:paraId="2432F069" w14:textId="77777777" w:rsidR="004145F7" w:rsidRDefault="00BA6EF8" w:rsidP="00693FE3">
      <w:pPr>
        <w:pStyle w:val="ListParagraph"/>
        <w:numPr>
          <w:ilvl w:val="0"/>
          <w:numId w:val="28"/>
        </w:numPr>
        <w:jc w:val="both"/>
        <w:rPr>
          <w:rFonts w:ascii="Sylfaen" w:hAnsi="Sylfaen"/>
          <w:lang w:val="ka-GE"/>
        </w:rPr>
      </w:pPr>
      <w:r w:rsidRPr="00644B64">
        <w:rPr>
          <w:rFonts w:ascii="Sylfaen" w:hAnsi="Sylfaen"/>
          <w:lang w:val="ka-GE"/>
        </w:rPr>
        <w:t>20 ფუნტის დაკლება წლის ბოლომდე.</w:t>
      </w:r>
    </w:p>
    <w:p w14:paraId="513DADDB" w14:textId="77777777" w:rsidR="00BA6EF8" w:rsidRPr="00644B64" w:rsidRDefault="00BA6EF8" w:rsidP="00BA6EF8">
      <w:pPr>
        <w:ind w:firstLine="720"/>
        <w:jc w:val="both"/>
        <w:rPr>
          <w:rFonts w:ascii="Sylfaen" w:hAnsi="Sylfaen"/>
          <w:lang w:val="ka-GE"/>
        </w:rPr>
      </w:pPr>
      <w:r w:rsidRPr="00644B64">
        <w:rPr>
          <w:rFonts w:ascii="Sylfaen" w:hAnsi="Sylfaen"/>
          <w:lang w:val="ka-GE"/>
        </w:rPr>
        <w:t>აღნიშნული მიზნები გადააკეთეთ ისე, რომ მივიღოთ ეფექტური მიზნები.</w:t>
      </w:r>
    </w:p>
    <w:p w14:paraId="46438FDD" w14:textId="0DC13900" w:rsidR="00BA6EF8" w:rsidRPr="00644B64" w:rsidRDefault="00BA6EF8" w:rsidP="00BA6EF8">
      <w:pPr>
        <w:ind w:firstLine="720"/>
        <w:jc w:val="both"/>
        <w:rPr>
          <w:rFonts w:ascii="Sylfaen" w:hAnsi="Sylfaen"/>
          <w:lang w:val="ka-GE"/>
        </w:rPr>
      </w:pPr>
      <w:r w:rsidRPr="00644B64">
        <w:rPr>
          <w:rFonts w:ascii="Sylfaen" w:hAnsi="Sylfaen"/>
          <w:lang w:val="ka-GE"/>
        </w:rPr>
        <w:t xml:space="preserve">4.4. </w:t>
      </w:r>
      <w:r w:rsidR="00693FE3">
        <w:rPr>
          <w:rFonts w:ascii="Sylfaen" w:hAnsi="Sylfaen"/>
          <w:lang w:val="ka-GE"/>
        </w:rPr>
        <w:t xml:space="preserve">კვლავ </w:t>
      </w:r>
      <w:r w:rsidRPr="00644B64">
        <w:rPr>
          <w:rFonts w:ascii="Sylfaen" w:hAnsi="Sylfaen"/>
          <w:lang w:val="ka-GE"/>
        </w:rPr>
        <w:t xml:space="preserve">გადახედეთ </w:t>
      </w:r>
      <w:r>
        <w:rPr>
          <w:rFonts w:ascii="Sylfaen" w:hAnsi="Sylfaen"/>
          <w:lang w:val="ka-GE"/>
        </w:rPr>
        <w:t>ხუთი</w:t>
      </w:r>
      <w:r w:rsidRPr="00644B64">
        <w:rPr>
          <w:rFonts w:ascii="Sylfaen" w:hAnsi="Sylfaen"/>
          <w:lang w:val="ka-GE"/>
        </w:rPr>
        <w:t xml:space="preserve"> მოსწავლის საუბარს, რომელიც მოცემული იყო ატრიბუციური თეორიის თავის დასაწყისში, ახსენით არმონდოს ემოციური რეაქცია, წარმატების მოლოდინი, მომავალი მცდელობა და მიღწევა, რომელიც იღბალზე იქნება დაფუძნებული.</w:t>
      </w:r>
    </w:p>
    <w:p w14:paraId="28F2DAF1" w14:textId="77777777" w:rsidR="00BA6EF8" w:rsidRPr="00644B64" w:rsidRDefault="00BA6EF8" w:rsidP="00BA6EF8">
      <w:pPr>
        <w:ind w:firstLine="720"/>
        <w:jc w:val="both"/>
        <w:rPr>
          <w:rFonts w:ascii="Sylfaen" w:hAnsi="Sylfaen"/>
          <w:lang w:val="ka-GE"/>
        </w:rPr>
      </w:pPr>
    </w:p>
    <w:p w14:paraId="07C6183C" w14:textId="77777777" w:rsidR="00BA6EF8" w:rsidRPr="00644B64" w:rsidRDefault="00BA6EF8" w:rsidP="00BA6EF8">
      <w:pPr>
        <w:jc w:val="both"/>
        <w:rPr>
          <w:rFonts w:ascii="Sylfaen" w:hAnsi="Sylfaen"/>
          <w:lang w:val="ka-GE"/>
        </w:rPr>
      </w:pPr>
    </w:p>
    <w:p w14:paraId="559C709D" w14:textId="4BABA6E8" w:rsidR="00BA6EF8" w:rsidRPr="00644B64" w:rsidRDefault="00693FE3" w:rsidP="00BA6EF8">
      <w:pPr>
        <w:ind w:firstLine="720"/>
        <w:jc w:val="both"/>
        <w:rPr>
          <w:rFonts w:ascii="Sylfaen" w:hAnsi="Sylfaen"/>
          <w:b/>
          <w:bCs/>
          <w:lang w:val="ka-GE"/>
        </w:rPr>
      </w:pPr>
      <w:r>
        <w:rPr>
          <w:rFonts w:ascii="Sylfaen" w:hAnsi="Sylfaen" w:cs="Sylfaen"/>
          <w:b/>
          <w:bCs/>
          <w:lang w:val="ka-GE"/>
        </w:rPr>
        <w:t>თვითდეტერმინაციის</w:t>
      </w:r>
      <w:r w:rsidRPr="00644B64">
        <w:rPr>
          <w:rFonts w:ascii="Sylfaen" w:hAnsi="Sylfaen"/>
          <w:b/>
          <w:bCs/>
          <w:lang w:val="ka-GE"/>
        </w:rPr>
        <w:t xml:space="preserve"> </w:t>
      </w:r>
      <w:r w:rsidR="00BA6EF8" w:rsidRPr="00644B64">
        <w:rPr>
          <w:rFonts w:ascii="Sylfaen" w:hAnsi="Sylfaen"/>
          <w:b/>
          <w:bCs/>
          <w:lang w:val="ka-GE"/>
        </w:rPr>
        <w:t>თეორია</w:t>
      </w:r>
    </w:p>
    <w:p w14:paraId="6D99276D" w14:textId="5A474CD5" w:rsidR="00BA6EF8" w:rsidRPr="00644B64" w:rsidRDefault="00693FE3" w:rsidP="000C0C03">
      <w:pPr>
        <w:jc w:val="both"/>
        <w:rPr>
          <w:rFonts w:ascii="Sylfaen" w:hAnsi="Sylfaen"/>
          <w:bCs/>
          <w:lang w:val="ka-GE"/>
        </w:rPr>
      </w:pPr>
      <w:r>
        <w:rPr>
          <w:rFonts w:ascii="Sylfaen" w:hAnsi="Sylfaen" w:cs="Sylfaen"/>
          <w:b/>
          <w:bCs/>
          <w:lang w:val="ka-GE"/>
        </w:rPr>
        <w:t xml:space="preserve">თვითდეტერმინაციის </w:t>
      </w:r>
      <w:r w:rsidR="00BA6EF8" w:rsidRPr="00644B64">
        <w:rPr>
          <w:rFonts w:ascii="Sylfaen" w:hAnsi="Sylfaen"/>
          <w:bCs/>
          <w:lang w:val="ka-GE"/>
        </w:rPr>
        <w:t>თეორია არის ყველაზე ვრცელი და მნიშვნელოვანი მოტივაციის თეორია (</w:t>
      </w:r>
      <w:r w:rsidR="00BA6EF8" w:rsidRPr="00B9173D">
        <w:rPr>
          <w:rFonts w:ascii="Sylfaen" w:hAnsi="Sylfaen"/>
          <w:bCs/>
          <w:lang w:val="ka-GE"/>
        </w:rPr>
        <w:t>Brophy</w:t>
      </w:r>
      <w:r w:rsidR="00BA6EF8" w:rsidRPr="00644B64">
        <w:rPr>
          <w:rFonts w:ascii="Sylfaen" w:hAnsi="Sylfaen"/>
          <w:bCs/>
          <w:lang w:val="ka-GE"/>
        </w:rPr>
        <w:t xml:space="preserve">, 2004; </w:t>
      </w:r>
      <w:r w:rsidR="00BA6EF8" w:rsidRPr="00B9173D">
        <w:rPr>
          <w:rFonts w:ascii="Sylfaen" w:hAnsi="Sylfaen"/>
          <w:bCs/>
          <w:lang w:val="ka-GE"/>
        </w:rPr>
        <w:t>Pintrich&amp; Schunk</w:t>
      </w:r>
      <w:r w:rsidR="00BA6EF8" w:rsidRPr="00644B64">
        <w:rPr>
          <w:rFonts w:ascii="Sylfaen" w:hAnsi="Sylfaen"/>
          <w:bCs/>
          <w:lang w:val="ka-GE"/>
        </w:rPr>
        <w:t xml:space="preserve"> 2002). იგი </w:t>
      </w:r>
      <w:r w:rsidRPr="00644B64">
        <w:rPr>
          <w:rFonts w:ascii="Sylfaen" w:hAnsi="Sylfaen"/>
          <w:bCs/>
          <w:lang w:val="ka-GE"/>
        </w:rPr>
        <w:t>აღწერ</w:t>
      </w:r>
      <w:r>
        <w:rPr>
          <w:rFonts w:ascii="Sylfaen" w:hAnsi="Sylfaen"/>
          <w:bCs/>
          <w:lang w:val="ka-GE"/>
        </w:rPr>
        <w:t>ს</w:t>
      </w:r>
      <w:r w:rsidRPr="00644B64">
        <w:rPr>
          <w:rFonts w:ascii="Sylfaen" w:hAnsi="Sylfaen"/>
          <w:bCs/>
          <w:lang w:val="ka-GE"/>
        </w:rPr>
        <w:t xml:space="preserve"> </w:t>
      </w:r>
      <w:r w:rsidR="00BA6EF8" w:rsidRPr="00644B64">
        <w:rPr>
          <w:rFonts w:ascii="Sylfaen" w:hAnsi="Sylfaen"/>
          <w:bCs/>
          <w:lang w:val="ka-GE"/>
        </w:rPr>
        <w:t xml:space="preserve">მოვლენების ერთობლიობას, რომელიც იწყება </w:t>
      </w:r>
      <w:r w:rsidR="00BA6EF8">
        <w:rPr>
          <w:rFonts w:ascii="Sylfaen" w:hAnsi="Sylfaen"/>
          <w:bCs/>
          <w:lang w:val="ka-GE"/>
        </w:rPr>
        <w:t>ექსტრინსიკული</w:t>
      </w:r>
      <w:r w:rsidR="00BA6EF8" w:rsidRPr="00644B64">
        <w:rPr>
          <w:rFonts w:ascii="Sylfaen" w:hAnsi="Sylfaen"/>
          <w:bCs/>
          <w:lang w:val="ka-GE"/>
        </w:rPr>
        <w:t xml:space="preserve"> მოტივაციის ეტაპებით და მთავრდება </w:t>
      </w:r>
      <w:r w:rsidR="00BA6EF8">
        <w:rPr>
          <w:rFonts w:ascii="Sylfaen" w:hAnsi="Sylfaen"/>
          <w:bCs/>
          <w:lang w:val="ka-GE"/>
        </w:rPr>
        <w:t>ინტრინსიკული</w:t>
      </w:r>
      <w:r w:rsidR="00BA6EF8" w:rsidRPr="00644B64">
        <w:rPr>
          <w:rFonts w:ascii="Sylfaen" w:hAnsi="Sylfaen"/>
          <w:bCs/>
          <w:lang w:val="ka-GE"/>
        </w:rPr>
        <w:t xml:space="preserve"> </w:t>
      </w:r>
      <w:r w:rsidR="00BA6EF8" w:rsidRPr="00644B64">
        <w:rPr>
          <w:rFonts w:ascii="Sylfaen" w:hAnsi="Sylfaen"/>
          <w:bCs/>
          <w:lang w:val="ka-GE"/>
        </w:rPr>
        <w:lastRenderedPageBreak/>
        <w:t xml:space="preserve">მოტივაციით </w:t>
      </w:r>
      <w:r w:rsidR="000C0C03">
        <w:rPr>
          <w:rFonts w:ascii="Sylfaen" w:hAnsi="Sylfaen"/>
          <w:bCs/>
          <w:lang w:val="ka-GE"/>
        </w:rPr>
        <w:t>Deci &amp; Ryan</w:t>
      </w:r>
      <w:r w:rsidR="00BA6EF8" w:rsidRPr="00644B64">
        <w:rPr>
          <w:rFonts w:ascii="Sylfaen" w:hAnsi="Sylfaen"/>
          <w:bCs/>
          <w:lang w:val="ka-GE"/>
        </w:rPr>
        <w:t xml:space="preserve">, 1985, 1991, 2000). იგი ძირითადად განეკუთვნება კოგნიტურ თეორიას, </w:t>
      </w:r>
      <w:r w:rsidR="00BA6EF8">
        <w:rPr>
          <w:rFonts w:ascii="Sylfaen" w:hAnsi="Sylfaen"/>
          <w:bCs/>
          <w:lang w:val="ka-GE"/>
        </w:rPr>
        <w:t xml:space="preserve">აგრეთვე </w:t>
      </w:r>
      <w:r w:rsidR="00BA6EF8" w:rsidRPr="00644B64">
        <w:rPr>
          <w:rFonts w:ascii="Sylfaen" w:hAnsi="Sylfaen"/>
          <w:bCs/>
          <w:lang w:val="ka-GE"/>
        </w:rPr>
        <w:t xml:space="preserve"> შეიცავს მოტივაციის ჰუმანისტური მიდგომის ასპექტებსაც.</w:t>
      </w:r>
    </w:p>
    <w:p w14:paraId="278A6C1F" w14:textId="55D19CDD" w:rsidR="00BA6EF8" w:rsidRPr="00644B64" w:rsidRDefault="00BA6EF8" w:rsidP="000C0C03">
      <w:pPr>
        <w:jc w:val="both"/>
        <w:rPr>
          <w:rFonts w:ascii="Sylfaen" w:hAnsi="Sylfaen"/>
          <w:bCs/>
          <w:lang w:val="ka-GE"/>
        </w:rPr>
      </w:pPr>
      <w:r>
        <w:rPr>
          <w:rFonts w:ascii="Sylfaen" w:hAnsi="Sylfaen"/>
          <w:b/>
          <w:bCs/>
          <w:lang w:val="ka-GE"/>
        </w:rPr>
        <w:t xml:space="preserve">თვითდეტერმინაცია </w:t>
      </w:r>
      <w:r w:rsidRPr="00644B64">
        <w:rPr>
          <w:rFonts w:ascii="Sylfaen" w:hAnsi="Sylfaen"/>
          <w:bCs/>
          <w:lang w:val="ka-GE"/>
        </w:rPr>
        <w:t>პროცეს</w:t>
      </w:r>
      <w:r>
        <w:rPr>
          <w:rFonts w:ascii="Sylfaen" w:hAnsi="Sylfaen"/>
          <w:bCs/>
          <w:lang w:val="ka-GE"/>
        </w:rPr>
        <w:t>ია</w:t>
      </w:r>
      <w:r w:rsidRPr="00644B64">
        <w:rPr>
          <w:rFonts w:ascii="Sylfaen" w:hAnsi="Sylfaen"/>
          <w:bCs/>
          <w:lang w:val="ka-GE"/>
        </w:rPr>
        <w:t xml:space="preserve">, </w:t>
      </w:r>
      <w:r>
        <w:rPr>
          <w:rFonts w:ascii="Sylfaen" w:hAnsi="Sylfaen"/>
          <w:bCs/>
          <w:lang w:val="ka-GE"/>
        </w:rPr>
        <w:t xml:space="preserve">რომლის დროსაც </w:t>
      </w:r>
      <w:r w:rsidRPr="00644B64">
        <w:rPr>
          <w:rFonts w:ascii="Sylfaen" w:hAnsi="Sylfaen"/>
          <w:bCs/>
          <w:lang w:val="ka-GE"/>
        </w:rPr>
        <w:t xml:space="preserve"> ჩვენ ვწყვეტთ, თუ როგორ მოვიქცეთ ამა თუ იმ გარემოში </w:t>
      </w:r>
      <w:r w:rsidRPr="00B9173D">
        <w:rPr>
          <w:rFonts w:ascii="Sylfaen" w:hAnsi="Sylfaen"/>
          <w:bCs/>
          <w:lang w:val="ka-GE"/>
        </w:rPr>
        <w:t xml:space="preserve">R. Ryan &amp; Deci </w:t>
      </w:r>
      <w:r w:rsidRPr="00644B64">
        <w:rPr>
          <w:rFonts w:ascii="Sylfaen" w:hAnsi="Sylfaen"/>
          <w:bCs/>
          <w:lang w:val="ka-GE"/>
        </w:rPr>
        <w:t xml:space="preserve"> 2000). </w:t>
      </w:r>
      <w:r w:rsidR="00693FE3">
        <w:rPr>
          <w:rFonts w:ascii="Sylfaen" w:hAnsi="Sylfaen" w:cs="Sylfaen"/>
          <w:b/>
          <w:bCs/>
          <w:lang w:val="ka-GE"/>
        </w:rPr>
        <w:t xml:space="preserve">თვითდეტერმინაციის </w:t>
      </w:r>
      <w:r w:rsidRPr="00644B64">
        <w:rPr>
          <w:rFonts w:ascii="Sylfaen" w:hAnsi="Sylfaen"/>
          <w:bCs/>
          <w:lang w:val="ka-GE"/>
        </w:rPr>
        <w:t xml:space="preserve">თეორიის მიხედვით, არჩევანი და გადაწყვეტილების მიღება შიდა მოტივაციას </w:t>
      </w:r>
      <w:r w:rsidR="00693FE3" w:rsidRPr="00644B64">
        <w:rPr>
          <w:rFonts w:ascii="Sylfaen" w:hAnsi="Sylfaen"/>
          <w:bCs/>
          <w:lang w:val="ka-GE"/>
        </w:rPr>
        <w:t>განეკუთვნება</w:t>
      </w:r>
      <w:r w:rsidR="00693FE3">
        <w:rPr>
          <w:rFonts w:ascii="Sylfaen" w:hAnsi="Sylfaen"/>
          <w:bCs/>
          <w:lang w:val="ka-GE"/>
        </w:rPr>
        <w:t>.</w:t>
      </w:r>
      <w:r w:rsidR="00693FE3" w:rsidRPr="00644B64">
        <w:rPr>
          <w:rFonts w:ascii="Sylfaen" w:hAnsi="Sylfaen"/>
          <w:bCs/>
          <w:lang w:val="ka-GE"/>
        </w:rPr>
        <w:t xml:space="preserve"> </w:t>
      </w:r>
      <w:r w:rsidRPr="00644B64">
        <w:rPr>
          <w:rFonts w:ascii="Sylfaen" w:hAnsi="Sylfaen"/>
          <w:bCs/>
          <w:lang w:val="ka-GE"/>
        </w:rPr>
        <w:t>ადამიანი ვერ იქნება კმაყოფილი</w:t>
      </w:r>
      <w:r>
        <w:rPr>
          <w:rFonts w:ascii="Sylfaen" w:hAnsi="Sylfaen"/>
          <w:bCs/>
          <w:lang w:val="ka-GE"/>
        </w:rPr>
        <w:t>,</w:t>
      </w:r>
      <w:r w:rsidRPr="00644B64">
        <w:rPr>
          <w:rFonts w:ascii="Sylfaen" w:hAnsi="Sylfaen"/>
          <w:bCs/>
          <w:lang w:val="ka-GE"/>
        </w:rPr>
        <w:t xml:space="preserve"> თუ მას არ ექნება საშუალება გააკეთოს არჩევანი თვითონ. თვითგამორკვევის თეორიის მიხედვით, ადამიანს აქვს სამი </w:t>
      </w:r>
      <w:r>
        <w:rPr>
          <w:rFonts w:ascii="Sylfaen" w:hAnsi="Sylfaen"/>
          <w:bCs/>
          <w:lang w:val="ka-GE"/>
        </w:rPr>
        <w:t>შინ</w:t>
      </w:r>
      <w:r w:rsidRPr="00644B64">
        <w:rPr>
          <w:rFonts w:ascii="Sylfaen" w:hAnsi="Sylfaen"/>
          <w:bCs/>
          <w:lang w:val="ka-GE"/>
        </w:rPr>
        <w:t>აგანი ფსიქოლოგიური მოთხოვნ</w:t>
      </w:r>
      <w:r>
        <w:rPr>
          <w:rFonts w:ascii="Sylfaen" w:hAnsi="Sylfaen"/>
          <w:bCs/>
          <w:lang w:val="ka-GE"/>
        </w:rPr>
        <w:t>ილება</w:t>
      </w:r>
      <w:r w:rsidRPr="00644B64">
        <w:rPr>
          <w:rFonts w:ascii="Sylfaen" w:hAnsi="Sylfaen"/>
          <w:bCs/>
          <w:lang w:val="ka-GE"/>
        </w:rPr>
        <w:t>, ესენია: კომპეტენ</w:t>
      </w:r>
      <w:r>
        <w:rPr>
          <w:rFonts w:ascii="Sylfaen" w:hAnsi="Sylfaen"/>
          <w:bCs/>
          <w:lang w:val="ka-GE"/>
        </w:rPr>
        <w:t>ტურობა,</w:t>
      </w:r>
      <w:r w:rsidR="00811D22">
        <w:rPr>
          <w:rFonts w:ascii="Sylfaen" w:hAnsi="Sylfaen"/>
          <w:bCs/>
          <w:lang w:val="ka-GE"/>
        </w:rPr>
        <w:t xml:space="preserve"> </w:t>
      </w:r>
      <w:r>
        <w:rPr>
          <w:rFonts w:ascii="Sylfaen" w:hAnsi="Sylfaen"/>
          <w:bCs/>
          <w:lang w:val="ka-GE"/>
        </w:rPr>
        <w:t xml:space="preserve">ავტონომიურობა </w:t>
      </w:r>
      <w:r w:rsidRPr="00644B64">
        <w:rPr>
          <w:rFonts w:ascii="Sylfaen" w:hAnsi="Sylfaen"/>
          <w:bCs/>
          <w:lang w:val="ka-GE"/>
        </w:rPr>
        <w:t xml:space="preserve"> და </w:t>
      </w:r>
      <w:r>
        <w:rPr>
          <w:rFonts w:ascii="Sylfaen" w:hAnsi="Sylfaen"/>
          <w:bCs/>
          <w:lang w:val="ka-GE"/>
        </w:rPr>
        <w:t>მიკუთვნებულობა</w:t>
      </w:r>
      <w:r w:rsidR="00811D22">
        <w:rPr>
          <w:rFonts w:ascii="Sylfaen" w:hAnsi="Sylfaen"/>
          <w:bCs/>
          <w:lang w:val="ka-GE"/>
        </w:rPr>
        <w:t xml:space="preserve"> (</w:t>
      </w:r>
      <w:r w:rsidRPr="00B9173D">
        <w:rPr>
          <w:rFonts w:ascii="Sylfaen" w:hAnsi="Sylfaen"/>
          <w:bCs/>
          <w:lang w:val="ka-GE"/>
        </w:rPr>
        <w:t>Levesque et al.</w:t>
      </w:r>
      <w:r w:rsidRPr="00644B64">
        <w:rPr>
          <w:rFonts w:ascii="Sylfaen" w:hAnsi="Sylfaen"/>
          <w:bCs/>
          <w:lang w:val="ka-GE"/>
        </w:rPr>
        <w:t xml:space="preserve">., 2004; </w:t>
      </w:r>
      <w:r w:rsidRPr="00B9173D">
        <w:rPr>
          <w:rFonts w:ascii="Sylfaen" w:hAnsi="Sylfaen"/>
          <w:bCs/>
          <w:lang w:val="ka-GE"/>
        </w:rPr>
        <w:t>R. Ryan &amp; Deci</w:t>
      </w:r>
      <w:r w:rsidRPr="00644B64">
        <w:rPr>
          <w:rFonts w:ascii="Sylfaen" w:hAnsi="Sylfaen"/>
          <w:bCs/>
          <w:lang w:val="ka-GE"/>
        </w:rPr>
        <w:t xml:space="preserve"> 2000).</w:t>
      </w:r>
    </w:p>
    <w:p w14:paraId="0462ADEB" w14:textId="77777777" w:rsidR="00BA6EF8" w:rsidRPr="00644B64" w:rsidRDefault="00BA6EF8" w:rsidP="00BA6EF8">
      <w:pPr>
        <w:ind w:firstLine="720"/>
        <w:jc w:val="both"/>
        <w:rPr>
          <w:rFonts w:ascii="Sylfaen" w:hAnsi="Sylfaen"/>
          <w:b/>
          <w:bCs/>
          <w:lang w:val="ka-GE"/>
        </w:rPr>
      </w:pPr>
      <w:r w:rsidRPr="00644B64">
        <w:rPr>
          <w:rFonts w:ascii="Sylfaen" w:hAnsi="Sylfaen"/>
          <w:b/>
          <w:bCs/>
          <w:lang w:val="ka-GE"/>
        </w:rPr>
        <w:t>კომპეტენციის მოთხოვნილება</w:t>
      </w:r>
    </w:p>
    <w:p w14:paraId="58B6BCE1" w14:textId="657BB8CD" w:rsidR="00BA6EF8" w:rsidRPr="00644B64" w:rsidRDefault="00BA6EF8" w:rsidP="00BA6EF8">
      <w:pPr>
        <w:ind w:firstLine="720"/>
        <w:jc w:val="both"/>
        <w:rPr>
          <w:rFonts w:ascii="Sylfaen" w:hAnsi="Sylfaen"/>
          <w:bCs/>
          <w:lang w:val="ka-GE"/>
        </w:rPr>
      </w:pPr>
      <w:r>
        <w:rPr>
          <w:rFonts w:ascii="Sylfaen" w:hAnsi="Sylfaen"/>
          <w:b/>
          <w:bCs/>
          <w:lang w:val="ka-GE"/>
        </w:rPr>
        <w:t>კომპეტენტურობის</w:t>
      </w:r>
      <w:r w:rsidRPr="00644B64">
        <w:rPr>
          <w:rFonts w:ascii="Sylfaen" w:hAnsi="Sylfaen"/>
          <w:b/>
          <w:bCs/>
          <w:lang w:val="ka-GE"/>
        </w:rPr>
        <w:t xml:space="preserve"> მოთხოვნილება,</w:t>
      </w:r>
      <w:r w:rsidRPr="00644B64">
        <w:rPr>
          <w:rFonts w:ascii="Sylfaen" w:hAnsi="Sylfaen"/>
          <w:bCs/>
          <w:lang w:val="ka-GE"/>
        </w:rPr>
        <w:t xml:space="preserve"> უნარი იმოქმედო ეფექტურად ამა თუ იმ გარემოში, შეიძლება აღწერილ იქნეს რამდენიმე დონეზე. მაგალითად, ძირითად, ანთროპოლოგიურ დონეზე, თუ ორგანიზმს არ შეუძლია ეფექტური ფუნქციონირება ამა თუ იმ გარემოში, იგი ვერ გადარჩება </w:t>
      </w:r>
      <w:r w:rsidRPr="00B9173D">
        <w:rPr>
          <w:rFonts w:ascii="Sylfaen" w:hAnsi="Sylfaen"/>
          <w:bCs/>
          <w:lang w:val="ka-GE"/>
        </w:rPr>
        <w:t xml:space="preserve">Pintrich &amp; Schunk </w:t>
      </w:r>
      <w:r w:rsidRPr="00644B64">
        <w:rPr>
          <w:rFonts w:ascii="Sylfaen" w:hAnsi="Sylfaen"/>
          <w:bCs/>
          <w:lang w:val="ka-GE"/>
        </w:rPr>
        <w:t>, 2002). სხვა დონეზე კი, კომპეტენტური ადამიანი წარმატებას აღწევს და კარიერული ზრდა აქვს, როდესაც ნაკლებად კომპეტენტური დუნდება და სტაგნაციას განიცდის. სკოლაში კომპეტენტური მოსწა</w:t>
      </w:r>
      <w:r>
        <w:rPr>
          <w:rFonts w:ascii="Sylfaen" w:hAnsi="Sylfaen"/>
          <w:bCs/>
          <w:lang w:val="ka-GE"/>
        </w:rPr>
        <w:t>ვ</w:t>
      </w:r>
      <w:r w:rsidRPr="00644B64">
        <w:rPr>
          <w:rFonts w:ascii="Sylfaen" w:hAnsi="Sylfaen"/>
          <w:bCs/>
          <w:lang w:val="ka-GE"/>
        </w:rPr>
        <w:t xml:space="preserve">ლეები კარგად სწავლობენ და დამაკმაყოფილებელ შეფასებებს იღებენ. კომპეტენცია და </w:t>
      </w:r>
      <w:r>
        <w:rPr>
          <w:rFonts w:ascii="Sylfaen" w:hAnsi="Sylfaen"/>
          <w:bCs/>
          <w:lang w:val="ka-GE"/>
        </w:rPr>
        <w:t>თვითეფექტურობა</w:t>
      </w:r>
      <w:r w:rsidRPr="00644B64">
        <w:rPr>
          <w:rFonts w:ascii="Sylfaen" w:hAnsi="Sylfaen"/>
          <w:bCs/>
          <w:lang w:val="ka-GE"/>
        </w:rPr>
        <w:t xml:space="preserve"> ხანდახან </w:t>
      </w:r>
      <w:r>
        <w:rPr>
          <w:rFonts w:ascii="Sylfaen" w:hAnsi="Sylfaen"/>
          <w:bCs/>
          <w:lang w:val="ka-GE"/>
        </w:rPr>
        <w:t>როგორც ერთგვაროვანი ცნებები, ისე განიხილება</w:t>
      </w:r>
      <w:r w:rsidR="00811D22">
        <w:rPr>
          <w:rFonts w:ascii="Sylfaen" w:hAnsi="Sylfaen"/>
          <w:bCs/>
          <w:lang w:val="ka-GE"/>
        </w:rPr>
        <w:t>. (</w:t>
      </w:r>
      <w:r w:rsidRPr="00B9173D">
        <w:rPr>
          <w:rFonts w:ascii="Sylfaen" w:hAnsi="Sylfaen"/>
          <w:bCs/>
          <w:lang w:val="ka-GE"/>
        </w:rPr>
        <w:t xml:space="preserve">R. Ryan &amp; Deci </w:t>
      </w:r>
      <w:r w:rsidRPr="00644B64">
        <w:rPr>
          <w:rFonts w:ascii="Sylfaen" w:hAnsi="Sylfaen"/>
          <w:bCs/>
          <w:lang w:val="ka-GE"/>
        </w:rPr>
        <w:t>, 2000</w:t>
      </w:r>
      <w:r w:rsidRPr="00B9173D">
        <w:rPr>
          <w:rFonts w:ascii="Sylfaen" w:hAnsi="Sylfaen"/>
          <w:bCs/>
          <w:lang w:val="ka-GE"/>
        </w:rPr>
        <w:t xml:space="preserve">. </w:t>
      </w:r>
      <w:r w:rsidRPr="00053479">
        <w:rPr>
          <w:rFonts w:ascii="Sylfaen" w:hAnsi="Sylfaen"/>
          <w:bCs/>
          <w:lang w:val="ka-GE"/>
        </w:rPr>
        <w:t>Pintrich &amp; Schunk</w:t>
      </w:r>
      <w:r w:rsidRPr="00644B64">
        <w:rPr>
          <w:rFonts w:ascii="Sylfaen" w:hAnsi="Sylfaen"/>
          <w:bCs/>
          <w:lang w:val="ka-GE"/>
        </w:rPr>
        <w:t>2002).</w:t>
      </w:r>
    </w:p>
    <w:p w14:paraId="7578D987" w14:textId="72B65EAA" w:rsidR="00BA6EF8" w:rsidRPr="00644B64" w:rsidRDefault="00BA6EF8" w:rsidP="00BA6EF8">
      <w:pPr>
        <w:jc w:val="both"/>
        <w:rPr>
          <w:rFonts w:ascii="Sylfaen" w:hAnsi="Sylfaen"/>
          <w:bCs/>
          <w:lang w:val="ka-GE"/>
        </w:rPr>
      </w:pPr>
      <w:r w:rsidRPr="00644B64">
        <w:rPr>
          <w:rFonts w:ascii="Sylfaen" w:hAnsi="Sylfaen"/>
          <w:bCs/>
          <w:lang w:val="ka-GE"/>
        </w:rPr>
        <w:t>ამ თავის დასაწყისში ჩვენ ვნახეთ ისეთი ქმედებები, რომლებიც გამოწვევის მიღებას უკავშირდება და ზრდის ცნობისმოყვარეობასა და შინაგან მოტივაციას, ხოლო კომპეტენციის მოთოხვნილება გვეხმარება გავიგოთ, თუ რატომ ხდება ასე. გამოწვევის მიღება</w:t>
      </w:r>
      <w:r w:rsidR="00811D22">
        <w:rPr>
          <w:rFonts w:ascii="Sylfaen" w:hAnsi="Sylfaen"/>
          <w:bCs/>
          <w:lang w:val="ka-GE"/>
        </w:rPr>
        <w:t>,</w:t>
      </w:r>
      <w:r w:rsidRPr="00644B64">
        <w:rPr>
          <w:rFonts w:ascii="Sylfaen" w:hAnsi="Sylfaen"/>
          <w:bCs/>
          <w:lang w:val="ka-GE"/>
        </w:rPr>
        <w:t xml:space="preserve">  მისი გადაჭრა და განსხვავებული გამოცდილება მიუთითებს იმაზე, რომ ადამიანის კომპეტენცი</w:t>
      </w:r>
      <w:r>
        <w:rPr>
          <w:rFonts w:ascii="Sylfaen" w:hAnsi="Sylfaen"/>
          <w:bCs/>
          <w:lang w:val="ka-GE"/>
        </w:rPr>
        <w:t>ა</w:t>
      </w:r>
      <w:r w:rsidRPr="00644B64">
        <w:rPr>
          <w:rFonts w:ascii="Sylfaen" w:hAnsi="Sylfaen"/>
          <w:bCs/>
          <w:lang w:val="ka-GE"/>
        </w:rPr>
        <w:t xml:space="preserve"> იზრდება. საპირისპიროდ, მარტივი პრობლემის გადაწყვეტით კომპეტენციის დონე ნაკლებად ჩანს, ამიტომაც მსგავს სიტუაციაში იშვიათად თუ არიან შინაგანად მოტივირებულნი.</w:t>
      </w:r>
    </w:p>
    <w:p w14:paraId="383E0F6C" w14:textId="7E7F2C58" w:rsidR="00BA6EF8" w:rsidRPr="00644B64" w:rsidRDefault="00BA6EF8" w:rsidP="00BA6EF8">
      <w:pPr>
        <w:jc w:val="both"/>
        <w:rPr>
          <w:rFonts w:ascii="Sylfaen" w:hAnsi="Sylfaen"/>
          <w:bCs/>
          <w:lang w:val="ka-GE"/>
        </w:rPr>
      </w:pPr>
      <w:r w:rsidRPr="00644B64">
        <w:rPr>
          <w:rFonts w:ascii="Sylfaen" w:hAnsi="Sylfaen"/>
          <w:bCs/>
          <w:lang w:val="ka-GE"/>
        </w:rPr>
        <w:t xml:space="preserve">კომპეტენციის მოთხოვნილება მსგავსია გარემოს დაუფლების </w:t>
      </w:r>
      <w:r w:rsidR="00811D22" w:rsidRPr="00644B64">
        <w:rPr>
          <w:rFonts w:ascii="Sylfaen" w:hAnsi="Sylfaen"/>
          <w:bCs/>
          <w:lang w:val="ka-GE"/>
        </w:rPr>
        <w:t>საჭიროებ</w:t>
      </w:r>
      <w:r w:rsidR="00811D22">
        <w:rPr>
          <w:rFonts w:ascii="Sylfaen" w:hAnsi="Sylfaen"/>
          <w:bCs/>
          <w:lang w:val="ka-GE"/>
        </w:rPr>
        <w:t>ისა</w:t>
      </w:r>
      <w:r w:rsidR="00811D22" w:rsidRPr="00644B64">
        <w:rPr>
          <w:rFonts w:ascii="Sylfaen" w:hAnsi="Sylfaen"/>
          <w:bCs/>
          <w:lang w:val="ka-GE"/>
        </w:rPr>
        <w:t xml:space="preserve">, </w:t>
      </w:r>
      <w:r w:rsidR="00811D22">
        <w:rPr>
          <w:rFonts w:ascii="Sylfaen" w:hAnsi="Sylfaen"/>
          <w:bCs/>
          <w:lang w:val="ka-GE"/>
        </w:rPr>
        <w:t>რაც</w:t>
      </w:r>
      <w:r w:rsidR="00811D22" w:rsidRPr="00644B64">
        <w:rPr>
          <w:rFonts w:ascii="Sylfaen" w:hAnsi="Sylfaen"/>
          <w:bCs/>
          <w:lang w:val="ka-GE"/>
        </w:rPr>
        <w:t xml:space="preserve"> </w:t>
      </w:r>
      <w:r w:rsidRPr="00644B64">
        <w:rPr>
          <w:rFonts w:ascii="Sylfaen" w:hAnsi="Sylfaen"/>
          <w:bCs/>
          <w:lang w:val="ka-GE"/>
        </w:rPr>
        <w:t>აღწერიალია რ. ვაითის (1959)</w:t>
      </w:r>
      <w:r>
        <w:rPr>
          <w:rFonts w:ascii="Sylfaen" w:hAnsi="Sylfaen"/>
          <w:bCs/>
          <w:lang w:val="ka-GE"/>
        </w:rPr>
        <w:t xml:space="preserve"> კლასიკურ ნაშრომში</w:t>
      </w:r>
      <w:r w:rsidRPr="00644B64">
        <w:rPr>
          <w:rFonts w:ascii="Sylfaen" w:hAnsi="Sylfaen"/>
          <w:bCs/>
          <w:lang w:val="ka-GE"/>
        </w:rPr>
        <w:t>. ის გვეუბნება, რომ ადამიანი აგროვებს გამოცდილებას და იძენს უნარებს, „რათა დაიკმაყოფილოს შინაგანი საჭიროება და გაუმკ</w:t>
      </w:r>
      <w:r>
        <w:rPr>
          <w:rFonts w:ascii="Sylfaen" w:hAnsi="Sylfaen"/>
          <w:bCs/>
          <w:lang w:val="ka-GE"/>
        </w:rPr>
        <w:t>ლ</w:t>
      </w:r>
      <w:r w:rsidRPr="00644B64">
        <w:rPr>
          <w:rFonts w:ascii="Sylfaen" w:hAnsi="Sylfaen"/>
          <w:bCs/>
          <w:lang w:val="ka-GE"/>
        </w:rPr>
        <w:t xml:space="preserve">ავდეს გარემო პრობლემებს“ (გვ. 318). კომპეტენციის მოთხოვნილება ასევე ჰგავს გაგების მოთხოვნილებას, რომელიც განსაზღვრავს წარმატებასა და წარუმატებლობას, რაც აღწერილია ატრიბუციის თეორიაში </w:t>
      </w:r>
      <w:r>
        <w:rPr>
          <w:rFonts w:ascii="Sylfaen" w:hAnsi="Sylfaen"/>
          <w:bCs/>
        </w:rPr>
        <w:t>B. Weiner,</w:t>
      </w:r>
      <w:r w:rsidRPr="00644B64">
        <w:rPr>
          <w:rFonts w:ascii="Sylfaen" w:hAnsi="Sylfaen"/>
          <w:bCs/>
          <w:lang w:val="ka-GE"/>
        </w:rPr>
        <w:t xml:space="preserve"> 1986), და მიღწევის მოთხოვნილებას მიღწევის მოტივაციის თეორი</w:t>
      </w:r>
      <w:r>
        <w:rPr>
          <w:rFonts w:ascii="Sylfaen" w:hAnsi="Sylfaen"/>
          <w:bCs/>
          <w:lang w:val="ka-GE"/>
        </w:rPr>
        <w:t>აში</w:t>
      </w:r>
      <w:r>
        <w:rPr>
          <w:rFonts w:ascii="Sylfaen" w:hAnsi="Sylfaen"/>
          <w:bCs/>
        </w:rPr>
        <w:t>J. Atkinson</w:t>
      </w:r>
      <w:r w:rsidRPr="00644B64">
        <w:rPr>
          <w:rFonts w:ascii="Sylfaen" w:hAnsi="Sylfaen"/>
          <w:bCs/>
          <w:lang w:val="ka-GE"/>
        </w:rPr>
        <w:t>, 1958).</w:t>
      </w:r>
    </w:p>
    <w:p w14:paraId="3FE273FB" w14:textId="622E8D28" w:rsidR="00BA6EF8" w:rsidRPr="00644B64" w:rsidRDefault="00BA6EF8" w:rsidP="00BA6EF8">
      <w:pPr>
        <w:jc w:val="both"/>
        <w:rPr>
          <w:rFonts w:ascii="Sylfaen" w:hAnsi="Sylfaen"/>
          <w:bCs/>
          <w:lang w:val="ka-GE"/>
        </w:rPr>
      </w:pPr>
      <w:r>
        <w:rPr>
          <w:rFonts w:ascii="Sylfaen" w:hAnsi="Sylfaen"/>
          <w:bCs/>
          <w:lang w:val="ka-GE"/>
        </w:rPr>
        <w:t>თვითეფექტურობასთან</w:t>
      </w:r>
      <w:r w:rsidRPr="00644B64">
        <w:rPr>
          <w:rFonts w:ascii="Sylfaen" w:hAnsi="Sylfaen"/>
          <w:bCs/>
          <w:lang w:val="ka-GE"/>
        </w:rPr>
        <w:t xml:space="preserve"> ერთად, ყველაზე </w:t>
      </w:r>
      <w:r w:rsidR="00811D22">
        <w:rPr>
          <w:rFonts w:ascii="Sylfaen" w:hAnsi="Sylfaen"/>
          <w:bCs/>
          <w:lang w:val="ka-GE"/>
        </w:rPr>
        <w:t>მნიშვნელოვანი</w:t>
      </w:r>
      <w:r w:rsidR="00811D22" w:rsidRPr="00644B64">
        <w:rPr>
          <w:rFonts w:ascii="Sylfaen" w:hAnsi="Sylfaen"/>
          <w:bCs/>
          <w:lang w:val="ka-GE"/>
        </w:rPr>
        <w:t xml:space="preserve"> </w:t>
      </w:r>
      <w:r w:rsidRPr="00644B64">
        <w:rPr>
          <w:rFonts w:ascii="Sylfaen" w:hAnsi="Sylfaen"/>
          <w:bCs/>
          <w:lang w:val="ka-GE"/>
        </w:rPr>
        <w:t>ფაქტორი, რომელიც მოსწავლის კომპეტენციის აღქმაზე ახდენს გავლენას</w:t>
      </w:r>
      <w:r w:rsidR="00811D22">
        <w:rPr>
          <w:rFonts w:ascii="Sylfaen" w:hAnsi="Sylfaen"/>
          <w:bCs/>
          <w:lang w:val="ka-GE"/>
        </w:rPr>
        <w:t>,</w:t>
      </w:r>
      <w:r w:rsidRPr="00644B64">
        <w:rPr>
          <w:rFonts w:ascii="Sylfaen" w:hAnsi="Sylfaen"/>
          <w:bCs/>
          <w:lang w:val="ka-GE"/>
        </w:rPr>
        <w:t xml:space="preserve"> არის </w:t>
      </w:r>
      <w:r>
        <w:rPr>
          <w:rFonts w:ascii="Sylfaen" w:hAnsi="Sylfaen"/>
          <w:bCs/>
          <w:lang w:val="ka-GE"/>
        </w:rPr>
        <w:t xml:space="preserve">მტკიცებულებები, რომ მისი </w:t>
      </w:r>
      <w:r w:rsidRPr="00644B64">
        <w:rPr>
          <w:rFonts w:ascii="Sylfaen" w:hAnsi="Sylfaen"/>
          <w:bCs/>
          <w:lang w:val="ka-GE"/>
        </w:rPr>
        <w:t>გაგებ</w:t>
      </w:r>
      <w:r>
        <w:rPr>
          <w:rFonts w:ascii="Sylfaen" w:hAnsi="Sylfaen"/>
          <w:bCs/>
          <w:lang w:val="ka-GE"/>
        </w:rPr>
        <w:t>ა</w:t>
      </w:r>
      <w:r w:rsidRPr="00644B64">
        <w:rPr>
          <w:rFonts w:ascii="Sylfaen" w:hAnsi="Sylfaen"/>
          <w:bCs/>
          <w:lang w:val="ka-GE"/>
        </w:rPr>
        <w:t xml:space="preserve"> და </w:t>
      </w:r>
      <w:r w:rsidRPr="00644B64">
        <w:rPr>
          <w:rFonts w:ascii="Sylfaen" w:hAnsi="Sylfaen"/>
          <w:bCs/>
          <w:lang w:val="ka-GE"/>
        </w:rPr>
        <w:lastRenderedPageBreak/>
        <w:t>უნარებ</w:t>
      </w:r>
      <w:r>
        <w:rPr>
          <w:rFonts w:ascii="Sylfaen" w:hAnsi="Sylfaen"/>
          <w:bCs/>
          <w:lang w:val="ka-GE"/>
        </w:rPr>
        <w:t>ი</w:t>
      </w:r>
      <w:r w:rsidR="00811D22">
        <w:rPr>
          <w:rFonts w:ascii="Sylfaen" w:hAnsi="Sylfaen"/>
          <w:bCs/>
          <w:lang w:val="ka-GE"/>
        </w:rPr>
        <w:t xml:space="preserve"> </w:t>
      </w:r>
      <w:r>
        <w:rPr>
          <w:rFonts w:ascii="Sylfaen" w:hAnsi="Sylfaen"/>
          <w:bCs/>
          <w:lang w:val="ka-GE"/>
        </w:rPr>
        <w:t>გაიზარდა.</w:t>
      </w:r>
      <w:r w:rsidRPr="00644B64">
        <w:rPr>
          <w:rFonts w:ascii="Sylfaen" w:hAnsi="Sylfaen"/>
          <w:bCs/>
          <w:lang w:val="ka-GE"/>
        </w:rPr>
        <w:t xml:space="preserve"> კომპეტენციის ზრდასთან ერთად, იზრდება </w:t>
      </w:r>
      <w:r>
        <w:rPr>
          <w:rFonts w:ascii="Sylfaen" w:hAnsi="Sylfaen"/>
          <w:bCs/>
          <w:lang w:val="ka-GE"/>
        </w:rPr>
        <w:t>თვითდეტერმინაციის განცდა (</w:t>
      </w:r>
      <w:r>
        <w:rPr>
          <w:rFonts w:ascii="Sylfaen" w:hAnsi="Sylfaen"/>
          <w:bCs/>
        </w:rPr>
        <w:t>Deci &amp; Ryan</w:t>
      </w:r>
      <w:r w:rsidRPr="00644B64">
        <w:rPr>
          <w:rFonts w:ascii="Sylfaen" w:hAnsi="Sylfaen"/>
          <w:bCs/>
          <w:lang w:val="ka-GE"/>
        </w:rPr>
        <w:t>, 2002).</w:t>
      </w:r>
    </w:p>
    <w:p w14:paraId="6D88448A" w14:textId="77777777" w:rsidR="00BA6EF8" w:rsidRPr="00644B64" w:rsidRDefault="00BA6EF8" w:rsidP="00BA6EF8">
      <w:pPr>
        <w:jc w:val="both"/>
        <w:rPr>
          <w:rFonts w:ascii="Sylfaen" w:hAnsi="Sylfaen"/>
          <w:bCs/>
          <w:lang w:val="ka-GE"/>
        </w:rPr>
      </w:pPr>
      <w:r w:rsidRPr="00644B64">
        <w:rPr>
          <w:rFonts w:ascii="Sylfaen" w:hAnsi="Sylfaen"/>
          <w:bCs/>
          <w:lang w:val="ka-GE"/>
        </w:rPr>
        <w:t>მასწავლებელი ასევე გავლენას ახდენს მოსწავლის რწმენაზე საკუთარი კომპეტენციისა და უნარების შესახებ შემდეგი გზით:</w:t>
      </w:r>
    </w:p>
    <w:p w14:paraId="1FBA529A" w14:textId="77777777" w:rsidR="004145F7" w:rsidRDefault="00BA6EF8" w:rsidP="00811D22">
      <w:pPr>
        <w:pStyle w:val="ListParagraph"/>
        <w:numPr>
          <w:ilvl w:val="0"/>
          <w:numId w:val="29"/>
        </w:numPr>
        <w:jc w:val="both"/>
        <w:rPr>
          <w:rFonts w:ascii="Sylfaen" w:hAnsi="Sylfaen"/>
          <w:bCs/>
          <w:lang w:val="ka-GE"/>
        </w:rPr>
      </w:pPr>
      <w:r w:rsidRPr="00644B64">
        <w:rPr>
          <w:rFonts w:ascii="Sylfaen" w:hAnsi="Sylfaen"/>
          <w:bCs/>
          <w:lang w:val="ka-GE"/>
        </w:rPr>
        <w:t>ატრიბუციული მიდგომით;</w:t>
      </w:r>
    </w:p>
    <w:p w14:paraId="49FFAA26" w14:textId="77777777" w:rsidR="004145F7" w:rsidRDefault="00BA6EF8" w:rsidP="00811D22">
      <w:pPr>
        <w:pStyle w:val="ListParagraph"/>
        <w:numPr>
          <w:ilvl w:val="0"/>
          <w:numId w:val="29"/>
        </w:numPr>
        <w:jc w:val="both"/>
        <w:rPr>
          <w:rFonts w:ascii="Sylfaen" w:hAnsi="Sylfaen"/>
          <w:bCs/>
          <w:lang w:val="ka-GE"/>
        </w:rPr>
      </w:pPr>
      <w:r w:rsidRPr="00644B64">
        <w:rPr>
          <w:rFonts w:ascii="Sylfaen" w:hAnsi="Sylfaen"/>
          <w:bCs/>
          <w:lang w:val="ka-GE"/>
        </w:rPr>
        <w:t>შექებითა და კრიტიკით;</w:t>
      </w:r>
    </w:p>
    <w:p w14:paraId="702F433A" w14:textId="77777777" w:rsidR="004145F7" w:rsidRDefault="00BA6EF8" w:rsidP="00811D22">
      <w:pPr>
        <w:pStyle w:val="ListParagraph"/>
        <w:numPr>
          <w:ilvl w:val="0"/>
          <w:numId w:val="29"/>
        </w:numPr>
        <w:jc w:val="both"/>
        <w:rPr>
          <w:rFonts w:ascii="Sylfaen" w:hAnsi="Sylfaen"/>
          <w:bCs/>
          <w:lang w:val="ka-GE"/>
        </w:rPr>
      </w:pPr>
      <w:r w:rsidRPr="00644B64">
        <w:rPr>
          <w:rFonts w:ascii="Sylfaen" w:hAnsi="Sylfaen"/>
          <w:bCs/>
          <w:lang w:val="ka-GE"/>
        </w:rPr>
        <w:t>ემოციის გამოხატვით;</w:t>
      </w:r>
    </w:p>
    <w:p w14:paraId="6032F697" w14:textId="77777777" w:rsidR="004145F7" w:rsidRDefault="00BA6EF8" w:rsidP="00811D22">
      <w:pPr>
        <w:pStyle w:val="ListParagraph"/>
        <w:numPr>
          <w:ilvl w:val="0"/>
          <w:numId w:val="29"/>
        </w:numPr>
        <w:jc w:val="both"/>
        <w:rPr>
          <w:rFonts w:ascii="Sylfaen" w:hAnsi="Sylfaen"/>
          <w:bCs/>
          <w:lang w:val="ka-GE"/>
        </w:rPr>
      </w:pPr>
      <w:r w:rsidRPr="00644B64">
        <w:rPr>
          <w:rFonts w:ascii="Sylfaen" w:hAnsi="Sylfaen"/>
          <w:bCs/>
          <w:lang w:val="ka-GE"/>
        </w:rPr>
        <w:t>დახმარების შეთავაზებით.</w:t>
      </w:r>
    </w:p>
    <w:p w14:paraId="1E2AD5B3" w14:textId="4A95A4D2" w:rsidR="00BA6EF8" w:rsidRPr="00644B64" w:rsidRDefault="00BA6EF8" w:rsidP="00BA6EF8">
      <w:pPr>
        <w:jc w:val="both"/>
        <w:rPr>
          <w:rFonts w:ascii="Sylfaen" w:hAnsi="Sylfaen"/>
          <w:bCs/>
          <w:lang w:val="ka-GE"/>
        </w:rPr>
      </w:pPr>
      <w:r w:rsidRPr="00644B64">
        <w:rPr>
          <w:rFonts w:ascii="Sylfaen" w:hAnsi="Sylfaen"/>
          <w:b/>
          <w:bCs/>
          <w:lang w:val="ka-GE"/>
        </w:rPr>
        <w:t xml:space="preserve">ატრიბუციული მიდგომა </w:t>
      </w:r>
      <w:r w:rsidRPr="00644B64">
        <w:rPr>
          <w:rFonts w:ascii="Sylfaen" w:hAnsi="Sylfaen"/>
          <w:bCs/>
          <w:lang w:val="ka-GE"/>
        </w:rPr>
        <w:t>გულისხმობს მასწავლებლის კომენტარს მოსწავლის ქცევის მიზეზზე. მაგალითად, თუ მასწავლებელი ეუბნება მოსწავლეს, რომელიც დავალების გამო წუწუნებს: „კარგად გამოგდის. ვიცი</w:t>
      </w:r>
      <w:r w:rsidR="006F30ED">
        <w:rPr>
          <w:rFonts w:ascii="Sylfaen" w:hAnsi="Sylfaen"/>
          <w:bCs/>
          <w:lang w:val="ka-GE"/>
        </w:rPr>
        <w:t>,</w:t>
      </w:r>
      <w:r w:rsidRPr="00644B64">
        <w:rPr>
          <w:rFonts w:ascii="Sylfaen" w:hAnsi="Sylfaen"/>
          <w:bCs/>
          <w:lang w:val="ka-GE"/>
        </w:rPr>
        <w:t xml:space="preserve"> რთულია ეს შენთვის,“ იგი ხაზს უსვამს მოსწავლის უნარის ნაკლებობას, რაც კომპეტენციის რწმენას აქვეითებს (</w:t>
      </w:r>
      <w:r>
        <w:rPr>
          <w:rFonts w:ascii="Sylfaen" w:hAnsi="Sylfaen"/>
          <w:bCs/>
        </w:rPr>
        <w:t>Stipek</w:t>
      </w:r>
      <w:r w:rsidRPr="00644B64">
        <w:rPr>
          <w:rFonts w:ascii="Sylfaen" w:hAnsi="Sylfaen"/>
          <w:bCs/>
          <w:lang w:val="ka-GE"/>
        </w:rPr>
        <w:t>, 1996). საპირისპიროდ იმოქმედეს ნათქვამი: „ვიცი</w:t>
      </w:r>
      <w:r>
        <w:rPr>
          <w:rFonts w:ascii="Sylfaen" w:hAnsi="Sylfaen"/>
          <w:bCs/>
          <w:lang w:val="ka-GE"/>
        </w:rPr>
        <w:t xml:space="preserve">, ცოტა უფრო მეტად რომ გეცადა, </w:t>
      </w:r>
      <w:r w:rsidRPr="00644B64">
        <w:rPr>
          <w:rFonts w:ascii="Sylfaen" w:hAnsi="Sylfaen"/>
          <w:bCs/>
          <w:lang w:val="ka-GE"/>
        </w:rPr>
        <w:t xml:space="preserve"> უკეთ გაართმევ</w:t>
      </w:r>
      <w:r>
        <w:rPr>
          <w:rFonts w:ascii="Sylfaen" w:hAnsi="Sylfaen"/>
          <w:bCs/>
          <w:lang w:val="ka-GE"/>
        </w:rPr>
        <w:t>დი</w:t>
      </w:r>
      <w:r w:rsidRPr="00644B64">
        <w:rPr>
          <w:rFonts w:ascii="Sylfaen" w:hAnsi="Sylfaen"/>
          <w:bCs/>
          <w:lang w:val="ka-GE"/>
        </w:rPr>
        <w:t xml:space="preserve"> თავს,“, რაც ნიშნავს, რომ უფრო მეტი მცდელობით წარმატ</w:t>
      </w:r>
      <w:r w:rsidR="009866A3">
        <w:rPr>
          <w:rFonts w:ascii="Sylfaen" w:hAnsi="Sylfaen"/>
          <w:bCs/>
          <w:lang w:val="ka-GE"/>
        </w:rPr>
        <w:t xml:space="preserve">ების </w:t>
      </w:r>
      <w:r w:rsidR="006F30ED">
        <w:rPr>
          <w:rFonts w:ascii="Sylfaen" w:hAnsi="Sylfaen"/>
          <w:bCs/>
          <w:lang w:val="ka-GE"/>
        </w:rPr>
        <w:t xml:space="preserve">კომპეტენცია </w:t>
      </w:r>
      <w:r>
        <w:rPr>
          <w:rFonts w:ascii="Sylfaen" w:hAnsi="Sylfaen"/>
          <w:bCs/>
          <w:lang w:val="ka-GE"/>
        </w:rPr>
        <w:t>უფრო ამაღლდებოდა.</w:t>
      </w:r>
    </w:p>
    <w:p w14:paraId="6C54FB82" w14:textId="76D1D029" w:rsidR="00BA6EF8" w:rsidRPr="00644B64" w:rsidRDefault="00BA6EF8" w:rsidP="00BA6EF8">
      <w:pPr>
        <w:jc w:val="both"/>
        <w:rPr>
          <w:rFonts w:ascii="Sylfaen" w:hAnsi="Sylfaen"/>
          <w:bCs/>
          <w:lang w:val="ka-GE"/>
        </w:rPr>
      </w:pPr>
      <w:r w:rsidRPr="00644B64">
        <w:rPr>
          <w:rFonts w:ascii="Sylfaen" w:hAnsi="Sylfaen"/>
          <w:bCs/>
          <w:lang w:val="ka-GE"/>
        </w:rPr>
        <w:t xml:space="preserve">წარმატების ატრიბიციული მიდგომა </w:t>
      </w:r>
      <w:r w:rsidR="006F30ED" w:rsidRPr="00644B64">
        <w:rPr>
          <w:rFonts w:ascii="Sylfaen" w:hAnsi="Sylfaen"/>
          <w:bCs/>
          <w:lang w:val="ka-GE"/>
        </w:rPr>
        <w:t xml:space="preserve">ასევე </w:t>
      </w:r>
      <w:r w:rsidRPr="00644B64">
        <w:rPr>
          <w:rFonts w:ascii="Sylfaen" w:hAnsi="Sylfaen"/>
          <w:bCs/>
          <w:lang w:val="ka-GE"/>
        </w:rPr>
        <w:t>გავლენას ახდენს მოსწა</w:t>
      </w:r>
      <w:r>
        <w:rPr>
          <w:rFonts w:ascii="Sylfaen" w:hAnsi="Sylfaen"/>
          <w:bCs/>
          <w:lang w:val="ka-GE"/>
        </w:rPr>
        <w:t>ვლის</w:t>
      </w:r>
      <w:r w:rsidRPr="00644B64">
        <w:rPr>
          <w:rFonts w:ascii="Sylfaen" w:hAnsi="Sylfaen"/>
          <w:bCs/>
          <w:lang w:val="ka-GE"/>
        </w:rPr>
        <w:t xml:space="preserve"> რწმენაზე საკუთარი კომპეტენციის შესახებ. მაგალითად, „კარგია, ვხედავ</w:t>
      </w:r>
      <w:r>
        <w:rPr>
          <w:rFonts w:ascii="Sylfaen" w:hAnsi="Sylfaen"/>
          <w:bCs/>
          <w:lang w:val="ka-GE"/>
        </w:rPr>
        <w:t>,</w:t>
      </w:r>
      <w:r w:rsidRPr="00644B64">
        <w:rPr>
          <w:rFonts w:ascii="Sylfaen" w:hAnsi="Sylfaen"/>
          <w:bCs/>
          <w:lang w:val="ka-GE"/>
        </w:rPr>
        <w:t>ბევრს მუშაობ ამ საკითხზე,“ არ მიუთითებს, რომ კომპეტენცია იზრდება, მაგრამ ნათქვამი: „შენ უფრო და უფრო უკეთესი ხდები ამ საკითხში</w:t>
      </w:r>
      <w:r w:rsidR="006F30ED">
        <w:rPr>
          <w:rFonts w:ascii="Sylfaen" w:hAnsi="Sylfaen"/>
          <w:bCs/>
          <w:lang w:val="ka-GE"/>
        </w:rPr>
        <w:t>,</w:t>
      </w:r>
      <w:r w:rsidRPr="00644B64">
        <w:rPr>
          <w:rFonts w:ascii="Sylfaen" w:hAnsi="Sylfaen"/>
          <w:bCs/>
          <w:lang w:val="ka-GE"/>
        </w:rPr>
        <w:t>“ ეხმარება კომპეტენციის ზრდას.</w:t>
      </w:r>
    </w:p>
    <w:p w14:paraId="13418F02" w14:textId="1EE7B97A" w:rsidR="00BA6EF8" w:rsidRPr="00644B64" w:rsidRDefault="00BA6EF8" w:rsidP="00BA6EF8">
      <w:pPr>
        <w:jc w:val="both"/>
        <w:rPr>
          <w:rFonts w:ascii="Sylfaen" w:hAnsi="Sylfaen"/>
          <w:bCs/>
          <w:lang w:val="ka-GE"/>
        </w:rPr>
      </w:pPr>
      <w:r w:rsidRPr="00644B64">
        <w:rPr>
          <w:rFonts w:ascii="Sylfaen" w:hAnsi="Sylfaen"/>
          <w:b/>
          <w:bCs/>
          <w:lang w:val="ka-GE"/>
        </w:rPr>
        <w:t xml:space="preserve">შექება და კრიტიკა. </w:t>
      </w:r>
      <w:r w:rsidRPr="00644B64">
        <w:rPr>
          <w:rFonts w:ascii="Sylfaen" w:hAnsi="Sylfaen"/>
          <w:bCs/>
          <w:lang w:val="ka-GE"/>
        </w:rPr>
        <w:t>ქებისა და კრიტიკის გამოყენება ასევე გავლენას ახდენს მოსწავლის მიერ საკუთარი კომპეტენციის აღქმ</w:t>
      </w:r>
      <w:r w:rsidRPr="009866A3">
        <w:rPr>
          <w:rFonts w:ascii="Sylfaen" w:hAnsi="Sylfaen"/>
          <w:bCs/>
          <w:lang w:val="ka-GE"/>
        </w:rPr>
        <w:t>ა</w:t>
      </w:r>
      <w:r w:rsidRPr="00644B64">
        <w:rPr>
          <w:rFonts w:ascii="Sylfaen" w:hAnsi="Sylfaen"/>
          <w:bCs/>
          <w:lang w:val="ka-GE"/>
        </w:rPr>
        <w:t xml:space="preserve">ზე. </w:t>
      </w:r>
      <w:r>
        <w:rPr>
          <w:rFonts w:ascii="Sylfaen" w:hAnsi="Sylfaen"/>
          <w:bCs/>
          <w:lang w:val="ka-GE"/>
        </w:rPr>
        <w:t>უფროსკლასელები</w:t>
      </w:r>
      <w:r w:rsidRPr="00644B64">
        <w:rPr>
          <w:rFonts w:ascii="Sylfaen" w:hAnsi="Sylfaen"/>
          <w:bCs/>
          <w:lang w:val="ka-GE"/>
        </w:rPr>
        <w:t xml:space="preserve"> შექებას აღიქვამენ, როგორც წარმატებას საკუთარი მცდელობის გამო, ხოლო მარტივი დავალების გამო შექების შემთხვევაში, ისინი ფიქრობენ, რომ მასწავლებელ</w:t>
      </w:r>
      <w:r>
        <w:rPr>
          <w:rFonts w:ascii="Sylfaen" w:hAnsi="Sylfaen"/>
          <w:bCs/>
          <w:lang w:val="ka-GE"/>
        </w:rPr>
        <w:t>ი მათ</w:t>
      </w:r>
      <w:r w:rsidRPr="00644B64">
        <w:rPr>
          <w:rFonts w:ascii="Sylfaen" w:hAnsi="Sylfaen"/>
          <w:bCs/>
          <w:lang w:val="ka-GE"/>
        </w:rPr>
        <w:t xml:space="preserve">  დაბალი კომპეტენციის მქონე მოსწავლე</w:t>
      </w:r>
      <w:r>
        <w:rPr>
          <w:rFonts w:ascii="Sylfaen" w:hAnsi="Sylfaen"/>
          <w:bCs/>
          <w:lang w:val="ka-GE"/>
        </w:rPr>
        <w:t>ებად განიხილავს</w:t>
      </w:r>
      <w:r w:rsidR="006F30ED">
        <w:rPr>
          <w:rFonts w:ascii="Sylfaen" w:hAnsi="Sylfaen"/>
          <w:bCs/>
          <w:lang w:val="ka-GE"/>
        </w:rPr>
        <w:t xml:space="preserve"> </w:t>
      </w:r>
      <w:r w:rsidR="006F30ED" w:rsidDel="006F30ED">
        <w:rPr>
          <w:rFonts w:ascii="Sylfaen" w:hAnsi="Sylfaen"/>
          <w:bCs/>
          <w:lang w:val="ka-GE"/>
        </w:rPr>
        <w:t xml:space="preserve"> </w:t>
      </w:r>
      <w:r w:rsidRPr="00644B64">
        <w:rPr>
          <w:rFonts w:ascii="Sylfaen" w:hAnsi="Sylfaen"/>
          <w:bCs/>
          <w:lang w:val="ka-GE"/>
        </w:rPr>
        <w:t>(</w:t>
      </w:r>
      <w:r w:rsidRPr="00106D47">
        <w:rPr>
          <w:rFonts w:ascii="Sylfaen" w:hAnsi="Sylfaen"/>
          <w:bCs/>
          <w:lang w:val="ka-GE"/>
        </w:rPr>
        <w:t>Larrivee</w:t>
      </w:r>
      <w:r w:rsidRPr="00644B64">
        <w:rPr>
          <w:rFonts w:ascii="Sylfaen" w:hAnsi="Sylfaen"/>
          <w:bCs/>
          <w:lang w:val="ka-GE"/>
        </w:rPr>
        <w:t xml:space="preserve">, 2002; </w:t>
      </w:r>
      <w:r w:rsidRPr="00106D47">
        <w:rPr>
          <w:rFonts w:ascii="Sylfaen" w:hAnsi="Sylfaen"/>
          <w:bCs/>
          <w:lang w:val="ka-GE"/>
        </w:rPr>
        <w:t>Stipek</w:t>
      </w:r>
      <w:r w:rsidRPr="00644B64">
        <w:rPr>
          <w:rFonts w:ascii="Sylfaen" w:hAnsi="Sylfaen"/>
          <w:bCs/>
          <w:lang w:val="ka-GE"/>
        </w:rPr>
        <w:t>1996). შევადაროთ კრიტიკული ნათქვამი, როგორიცაა „მიდი, შენ უკეთ შეგიძ</w:t>
      </w:r>
      <w:r>
        <w:rPr>
          <w:rFonts w:ascii="Sylfaen" w:hAnsi="Sylfaen"/>
          <w:bCs/>
          <w:lang w:val="ka-GE"/>
        </w:rPr>
        <w:t>ლ</w:t>
      </w:r>
      <w:r w:rsidRPr="00644B64">
        <w:rPr>
          <w:rFonts w:ascii="Sylfaen" w:hAnsi="Sylfaen"/>
          <w:bCs/>
          <w:lang w:val="ka-GE"/>
        </w:rPr>
        <w:t xml:space="preserve">ია გააკეთო, ვიდრე ახლა აკეთებ,“ </w:t>
      </w:r>
      <w:r w:rsidR="006F30ED">
        <w:rPr>
          <w:rFonts w:ascii="Sylfaen" w:hAnsi="Sylfaen"/>
          <w:bCs/>
          <w:lang w:val="ka-GE"/>
        </w:rPr>
        <w:t>რომელშიც</w:t>
      </w:r>
      <w:r w:rsidR="006F30ED" w:rsidRPr="00644B64">
        <w:rPr>
          <w:rFonts w:ascii="Sylfaen" w:hAnsi="Sylfaen"/>
          <w:bCs/>
          <w:lang w:val="ka-GE"/>
        </w:rPr>
        <w:t xml:space="preserve"> </w:t>
      </w:r>
      <w:r w:rsidRPr="00644B64">
        <w:rPr>
          <w:rFonts w:ascii="Sylfaen" w:hAnsi="Sylfaen"/>
          <w:bCs/>
          <w:lang w:val="ka-GE"/>
        </w:rPr>
        <w:t xml:space="preserve">იგულისხმება, რომ მასწავლებელს სჯერა მოსწავლის შესაძლებლობების და მოელის მეტს. </w:t>
      </w:r>
      <w:r>
        <w:rPr>
          <w:rFonts w:ascii="Sylfaen" w:hAnsi="Sylfaen"/>
          <w:bCs/>
          <w:lang w:val="ka-GE"/>
        </w:rPr>
        <w:t>ამდენად,</w:t>
      </w:r>
      <w:r w:rsidRPr="00644B64">
        <w:rPr>
          <w:rFonts w:ascii="Sylfaen" w:hAnsi="Sylfaen"/>
          <w:bCs/>
          <w:lang w:val="ka-GE"/>
        </w:rPr>
        <w:t xml:space="preserve"> ჩვენ იმას კი არ ვამბობთ, რომ მასწავლებელმა უნდა აკრიტიკოს მოსწავლე, უბრალოდ</w:t>
      </w:r>
      <w:r w:rsidR="006F30ED">
        <w:rPr>
          <w:rFonts w:ascii="Sylfaen" w:hAnsi="Sylfaen"/>
          <w:bCs/>
          <w:lang w:val="ka-GE"/>
        </w:rPr>
        <w:t>,</w:t>
      </w:r>
      <w:r w:rsidRPr="00644B64">
        <w:rPr>
          <w:rFonts w:ascii="Sylfaen" w:hAnsi="Sylfaen"/>
          <w:bCs/>
          <w:lang w:val="ka-GE"/>
        </w:rPr>
        <w:t xml:space="preserve"> შეუსაბამო ქებამ შეიძლება </w:t>
      </w:r>
      <w:r>
        <w:rPr>
          <w:rFonts w:ascii="Sylfaen" w:hAnsi="Sylfaen"/>
          <w:bCs/>
          <w:lang w:val="ka-GE"/>
        </w:rPr>
        <w:t xml:space="preserve">შეამციროს </w:t>
      </w:r>
      <w:r w:rsidR="0055785C">
        <w:rPr>
          <w:rFonts w:ascii="Sylfaen" w:hAnsi="Sylfaen"/>
          <w:bCs/>
          <w:lang w:val="ka-GE"/>
        </w:rPr>
        <w:t>სწავლ</w:t>
      </w:r>
      <w:r>
        <w:rPr>
          <w:rFonts w:ascii="Sylfaen" w:hAnsi="Sylfaen"/>
          <w:bCs/>
          <w:lang w:val="ka-GE"/>
        </w:rPr>
        <w:t xml:space="preserve">ის </w:t>
      </w:r>
      <w:r w:rsidR="0055785C">
        <w:rPr>
          <w:rFonts w:ascii="Sylfaen" w:hAnsi="Sylfaen"/>
          <w:bCs/>
          <w:lang w:val="ka-GE"/>
        </w:rPr>
        <w:t>მ</w:t>
      </w:r>
      <w:r>
        <w:rPr>
          <w:rFonts w:ascii="Sylfaen" w:hAnsi="Sylfaen"/>
          <w:bCs/>
          <w:lang w:val="ka-GE"/>
        </w:rPr>
        <w:t xml:space="preserve">ოტივაცია, </w:t>
      </w:r>
      <w:r w:rsidRPr="00644B64">
        <w:rPr>
          <w:rFonts w:ascii="Sylfaen" w:hAnsi="Sylfaen"/>
          <w:bCs/>
          <w:lang w:val="ka-GE"/>
        </w:rPr>
        <w:t xml:space="preserve"> ხოლო დროული კრიტიკა შესაძლოა მოსწავლეს წარმატების მიღწევაში დაეხმაროს.</w:t>
      </w:r>
    </w:p>
    <w:p w14:paraId="5517FF0A" w14:textId="27DE0E0A" w:rsidR="00BA6EF8" w:rsidRPr="00644B64" w:rsidRDefault="00BA6EF8" w:rsidP="00BA6EF8">
      <w:pPr>
        <w:jc w:val="both"/>
        <w:rPr>
          <w:rFonts w:ascii="Sylfaen" w:hAnsi="Sylfaen"/>
          <w:bCs/>
          <w:lang w:val="ka-GE"/>
        </w:rPr>
      </w:pPr>
      <w:r w:rsidRPr="00644B64">
        <w:rPr>
          <w:rFonts w:ascii="Sylfaen" w:hAnsi="Sylfaen"/>
          <w:b/>
          <w:bCs/>
          <w:lang w:val="ka-GE"/>
        </w:rPr>
        <w:t>ემოციის გამოხატვა.</w:t>
      </w:r>
      <w:r w:rsidR="006F30ED">
        <w:rPr>
          <w:rFonts w:ascii="Sylfaen" w:hAnsi="Sylfaen"/>
          <w:b/>
          <w:bCs/>
          <w:lang w:val="ka-GE"/>
        </w:rPr>
        <w:t xml:space="preserve"> </w:t>
      </w:r>
      <w:r w:rsidRPr="00644B64">
        <w:rPr>
          <w:rFonts w:ascii="Sylfaen" w:hAnsi="Sylfaen"/>
          <w:bCs/>
          <w:lang w:val="ka-GE"/>
        </w:rPr>
        <w:t>მასწავლებლის ემოციურმა რეაქციამ მოსწავლის წარმატებასა და წარუმატებლობაზე</w:t>
      </w:r>
      <w:r w:rsidR="006F30ED">
        <w:rPr>
          <w:rFonts w:ascii="Sylfaen" w:hAnsi="Sylfaen"/>
          <w:bCs/>
          <w:lang w:val="ka-GE"/>
        </w:rPr>
        <w:t xml:space="preserve"> </w:t>
      </w:r>
      <w:r w:rsidRPr="00644B64">
        <w:rPr>
          <w:rFonts w:ascii="Sylfaen" w:hAnsi="Sylfaen"/>
          <w:bCs/>
          <w:lang w:val="ka-GE"/>
        </w:rPr>
        <w:t xml:space="preserve">შეიძლება ასევე გავლენა იქონიოს მოსწავლის </w:t>
      </w:r>
      <w:r w:rsidR="005A3578">
        <w:rPr>
          <w:rFonts w:ascii="Sylfaen" w:hAnsi="Sylfaen"/>
          <w:bCs/>
          <w:lang w:val="ka-GE"/>
        </w:rPr>
        <w:t xml:space="preserve">თვითეფექტურობისა </w:t>
      </w:r>
      <w:r>
        <w:rPr>
          <w:rFonts w:ascii="Sylfaen" w:hAnsi="Sylfaen"/>
          <w:bCs/>
          <w:lang w:val="ka-GE"/>
        </w:rPr>
        <w:t xml:space="preserve">და </w:t>
      </w:r>
      <w:r w:rsidR="005A3578">
        <w:rPr>
          <w:rFonts w:ascii="Sylfaen" w:hAnsi="Sylfaen"/>
          <w:bCs/>
          <w:lang w:val="ka-GE"/>
        </w:rPr>
        <w:t>თვითდეტერმინაციის თვალსაზრისით</w:t>
      </w:r>
      <w:r w:rsidR="005A3578" w:rsidRPr="00644B64">
        <w:rPr>
          <w:rFonts w:ascii="Sylfaen" w:hAnsi="Sylfaen"/>
          <w:bCs/>
          <w:lang w:val="ka-GE"/>
        </w:rPr>
        <w:t xml:space="preserve">. </w:t>
      </w:r>
      <w:r w:rsidRPr="00644B64">
        <w:rPr>
          <w:rFonts w:ascii="Sylfaen" w:hAnsi="Sylfaen"/>
          <w:bCs/>
          <w:lang w:val="ka-GE"/>
        </w:rPr>
        <w:t>მაგალითად, თუ  მოსწავლის შეცდომაზე</w:t>
      </w:r>
      <w:r w:rsidR="005A3578">
        <w:rPr>
          <w:rFonts w:ascii="Sylfaen" w:hAnsi="Sylfaen"/>
          <w:bCs/>
          <w:lang w:val="ka-GE"/>
        </w:rPr>
        <w:t xml:space="preserve"> </w:t>
      </w:r>
      <w:r w:rsidRPr="00644B64">
        <w:rPr>
          <w:rFonts w:ascii="Sylfaen" w:hAnsi="Sylfaen"/>
          <w:bCs/>
          <w:lang w:val="ka-GE"/>
        </w:rPr>
        <w:t>მასწავლებელი გამოხატავს</w:t>
      </w:r>
      <w:r>
        <w:rPr>
          <w:rFonts w:ascii="Sylfaen" w:hAnsi="Sylfaen"/>
          <w:bCs/>
          <w:lang w:val="ka-GE"/>
        </w:rPr>
        <w:t xml:space="preserve"> გულდაწყვეტას</w:t>
      </w:r>
      <w:r w:rsidR="005A3578">
        <w:rPr>
          <w:rFonts w:ascii="Sylfaen" w:hAnsi="Sylfaen"/>
          <w:bCs/>
          <w:lang w:val="ka-GE"/>
        </w:rPr>
        <w:t>,</w:t>
      </w:r>
      <w:r w:rsidRPr="00644B64">
        <w:rPr>
          <w:rFonts w:ascii="Sylfaen" w:hAnsi="Sylfaen"/>
          <w:bCs/>
          <w:lang w:val="ka-GE"/>
        </w:rPr>
        <w:t xml:space="preserve"> მოსწავლემ შეიძლება </w:t>
      </w:r>
      <w:r>
        <w:rPr>
          <w:rFonts w:ascii="Sylfaen" w:hAnsi="Sylfaen"/>
          <w:bCs/>
          <w:lang w:val="ka-GE"/>
        </w:rPr>
        <w:t xml:space="preserve">ეს საკუთარ </w:t>
      </w:r>
      <w:r w:rsidRPr="00644B64">
        <w:rPr>
          <w:rFonts w:ascii="Sylfaen" w:hAnsi="Sylfaen"/>
          <w:bCs/>
          <w:lang w:val="ka-GE"/>
        </w:rPr>
        <w:t xml:space="preserve"> ნაკლებ მცდელობას დააბრალოს, შესა</w:t>
      </w:r>
      <w:r>
        <w:rPr>
          <w:rFonts w:ascii="Sylfaen" w:hAnsi="Sylfaen"/>
          <w:bCs/>
          <w:lang w:val="ka-GE"/>
        </w:rPr>
        <w:t>ბ</w:t>
      </w:r>
      <w:r w:rsidRPr="00644B64">
        <w:rPr>
          <w:rFonts w:ascii="Sylfaen" w:hAnsi="Sylfaen"/>
          <w:bCs/>
          <w:lang w:val="ka-GE"/>
        </w:rPr>
        <w:t>ამისად</w:t>
      </w:r>
      <w:r w:rsidR="005A3578">
        <w:rPr>
          <w:rFonts w:ascii="Sylfaen" w:hAnsi="Sylfaen"/>
          <w:bCs/>
          <w:lang w:val="ka-GE"/>
        </w:rPr>
        <w:t>,</w:t>
      </w:r>
      <w:r w:rsidRPr="00644B64">
        <w:rPr>
          <w:rFonts w:ascii="Sylfaen" w:hAnsi="Sylfaen"/>
          <w:bCs/>
          <w:lang w:val="ka-GE"/>
        </w:rPr>
        <w:t xml:space="preserve"> უფრო მეტად შეეცდება</w:t>
      </w:r>
      <w:r>
        <w:rPr>
          <w:rFonts w:ascii="Sylfaen" w:hAnsi="Sylfaen"/>
          <w:bCs/>
          <w:lang w:val="ka-GE"/>
        </w:rPr>
        <w:t xml:space="preserve"> და</w:t>
      </w:r>
      <w:r w:rsidRPr="00644B64">
        <w:rPr>
          <w:rFonts w:ascii="Sylfaen" w:hAnsi="Sylfaen"/>
          <w:bCs/>
          <w:lang w:val="ka-GE"/>
        </w:rPr>
        <w:t xml:space="preserve"> მისი კომპეტენტურობა და უნარი გაიზრდება. თუმცა, თუ</w:t>
      </w:r>
      <w:r>
        <w:rPr>
          <w:rFonts w:ascii="Sylfaen" w:hAnsi="Sylfaen"/>
          <w:bCs/>
          <w:lang w:val="ka-GE"/>
        </w:rPr>
        <w:t xml:space="preserve"> ამ სიტუაციაში</w:t>
      </w:r>
      <w:r w:rsidRPr="00644B64">
        <w:rPr>
          <w:rFonts w:ascii="Sylfaen" w:hAnsi="Sylfaen"/>
          <w:bCs/>
          <w:lang w:val="ka-GE"/>
        </w:rPr>
        <w:t xml:space="preserve"> მოსწავლე </w:t>
      </w:r>
      <w:r>
        <w:rPr>
          <w:rFonts w:ascii="Sylfaen" w:hAnsi="Sylfaen"/>
          <w:bCs/>
          <w:lang w:val="ka-GE"/>
        </w:rPr>
        <w:t>კეთილგანწყობას მიიღებს მასწავლებლისგან</w:t>
      </w:r>
      <w:r w:rsidRPr="00644B64">
        <w:rPr>
          <w:rFonts w:ascii="Sylfaen" w:hAnsi="Sylfaen"/>
          <w:bCs/>
          <w:lang w:val="ka-GE"/>
        </w:rPr>
        <w:t xml:space="preserve">, იგი თავის წარუმატებლობას ნაკლებ შესაძლებლობას დააბრალებს, რაც </w:t>
      </w:r>
      <w:r>
        <w:rPr>
          <w:rFonts w:ascii="Sylfaen" w:hAnsi="Sylfaen"/>
          <w:bCs/>
          <w:lang w:val="ka-GE"/>
        </w:rPr>
        <w:lastRenderedPageBreak/>
        <w:t xml:space="preserve">იმას </w:t>
      </w:r>
      <w:r w:rsidRPr="00644B64">
        <w:rPr>
          <w:rFonts w:ascii="Sylfaen" w:hAnsi="Sylfaen"/>
          <w:bCs/>
          <w:lang w:val="ka-GE"/>
        </w:rPr>
        <w:t>ნიშნავს</w:t>
      </w:r>
      <w:r>
        <w:rPr>
          <w:rFonts w:ascii="Sylfaen" w:hAnsi="Sylfaen"/>
          <w:bCs/>
          <w:lang w:val="ka-GE"/>
        </w:rPr>
        <w:t>,</w:t>
      </w:r>
      <w:r w:rsidRPr="00644B64">
        <w:rPr>
          <w:rFonts w:ascii="Sylfaen" w:hAnsi="Sylfaen"/>
          <w:bCs/>
          <w:lang w:val="ka-GE"/>
        </w:rPr>
        <w:t xml:space="preserve"> რომ მას არ გააჩნდა </w:t>
      </w:r>
      <w:r>
        <w:rPr>
          <w:rFonts w:ascii="Sylfaen" w:hAnsi="Sylfaen"/>
          <w:bCs/>
          <w:lang w:val="ka-GE"/>
        </w:rPr>
        <w:t>დავალების დასაძლევად საჭირო უნარები (</w:t>
      </w:r>
      <w:r w:rsidRPr="00644B64">
        <w:rPr>
          <w:rFonts w:ascii="Sylfaen" w:hAnsi="Sylfaen"/>
          <w:bCs/>
          <w:lang w:val="ka-GE"/>
        </w:rPr>
        <w:t xml:space="preserve"> (</w:t>
      </w:r>
      <w:r w:rsidRPr="002B7B9E">
        <w:rPr>
          <w:rFonts w:ascii="Sylfaen" w:hAnsi="Sylfaen"/>
          <w:bCs/>
          <w:lang w:val="ka-GE"/>
        </w:rPr>
        <w:t xml:space="preserve">Stipek </w:t>
      </w:r>
      <w:r w:rsidRPr="00644B64">
        <w:rPr>
          <w:rFonts w:ascii="Sylfaen" w:hAnsi="Sylfaen"/>
          <w:bCs/>
          <w:lang w:val="ka-GE"/>
        </w:rPr>
        <w:t>, 1996, 2002).</w:t>
      </w:r>
    </w:p>
    <w:p w14:paraId="14A00F22" w14:textId="152ADB23" w:rsidR="00BA6EF8" w:rsidRPr="00644B64" w:rsidRDefault="00BA6EF8" w:rsidP="00BA6EF8">
      <w:pPr>
        <w:jc w:val="both"/>
        <w:rPr>
          <w:rFonts w:ascii="Sylfaen" w:hAnsi="Sylfaen"/>
          <w:bCs/>
          <w:lang w:val="ka-GE"/>
        </w:rPr>
      </w:pPr>
      <w:r w:rsidRPr="00644B64">
        <w:rPr>
          <w:rFonts w:ascii="Sylfaen" w:hAnsi="Sylfaen"/>
          <w:b/>
          <w:bCs/>
          <w:lang w:val="ka-GE"/>
        </w:rPr>
        <w:t xml:space="preserve">დახმარების შეთავაზება. </w:t>
      </w:r>
      <w:r w:rsidRPr="00644B64">
        <w:rPr>
          <w:rFonts w:ascii="Sylfaen" w:hAnsi="Sylfaen"/>
          <w:bCs/>
          <w:lang w:val="ka-GE"/>
        </w:rPr>
        <w:t>მოსწავლეს დახმარება შესთავაზო</w:t>
      </w:r>
      <w:r w:rsidR="005A3578">
        <w:rPr>
          <w:rFonts w:ascii="Sylfaen" w:hAnsi="Sylfaen"/>
          <w:bCs/>
          <w:lang w:val="ka-GE"/>
        </w:rPr>
        <w:t>,</w:t>
      </w:r>
      <w:r w:rsidRPr="00644B64">
        <w:rPr>
          <w:rFonts w:ascii="Sylfaen" w:hAnsi="Sylfaen"/>
          <w:bCs/>
          <w:lang w:val="ka-GE"/>
        </w:rPr>
        <w:t xml:space="preserve"> არ არის მარტივი. მაგალითად, კვლევებმა აჩვენა, რომ პატარა ბავშვებმა, ვინც დახამრების შეთავაზება მიიღო, ჩათვალეს, რომ მათ ჰქონდათ ნაკლები </w:t>
      </w:r>
      <w:r>
        <w:rPr>
          <w:rFonts w:ascii="Sylfaen" w:hAnsi="Sylfaen"/>
          <w:bCs/>
          <w:lang w:val="ka-GE"/>
        </w:rPr>
        <w:t>უნარები (</w:t>
      </w:r>
      <w:r w:rsidRPr="002B7B9E">
        <w:rPr>
          <w:rFonts w:ascii="Sylfaen" w:hAnsi="Sylfaen"/>
          <w:bCs/>
          <w:lang w:val="ka-GE"/>
        </w:rPr>
        <w:t>Graham &amp; Hodell</w:t>
      </w:r>
      <w:r w:rsidRPr="00644B64">
        <w:rPr>
          <w:rFonts w:ascii="Sylfaen" w:hAnsi="Sylfaen"/>
          <w:bCs/>
          <w:lang w:val="ka-GE"/>
        </w:rPr>
        <w:t xml:space="preserve">, 1990). უფრო მეტიც, </w:t>
      </w:r>
      <w:r w:rsidR="005A3578" w:rsidRPr="00644B64">
        <w:rPr>
          <w:rFonts w:ascii="Sylfaen" w:hAnsi="Sylfaen"/>
          <w:bCs/>
          <w:lang w:val="ka-GE"/>
        </w:rPr>
        <w:t>მოსწავლე</w:t>
      </w:r>
      <w:r w:rsidR="005A3578">
        <w:rPr>
          <w:rFonts w:ascii="Sylfaen" w:hAnsi="Sylfaen"/>
          <w:bCs/>
          <w:lang w:val="ka-GE"/>
        </w:rPr>
        <w:t>ებმა</w:t>
      </w:r>
      <w:r w:rsidR="005A3578" w:rsidRPr="00644B64">
        <w:rPr>
          <w:rFonts w:ascii="Sylfaen" w:hAnsi="Sylfaen"/>
          <w:bCs/>
          <w:lang w:val="ka-GE"/>
        </w:rPr>
        <w:t xml:space="preserve">, </w:t>
      </w:r>
      <w:r w:rsidRPr="00644B64">
        <w:rPr>
          <w:rFonts w:ascii="Sylfaen" w:hAnsi="Sylfaen"/>
          <w:bCs/>
          <w:lang w:val="ka-GE"/>
        </w:rPr>
        <w:t>რომელთაც დახმარება შესთავაზეს</w:t>
      </w:r>
      <w:r w:rsidR="005A3578">
        <w:rPr>
          <w:rFonts w:ascii="Sylfaen" w:hAnsi="Sylfaen"/>
          <w:bCs/>
          <w:lang w:val="ka-GE"/>
        </w:rPr>
        <w:t>,</w:t>
      </w:r>
      <w:r w:rsidRPr="00644B64">
        <w:rPr>
          <w:rFonts w:ascii="Sylfaen" w:hAnsi="Sylfaen"/>
          <w:bCs/>
          <w:lang w:val="ka-GE"/>
        </w:rPr>
        <w:t xml:space="preserve"> იგრძნეს ნეგატიური ემოცია, როგორ</w:t>
      </w:r>
      <w:r w:rsidR="005A3578">
        <w:rPr>
          <w:rFonts w:ascii="Sylfaen" w:hAnsi="Sylfaen"/>
          <w:bCs/>
          <w:lang w:val="ka-GE"/>
        </w:rPr>
        <w:t>ებ</w:t>
      </w:r>
      <w:r w:rsidRPr="00644B64">
        <w:rPr>
          <w:rFonts w:ascii="Sylfaen" w:hAnsi="Sylfaen"/>
          <w:bCs/>
          <w:lang w:val="ka-GE"/>
        </w:rPr>
        <w:t>იცაა</w:t>
      </w:r>
      <w:r>
        <w:rPr>
          <w:rFonts w:ascii="Sylfaen" w:hAnsi="Sylfaen"/>
          <w:bCs/>
          <w:lang w:val="ka-GE"/>
        </w:rPr>
        <w:t>,</w:t>
      </w:r>
      <w:r w:rsidRPr="00644B64">
        <w:rPr>
          <w:rFonts w:ascii="Sylfaen" w:hAnsi="Sylfaen"/>
          <w:bCs/>
          <w:lang w:val="ka-GE"/>
        </w:rPr>
        <w:t xml:space="preserve"> არაკომპეტენტურობა, სიბრაზე, </w:t>
      </w:r>
      <w:r>
        <w:rPr>
          <w:rFonts w:ascii="Sylfaen" w:hAnsi="Sylfaen"/>
          <w:bCs/>
          <w:lang w:val="ka-GE"/>
        </w:rPr>
        <w:t>წუხილი</w:t>
      </w:r>
      <w:r w:rsidRPr="00644B64">
        <w:rPr>
          <w:rFonts w:ascii="Sylfaen" w:hAnsi="Sylfaen"/>
          <w:bCs/>
          <w:lang w:val="ka-GE"/>
        </w:rPr>
        <w:t xml:space="preserve"> და </w:t>
      </w:r>
      <w:r>
        <w:rPr>
          <w:rFonts w:ascii="Sylfaen" w:hAnsi="Sylfaen"/>
          <w:bCs/>
          <w:lang w:val="ka-GE"/>
        </w:rPr>
        <w:t xml:space="preserve"> შფოთვა.</w:t>
      </w:r>
    </w:p>
    <w:p w14:paraId="5B713F6D" w14:textId="77777777" w:rsidR="00BA6EF8" w:rsidRPr="00644B64" w:rsidRDefault="00BA6EF8" w:rsidP="00BA6EF8">
      <w:pPr>
        <w:jc w:val="both"/>
        <w:rPr>
          <w:rFonts w:ascii="Sylfaen" w:hAnsi="Sylfaen"/>
          <w:bCs/>
          <w:lang w:val="ka-GE"/>
        </w:rPr>
      </w:pPr>
      <w:r w:rsidRPr="00644B64">
        <w:rPr>
          <w:rFonts w:ascii="Sylfaen" w:hAnsi="Sylfaen"/>
          <w:bCs/>
          <w:lang w:val="ka-GE"/>
        </w:rPr>
        <w:t>ჩვენ არ ვთავაზობთ მასწავლებელს, რომ მან ყოველთვის თავი აარიდოს შექებას, წახალისებას, სიმპათიის გამოხატვასა და დახმარების შეთავაზებას. უბრალოდ, ეს გვახსენებს, თუ როგორი ინტერპრეტაცია შეიძლება</w:t>
      </w:r>
      <w:r w:rsidR="005A3578">
        <w:rPr>
          <w:rFonts w:ascii="Sylfaen" w:hAnsi="Sylfaen"/>
          <w:bCs/>
          <w:lang w:val="ka-GE"/>
        </w:rPr>
        <w:t xml:space="preserve"> </w:t>
      </w:r>
      <w:r w:rsidRPr="00644B64">
        <w:rPr>
          <w:rFonts w:ascii="Sylfaen" w:hAnsi="Sylfaen"/>
          <w:bCs/>
          <w:lang w:val="ka-GE"/>
        </w:rPr>
        <w:t>გაუკეთოს  მოსწავლემ მასწავლებლის ქცევას</w:t>
      </w:r>
      <w:r>
        <w:rPr>
          <w:rFonts w:ascii="Sylfaen" w:hAnsi="Sylfaen"/>
          <w:bCs/>
          <w:lang w:val="ka-GE"/>
        </w:rPr>
        <w:t>.</w:t>
      </w:r>
      <w:r w:rsidRPr="00644B64">
        <w:rPr>
          <w:rFonts w:ascii="Sylfaen" w:hAnsi="Sylfaen"/>
          <w:bCs/>
          <w:lang w:val="ka-GE"/>
        </w:rPr>
        <w:t xml:space="preserve">  როდესაც მოსწავლის ქცევა</w:t>
      </w:r>
      <w:r>
        <w:rPr>
          <w:rFonts w:ascii="Sylfaen" w:hAnsi="Sylfaen"/>
          <w:bCs/>
          <w:lang w:val="ka-GE"/>
        </w:rPr>
        <w:t>ზე ვრეაგირებთ</w:t>
      </w:r>
      <w:r w:rsidR="005A3578">
        <w:rPr>
          <w:rFonts w:ascii="Sylfaen" w:hAnsi="Sylfaen"/>
          <w:bCs/>
          <w:lang w:val="ka-GE"/>
        </w:rPr>
        <w:t>,</w:t>
      </w:r>
      <w:r w:rsidRPr="00644B64">
        <w:rPr>
          <w:rFonts w:ascii="Sylfaen" w:hAnsi="Sylfaen"/>
          <w:bCs/>
          <w:lang w:val="ka-GE"/>
        </w:rPr>
        <w:t xml:space="preserve"> არ </w:t>
      </w:r>
      <w:r>
        <w:rPr>
          <w:rFonts w:ascii="Sylfaen" w:hAnsi="Sylfaen"/>
          <w:bCs/>
          <w:lang w:val="ka-GE"/>
        </w:rPr>
        <w:t xml:space="preserve"> უნდა </w:t>
      </w:r>
      <w:r w:rsidRPr="00644B64">
        <w:rPr>
          <w:rFonts w:ascii="Sylfaen" w:hAnsi="Sylfaen"/>
          <w:bCs/>
          <w:lang w:val="ka-GE"/>
        </w:rPr>
        <w:t>დაგვავიწყდეს სენსიტიურობა და ფრთხილი პროფესიული განსჯა.</w:t>
      </w:r>
    </w:p>
    <w:p w14:paraId="229B1BA8" w14:textId="77777777" w:rsidR="00BA6EF8" w:rsidRPr="00644B64" w:rsidRDefault="00BA6EF8" w:rsidP="00BA6EF8">
      <w:pPr>
        <w:ind w:firstLine="720"/>
        <w:jc w:val="both"/>
        <w:rPr>
          <w:rFonts w:ascii="Sylfaen" w:hAnsi="Sylfaen"/>
          <w:bCs/>
          <w:lang w:val="ka-GE"/>
        </w:rPr>
      </w:pPr>
    </w:p>
    <w:p w14:paraId="3380B474" w14:textId="77777777" w:rsidR="00BA6EF8" w:rsidRPr="00644B64" w:rsidRDefault="00BA6EF8" w:rsidP="00BA6EF8">
      <w:pPr>
        <w:ind w:firstLine="720"/>
        <w:jc w:val="both"/>
        <w:rPr>
          <w:rFonts w:ascii="Sylfaen" w:hAnsi="Sylfaen"/>
          <w:b/>
          <w:bCs/>
          <w:lang w:val="ka-GE"/>
        </w:rPr>
      </w:pPr>
      <w:r>
        <w:rPr>
          <w:rFonts w:ascii="Sylfaen" w:hAnsi="Sylfaen"/>
          <w:b/>
          <w:bCs/>
          <w:lang w:val="ka-GE"/>
        </w:rPr>
        <w:t>ავტონომიის მოთხოვნილება</w:t>
      </w:r>
    </w:p>
    <w:p w14:paraId="6B97975C" w14:textId="4463A93F" w:rsidR="00BA6EF8" w:rsidRPr="00644B64" w:rsidRDefault="00BA6EF8" w:rsidP="00BA6EF8">
      <w:pPr>
        <w:jc w:val="both"/>
        <w:rPr>
          <w:rFonts w:ascii="Sylfaen" w:hAnsi="Sylfaen"/>
          <w:bCs/>
          <w:lang w:val="ka-GE"/>
        </w:rPr>
      </w:pPr>
      <w:r>
        <w:rPr>
          <w:rFonts w:ascii="Sylfaen" w:hAnsi="Sylfaen"/>
          <w:bCs/>
          <w:lang w:val="ka-GE"/>
        </w:rPr>
        <w:t>ავტონომიის</w:t>
      </w:r>
      <w:r w:rsidRPr="00644B64">
        <w:rPr>
          <w:rFonts w:ascii="Sylfaen" w:hAnsi="Sylfaen"/>
          <w:bCs/>
          <w:lang w:val="ka-GE"/>
        </w:rPr>
        <w:t xml:space="preserve"> მოთხოვნილება - დამოუკიდებლობა და გარემოს შეცვლის შესაძლებლობა საჭიროების შემთხვევაში - არის მეორე </w:t>
      </w:r>
      <w:r>
        <w:rPr>
          <w:rFonts w:ascii="Sylfaen" w:hAnsi="Sylfaen"/>
          <w:bCs/>
          <w:lang w:val="ka-GE"/>
        </w:rPr>
        <w:t>თანდაყოლოლი ინტრინსიკული</w:t>
      </w:r>
      <w:r w:rsidRPr="00644B64">
        <w:rPr>
          <w:rFonts w:ascii="Sylfaen" w:hAnsi="Sylfaen"/>
          <w:bCs/>
          <w:lang w:val="ka-GE"/>
        </w:rPr>
        <w:t xml:space="preserve"> მოთხოვნილება, რომელიც აღწერილია </w:t>
      </w:r>
      <w:r>
        <w:rPr>
          <w:rFonts w:ascii="Sylfaen" w:hAnsi="Sylfaen"/>
          <w:bCs/>
          <w:lang w:val="ka-GE"/>
        </w:rPr>
        <w:t>თვითდეტერმინაციის</w:t>
      </w:r>
      <w:r w:rsidRPr="00644B64">
        <w:rPr>
          <w:rFonts w:ascii="Sylfaen" w:hAnsi="Sylfaen"/>
          <w:bCs/>
          <w:lang w:val="ka-GE"/>
        </w:rPr>
        <w:t xml:space="preserve"> თეორიაში. როგროც უკვე </w:t>
      </w:r>
      <w:r w:rsidR="005A3578">
        <w:rPr>
          <w:rFonts w:ascii="Sylfaen" w:hAnsi="Sylfaen"/>
          <w:bCs/>
          <w:lang w:val="ka-GE"/>
        </w:rPr>
        <w:t>ვნახეთ</w:t>
      </w:r>
      <w:r w:rsidR="005A3578" w:rsidRPr="00644B64">
        <w:rPr>
          <w:rFonts w:ascii="Sylfaen" w:hAnsi="Sylfaen"/>
          <w:bCs/>
          <w:lang w:val="ka-GE"/>
        </w:rPr>
        <w:t xml:space="preserve">, </w:t>
      </w:r>
      <w:r>
        <w:rPr>
          <w:rFonts w:ascii="Sylfaen" w:hAnsi="Sylfaen"/>
          <w:b/>
          <w:bCs/>
          <w:lang w:val="ka-GE"/>
        </w:rPr>
        <w:t>ავტონომი</w:t>
      </w:r>
      <w:r w:rsidR="005A3578">
        <w:rPr>
          <w:rFonts w:ascii="Sylfaen" w:hAnsi="Sylfaen"/>
          <w:b/>
          <w:bCs/>
          <w:lang w:val="ka-GE"/>
        </w:rPr>
        <w:t>ა</w:t>
      </w:r>
      <w:r>
        <w:rPr>
          <w:rFonts w:ascii="Sylfaen" w:hAnsi="Sylfaen"/>
          <w:b/>
          <w:bCs/>
          <w:lang w:val="ka-GE"/>
        </w:rPr>
        <w:t xml:space="preserve"> </w:t>
      </w:r>
      <w:r>
        <w:rPr>
          <w:rFonts w:ascii="Sylfaen" w:hAnsi="Sylfaen"/>
          <w:bCs/>
          <w:lang w:val="ka-GE"/>
        </w:rPr>
        <w:t>ინტრინსიკული</w:t>
      </w:r>
      <w:r w:rsidRPr="00644B64">
        <w:rPr>
          <w:rFonts w:ascii="Sylfaen" w:hAnsi="Sylfaen"/>
          <w:bCs/>
          <w:lang w:val="ka-GE"/>
        </w:rPr>
        <w:t xml:space="preserve"> მოტივაციის ერთ</w:t>
      </w:r>
      <w:r w:rsidR="005A3578">
        <w:rPr>
          <w:rFonts w:ascii="Sylfaen" w:hAnsi="Sylfaen"/>
          <w:bCs/>
          <w:lang w:val="ka-GE"/>
        </w:rPr>
        <w:t>-</w:t>
      </w:r>
      <w:r w:rsidRPr="00644B64">
        <w:rPr>
          <w:rFonts w:ascii="Sylfaen" w:hAnsi="Sylfaen"/>
          <w:bCs/>
          <w:lang w:val="ka-GE"/>
        </w:rPr>
        <w:t xml:space="preserve">ერთი ფაქტორია </w:t>
      </w:r>
      <w:r>
        <w:rPr>
          <w:rFonts w:ascii="Sylfaen" w:hAnsi="Sylfaen"/>
          <w:bCs/>
          <w:lang w:val="ka-GE"/>
        </w:rPr>
        <w:t>(</w:t>
      </w:r>
      <w:r w:rsidRPr="002B7B9E">
        <w:rPr>
          <w:rFonts w:ascii="Sylfaen" w:hAnsi="Sylfaen"/>
          <w:bCs/>
          <w:lang w:val="ka-GE"/>
        </w:rPr>
        <w:t>Lepper &amp; Hodell</w:t>
      </w:r>
      <w:r w:rsidRPr="00644B64">
        <w:rPr>
          <w:rFonts w:ascii="Sylfaen" w:hAnsi="Sylfaen"/>
          <w:bCs/>
          <w:lang w:val="ka-GE"/>
        </w:rPr>
        <w:t xml:space="preserve">, 1989). ხოლო </w:t>
      </w:r>
      <w:r>
        <w:rPr>
          <w:rFonts w:ascii="Sylfaen" w:hAnsi="Sylfaen"/>
          <w:b/>
          <w:bCs/>
          <w:lang w:val="ka-GE"/>
        </w:rPr>
        <w:t xml:space="preserve">ავტონომიის </w:t>
      </w:r>
      <w:r w:rsidRPr="00644B64">
        <w:rPr>
          <w:rFonts w:ascii="Sylfaen" w:hAnsi="Sylfaen"/>
          <w:bCs/>
          <w:lang w:val="ka-GE"/>
        </w:rPr>
        <w:t xml:space="preserve">ნაკლებობა ამცირებს </w:t>
      </w:r>
      <w:r>
        <w:rPr>
          <w:rFonts w:ascii="Sylfaen" w:hAnsi="Sylfaen"/>
          <w:bCs/>
          <w:lang w:val="ka-GE"/>
        </w:rPr>
        <w:t xml:space="preserve">ინტრინსიკულ </w:t>
      </w:r>
      <w:r w:rsidRPr="00644B64">
        <w:rPr>
          <w:rFonts w:ascii="Sylfaen" w:hAnsi="Sylfaen"/>
          <w:bCs/>
          <w:lang w:val="ka-GE"/>
        </w:rPr>
        <w:t xml:space="preserve"> მოტივაციას და იწვევს სტრესს. მაგალითად, ფართოდ გავრცელებული</w:t>
      </w:r>
      <w:r w:rsidR="005A3578">
        <w:rPr>
          <w:rFonts w:ascii="Sylfaen" w:hAnsi="Sylfaen"/>
          <w:bCs/>
          <w:lang w:val="ka-GE"/>
        </w:rPr>
        <w:t xml:space="preserve"> აზრი</w:t>
      </w:r>
      <w:r w:rsidRPr="00644B64">
        <w:rPr>
          <w:rFonts w:ascii="Sylfaen" w:hAnsi="Sylfaen"/>
          <w:bCs/>
          <w:lang w:val="ka-GE"/>
        </w:rPr>
        <w:t>ა, რომ სტრესის ერთ</w:t>
      </w:r>
      <w:r w:rsidR="005A3578">
        <w:rPr>
          <w:rFonts w:ascii="Sylfaen" w:hAnsi="Sylfaen"/>
          <w:bCs/>
          <w:lang w:val="ka-GE"/>
        </w:rPr>
        <w:t>-</w:t>
      </w:r>
      <w:r w:rsidRPr="00644B64">
        <w:rPr>
          <w:rFonts w:ascii="Sylfaen" w:hAnsi="Sylfaen"/>
          <w:bCs/>
          <w:lang w:val="ka-GE"/>
        </w:rPr>
        <w:t>ერთი მიზეზი არის გარემოზე ნაკლები კონტროლის შეგრძნება.</w:t>
      </w:r>
    </w:p>
    <w:p w14:paraId="3196A0BB" w14:textId="3D899C39" w:rsidR="00BA6EF8" w:rsidRPr="00644B64" w:rsidRDefault="00BA6EF8" w:rsidP="000C0C03">
      <w:pPr>
        <w:jc w:val="both"/>
        <w:rPr>
          <w:rFonts w:ascii="Sylfaen" w:hAnsi="Sylfaen"/>
          <w:bCs/>
          <w:lang w:val="ka-GE"/>
        </w:rPr>
      </w:pPr>
      <w:r>
        <w:rPr>
          <w:rFonts w:ascii="Sylfaen" w:hAnsi="Sylfaen"/>
          <w:b/>
          <w:bCs/>
          <w:lang w:val="ka-GE"/>
        </w:rPr>
        <w:t xml:space="preserve">ავტონომია, </w:t>
      </w:r>
      <w:r w:rsidRPr="00644B64">
        <w:rPr>
          <w:rFonts w:ascii="Sylfaen" w:hAnsi="Sylfaen"/>
          <w:bCs/>
          <w:lang w:val="ka-GE"/>
        </w:rPr>
        <w:t xml:space="preserve">როგორც აღწერილია </w:t>
      </w:r>
      <w:r>
        <w:rPr>
          <w:rFonts w:ascii="Sylfaen" w:hAnsi="Sylfaen"/>
          <w:bCs/>
          <w:lang w:val="ka-GE"/>
        </w:rPr>
        <w:t>თვითდეტერმინაციის</w:t>
      </w:r>
      <w:r w:rsidRPr="00644B64">
        <w:rPr>
          <w:rFonts w:ascii="Sylfaen" w:hAnsi="Sylfaen"/>
          <w:bCs/>
          <w:lang w:val="ka-GE"/>
        </w:rPr>
        <w:t xml:space="preserve"> თეორიაში, </w:t>
      </w:r>
      <w:r w:rsidR="005A3578">
        <w:rPr>
          <w:rFonts w:ascii="Sylfaen" w:hAnsi="Sylfaen"/>
          <w:bCs/>
          <w:lang w:val="ka-GE"/>
        </w:rPr>
        <w:t xml:space="preserve">მსგავსია  </w:t>
      </w:r>
      <w:r>
        <w:rPr>
          <w:rFonts w:ascii="Sylfaen" w:hAnsi="Sylfaen"/>
          <w:bCs/>
          <w:lang w:val="ka-GE"/>
        </w:rPr>
        <w:t>ისეთი კო</w:t>
      </w:r>
      <w:r w:rsidRPr="009866A3">
        <w:rPr>
          <w:rFonts w:ascii="Sylfaen" w:hAnsi="Sylfaen"/>
          <w:bCs/>
          <w:lang w:val="ka-GE"/>
        </w:rPr>
        <w:t>ნც</w:t>
      </w:r>
      <w:r>
        <w:rPr>
          <w:rFonts w:ascii="Sylfaen" w:hAnsi="Sylfaen"/>
          <w:bCs/>
          <w:lang w:val="ka-GE"/>
        </w:rPr>
        <w:t xml:space="preserve">ეფციებისა, როგორიცაა, მაგ., </w:t>
      </w:r>
      <w:r w:rsidRPr="00644B64">
        <w:rPr>
          <w:rFonts w:ascii="Sylfaen" w:hAnsi="Sylfaen"/>
          <w:bCs/>
          <w:lang w:val="ka-GE"/>
        </w:rPr>
        <w:t xml:space="preserve"> კონტროლის </w:t>
      </w:r>
      <w:r>
        <w:rPr>
          <w:rFonts w:ascii="Sylfaen" w:hAnsi="Sylfaen"/>
          <w:bCs/>
          <w:lang w:val="ka-GE"/>
        </w:rPr>
        <w:t>ლოკუსი (</w:t>
      </w:r>
      <w:r w:rsidRPr="00644B64">
        <w:rPr>
          <w:rFonts w:ascii="Sylfaen" w:hAnsi="Sylfaen"/>
          <w:bCs/>
          <w:lang w:val="ka-GE"/>
        </w:rPr>
        <w:t xml:space="preserve"> (</w:t>
      </w:r>
      <w:r w:rsidRPr="00B9173D">
        <w:rPr>
          <w:rFonts w:ascii="Sylfaen" w:hAnsi="Sylfaen"/>
          <w:bCs/>
          <w:lang w:val="ka-GE"/>
        </w:rPr>
        <w:t>Rotter</w:t>
      </w:r>
      <w:r w:rsidRPr="00644B64">
        <w:rPr>
          <w:rFonts w:ascii="Sylfaen" w:hAnsi="Sylfaen"/>
          <w:bCs/>
          <w:lang w:val="ka-GE"/>
        </w:rPr>
        <w:t>, 1966)</w:t>
      </w:r>
      <w:r>
        <w:rPr>
          <w:rFonts w:ascii="Sylfaen" w:hAnsi="Sylfaen"/>
          <w:bCs/>
          <w:lang w:val="ka-GE"/>
        </w:rPr>
        <w:t>.</w:t>
      </w:r>
      <w:r w:rsidR="005A3578">
        <w:rPr>
          <w:rFonts w:ascii="Sylfaen" w:hAnsi="Sylfaen"/>
          <w:bCs/>
          <w:lang w:val="ka-GE"/>
        </w:rPr>
        <w:t xml:space="preserve"> </w:t>
      </w:r>
      <w:r>
        <w:rPr>
          <w:rFonts w:ascii="Sylfaen" w:hAnsi="Sylfaen"/>
          <w:b/>
          <w:bCs/>
          <w:lang w:val="ka-GE"/>
        </w:rPr>
        <w:t xml:space="preserve">ავტონომია </w:t>
      </w:r>
      <w:r w:rsidRPr="00644B64">
        <w:rPr>
          <w:rFonts w:ascii="Sylfaen" w:hAnsi="Sylfaen"/>
          <w:bCs/>
          <w:lang w:val="ka-GE"/>
        </w:rPr>
        <w:t>და კომპეტენცია აგრეთვე</w:t>
      </w:r>
      <w:r>
        <w:rPr>
          <w:rFonts w:ascii="Sylfaen" w:hAnsi="Sylfaen"/>
          <w:bCs/>
          <w:lang w:val="ka-GE"/>
        </w:rPr>
        <w:t xml:space="preserve"> </w:t>
      </w:r>
      <w:r w:rsidR="005A3578">
        <w:rPr>
          <w:rFonts w:ascii="Sylfaen" w:hAnsi="Sylfaen"/>
          <w:bCs/>
          <w:lang w:val="ka-GE"/>
        </w:rPr>
        <w:t xml:space="preserve">დაკავშირებულია </w:t>
      </w:r>
      <w:r>
        <w:rPr>
          <w:rFonts w:ascii="Sylfaen" w:hAnsi="Sylfaen"/>
          <w:bCs/>
          <w:lang w:val="ka-GE"/>
        </w:rPr>
        <w:t>ერთმანათთან</w:t>
      </w:r>
      <w:r w:rsidRPr="00644B64">
        <w:rPr>
          <w:rFonts w:ascii="Sylfaen" w:hAnsi="Sylfaen"/>
          <w:bCs/>
          <w:lang w:val="ka-GE"/>
        </w:rPr>
        <w:t xml:space="preserve">. როდესაც მოსწავლის კომპეტენცია იზრდება, იზრდება </w:t>
      </w:r>
      <w:r>
        <w:rPr>
          <w:rFonts w:ascii="Sylfaen" w:hAnsi="Sylfaen"/>
          <w:b/>
          <w:bCs/>
          <w:lang w:val="ka-GE"/>
        </w:rPr>
        <w:t xml:space="preserve">ავტონომიის </w:t>
      </w:r>
      <w:r w:rsidRPr="00644B64">
        <w:rPr>
          <w:rFonts w:ascii="Sylfaen" w:hAnsi="Sylfaen"/>
          <w:bCs/>
          <w:lang w:val="ka-GE"/>
        </w:rPr>
        <w:t xml:space="preserve">აღქმაც </w:t>
      </w:r>
      <w:r>
        <w:rPr>
          <w:rFonts w:ascii="Sylfaen" w:hAnsi="Sylfaen"/>
          <w:bCs/>
          <w:lang w:val="ka-GE"/>
        </w:rPr>
        <w:t>(</w:t>
      </w:r>
      <w:r w:rsidRPr="00B9173D">
        <w:rPr>
          <w:rFonts w:ascii="Sylfaen" w:hAnsi="Sylfaen"/>
          <w:bCs/>
          <w:lang w:val="ka-GE"/>
        </w:rPr>
        <w:t xml:space="preserve">A. Black &amp; Deci, </w:t>
      </w:r>
      <w:r w:rsidRPr="00644B64">
        <w:rPr>
          <w:rFonts w:ascii="Sylfaen" w:hAnsi="Sylfaen"/>
          <w:bCs/>
          <w:lang w:val="ka-GE"/>
        </w:rPr>
        <w:t xml:space="preserve"> 2000; </w:t>
      </w:r>
      <w:r w:rsidRPr="00B9173D">
        <w:rPr>
          <w:rFonts w:ascii="Sylfaen" w:hAnsi="Sylfaen"/>
          <w:bCs/>
          <w:lang w:val="ka-GE"/>
        </w:rPr>
        <w:t>Bruning et al</w:t>
      </w:r>
      <w:r w:rsidRPr="00644B64">
        <w:rPr>
          <w:rFonts w:ascii="Sylfaen" w:hAnsi="Sylfaen"/>
          <w:bCs/>
          <w:lang w:val="ka-GE"/>
        </w:rPr>
        <w:t xml:space="preserve"> 2004).</w:t>
      </w:r>
    </w:p>
    <w:p w14:paraId="7AA0E698" w14:textId="633B18F0" w:rsidR="00BA6EF8" w:rsidRPr="00644B64" w:rsidRDefault="00BA6EF8" w:rsidP="00BA6EF8">
      <w:pPr>
        <w:jc w:val="both"/>
        <w:rPr>
          <w:rFonts w:ascii="Sylfaen" w:hAnsi="Sylfaen"/>
          <w:bCs/>
          <w:lang w:val="ka-GE"/>
        </w:rPr>
      </w:pPr>
      <w:r w:rsidRPr="00644B64">
        <w:rPr>
          <w:rFonts w:ascii="Sylfaen" w:hAnsi="Sylfaen"/>
          <w:bCs/>
          <w:lang w:val="ka-GE"/>
        </w:rPr>
        <w:t xml:space="preserve">რა შეიძლება მასწავლებელმა გააკეთოს, რომ მოსწავლეს </w:t>
      </w:r>
      <w:r>
        <w:rPr>
          <w:rFonts w:ascii="Sylfaen" w:hAnsi="Sylfaen"/>
          <w:bCs/>
          <w:lang w:val="ka-GE"/>
        </w:rPr>
        <w:t xml:space="preserve">ხელი შეუწყოს საკუთარი </w:t>
      </w:r>
      <w:r>
        <w:rPr>
          <w:rFonts w:ascii="Sylfaen" w:hAnsi="Sylfaen"/>
          <w:b/>
          <w:bCs/>
          <w:lang w:val="ka-GE"/>
        </w:rPr>
        <w:t xml:space="preserve">ავტონომიის </w:t>
      </w:r>
      <w:r w:rsidRPr="00644B64">
        <w:rPr>
          <w:rFonts w:ascii="Sylfaen" w:hAnsi="Sylfaen"/>
          <w:bCs/>
          <w:lang w:val="ka-GE"/>
        </w:rPr>
        <w:t xml:space="preserve">აღქმაში? ყველაზე კარგი გამოსავალი არის მათთვის არჩევანის მიცემა, როგორც ქეითმა გააკეთა - </w:t>
      </w:r>
      <w:r>
        <w:rPr>
          <w:rFonts w:ascii="Sylfaen" w:hAnsi="Sylfaen"/>
          <w:bCs/>
          <w:lang w:val="ka-GE"/>
        </w:rPr>
        <w:t>მოსწავლეებს</w:t>
      </w:r>
      <w:r w:rsidRPr="00644B64">
        <w:rPr>
          <w:rFonts w:ascii="Sylfaen" w:hAnsi="Sylfaen"/>
          <w:bCs/>
          <w:lang w:val="ka-GE"/>
        </w:rPr>
        <w:t xml:space="preserve"> მისცა არჩევანის უფლება</w:t>
      </w:r>
      <w:r w:rsidR="005A3578">
        <w:rPr>
          <w:rFonts w:ascii="Sylfaen" w:hAnsi="Sylfaen"/>
          <w:bCs/>
          <w:lang w:val="ka-GE"/>
        </w:rPr>
        <w:t>,</w:t>
      </w:r>
      <w:r w:rsidRPr="00644B64">
        <w:rPr>
          <w:rFonts w:ascii="Sylfaen" w:hAnsi="Sylfaen"/>
          <w:bCs/>
          <w:lang w:val="ka-GE"/>
        </w:rPr>
        <w:t xml:space="preserve"> დაეწერათ რენესანსის ან შუა პერიოდის შესახებ. თუმცა არჩევანის მიცემა ყოველთვის შესაძლებელი არ არის</w:t>
      </w:r>
      <w:r>
        <w:rPr>
          <w:rFonts w:ascii="Sylfaen" w:hAnsi="Sylfaen"/>
          <w:bCs/>
          <w:lang w:val="ka-GE"/>
        </w:rPr>
        <w:t>.</w:t>
      </w:r>
      <w:r w:rsidR="005A3578">
        <w:rPr>
          <w:rFonts w:ascii="Sylfaen" w:hAnsi="Sylfaen"/>
          <w:bCs/>
          <w:lang w:val="ka-GE"/>
        </w:rPr>
        <w:t xml:space="preserve"> </w:t>
      </w:r>
      <w:r>
        <w:rPr>
          <w:rFonts w:ascii="Sylfaen" w:hAnsi="Sylfaen"/>
          <w:b/>
          <w:bCs/>
          <w:lang w:val="ka-GE"/>
        </w:rPr>
        <w:t xml:space="preserve">ავტონომიის </w:t>
      </w:r>
      <w:r w:rsidRPr="00644B64">
        <w:rPr>
          <w:rFonts w:ascii="Sylfaen" w:hAnsi="Sylfaen"/>
          <w:bCs/>
          <w:lang w:val="ka-GE"/>
        </w:rPr>
        <w:t>აღქმის გაძლიერება შესაძლებელია შემდეგი გზით:</w:t>
      </w:r>
    </w:p>
    <w:p w14:paraId="09BB4C0F" w14:textId="77777777" w:rsidR="004145F7" w:rsidRDefault="00BA6EF8" w:rsidP="005A3578">
      <w:pPr>
        <w:pStyle w:val="ListParagraph"/>
        <w:numPr>
          <w:ilvl w:val="0"/>
          <w:numId w:val="30"/>
        </w:numPr>
        <w:jc w:val="both"/>
        <w:rPr>
          <w:rFonts w:ascii="Sylfaen" w:hAnsi="Sylfaen"/>
          <w:bCs/>
          <w:lang w:val="ka-GE"/>
        </w:rPr>
      </w:pPr>
      <w:r w:rsidRPr="00644B64">
        <w:rPr>
          <w:rFonts w:ascii="Sylfaen" w:hAnsi="Sylfaen"/>
          <w:bCs/>
          <w:lang w:val="ka-GE"/>
        </w:rPr>
        <w:t>დავეხმაროთ მოსწავლეებს შექმნან საკლასო წესები და მიჰყვნენ მას;</w:t>
      </w:r>
    </w:p>
    <w:p w14:paraId="71619238" w14:textId="77777777" w:rsidR="004145F7" w:rsidRDefault="00BA6EF8" w:rsidP="005A3578">
      <w:pPr>
        <w:pStyle w:val="ListParagraph"/>
        <w:numPr>
          <w:ilvl w:val="0"/>
          <w:numId w:val="30"/>
        </w:numPr>
        <w:jc w:val="both"/>
        <w:rPr>
          <w:rFonts w:ascii="Sylfaen" w:hAnsi="Sylfaen"/>
          <w:bCs/>
          <w:lang w:val="ka-GE"/>
        </w:rPr>
      </w:pPr>
      <w:r w:rsidRPr="00644B64">
        <w:rPr>
          <w:rFonts w:ascii="Sylfaen" w:hAnsi="Sylfaen"/>
          <w:bCs/>
          <w:lang w:val="ka-GE"/>
        </w:rPr>
        <w:t>დავეხმაროთ მოსწავლეებს მიზნების დასახვასა და მათ მონიტორინგში;</w:t>
      </w:r>
    </w:p>
    <w:p w14:paraId="47336614" w14:textId="77777777" w:rsidR="004145F7" w:rsidRDefault="00BA6EF8" w:rsidP="005A3578">
      <w:pPr>
        <w:pStyle w:val="ListParagraph"/>
        <w:numPr>
          <w:ilvl w:val="0"/>
          <w:numId w:val="30"/>
        </w:numPr>
        <w:jc w:val="both"/>
        <w:rPr>
          <w:rFonts w:ascii="Sylfaen" w:hAnsi="Sylfaen"/>
          <w:bCs/>
          <w:lang w:val="ka-GE"/>
        </w:rPr>
      </w:pPr>
      <w:r w:rsidRPr="00644B64">
        <w:rPr>
          <w:rFonts w:ascii="Sylfaen" w:hAnsi="Sylfaen"/>
          <w:bCs/>
          <w:lang w:val="ka-GE"/>
        </w:rPr>
        <w:t>ხელი შევუწყოთ მოსწავლეებს მონაწილეობა მიიღონ სასწავლო აქტივობებში;</w:t>
      </w:r>
    </w:p>
    <w:p w14:paraId="19DFF14C" w14:textId="6D388E0B" w:rsidR="004145F7" w:rsidRDefault="00BA6EF8" w:rsidP="005A3578">
      <w:pPr>
        <w:pStyle w:val="ListParagraph"/>
        <w:numPr>
          <w:ilvl w:val="0"/>
          <w:numId w:val="30"/>
        </w:numPr>
        <w:jc w:val="both"/>
        <w:rPr>
          <w:rFonts w:ascii="Sylfaen" w:hAnsi="Sylfaen"/>
          <w:bCs/>
          <w:lang w:val="ka-GE"/>
        </w:rPr>
      </w:pPr>
      <w:r w:rsidRPr="00644B64">
        <w:rPr>
          <w:rFonts w:ascii="Sylfaen" w:hAnsi="Sylfaen"/>
          <w:bCs/>
          <w:lang w:val="ka-GE"/>
        </w:rPr>
        <w:lastRenderedPageBreak/>
        <w:t>ხაზი გავუსვათ მცდელობისა და სწორი სტრატეგიის შერჩევის მნიშვნელობას სწავლაში და ნაკლები ყურადღება გავამახვილოთ შესაძლებლობის მნიშვნელობაზე;</w:t>
      </w:r>
    </w:p>
    <w:p w14:paraId="3F38B6E4" w14:textId="77777777" w:rsidR="004145F7" w:rsidRDefault="00BA6EF8" w:rsidP="005A3578">
      <w:pPr>
        <w:pStyle w:val="ListParagraph"/>
        <w:numPr>
          <w:ilvl w:val="0"/>
          <w:numId w:val="30"/>
        </w:numPr>
        <w:jc w:val="both"/>
        <w:rPr>
          <w:rFonts w:ascii="Sylfaen" w:hAnsi="Sylfaen"/>
          <w:bCs/>
          <w:lang w:val="ka-GE"/>
        </w:rPr>
      </w:pPr>
      <w:r w:rsidRPr="00644B64">
        <w:rPr>
          <w:rFonts w:ascii="Sylfaen" w:hAnsi="Sylfaen"/>
          <w:bCs/>
          <w:lang w:val="ka-GE"/>
        </w:rPr>
        <w:t>მოვახდინოთ შეფასება და მივაწოდოთ მოსწავლეს უკუკავშირი.</w:t>
      </w:r>
    </w:p>
    <w:p w14:paraId="7DCD3133" w14:textId="77777777" w:rsidR="00BA6EF8" w:rsidRPr="00644B64" w:rsidRDefault="00BA6EF8" w:rsidP="00BA6EF8">
      <w:pPr>
        <w:jc w:val="both"/>
        <w:rPr>
          <w:rFonts w:ascii="Sylfaen" w:hAnsi="Sylfaen"/>
          <w:bCs/>
          <w:lang w:val="ka-GE"/>
        </w:rPr>
      </w:pPr>
    </w:p>
    <w:p w14:paraId="43E572B4" w14:textId="77777777" w:rsidR="00BA6EF8" w:rsidRPr="00644B64" w:rsidRDefault="00BA6EF8" w:rsidP="00BA6EF8">
      <w:pPr>
        <w:ind w:firstLine="720"/>
        <w:jc w:val="both"/>
        <w:rPr>
          <w:rFonts w:ascii="Sylfaen" w:hAnsi="Sylfaen"/>
          <w:b/>
          <w:bCs/>
          <w:lang w:val="ka-GE"/>
        </w:rPr>
      </w:pPr>
      <w:r>
        <w:rPr>
          <w:rFonts w:ascii="Sylfaen" w:hAnsi="Sylfaen"/>
          <w:b/>
          <w:bCs/>
          <w:lang w:val="ka-GE"/>
        </w:rPr>
        <w:t xml:space="preserve"> ურთიერთობების</w:t>
      </w:r>
      <w:r w:rsidRPr="00644B64">
        <w:rPr>
          <w:rFonts w:ascii="Sylfaen" w:hAnsi="Sylfaen"/>
          <w:b/>
          <w:bCs/>
          <w:lang w:val="ka-GE"/>
        </w:rPr>
        <w:t xml:space="preserve"> მოთხოვნილება</w:t>
      </w:r>
    </w:p>
    <w:p w14:paraId="546E42EC" w14:textId="45163E31" w:rsidR="00BA6EF8" w:rsidRPr="00644B64" w:rsidRDefault="00BA6EF8" w:rsidP="00BA6EF8">
      <w:pPr>
        <w:jc w:val="both"/>
        <w:rPr>
          <w:rFonts w:ascii="Sylfaen" w:hAnsi="Sylfaen"/>
          <w:bCs/>
          <w:lang w:val="ka-GE"/>
        </w:rPr>
      </w:pPr>
      <w:r>
        <w:rPr>
          <w:rFonts w:ascii="Sylfaen" w:hAnsi="Sylfaen"/>
          <w:bCs/>
          <w:lang w:val="ka-GE"/>
        </w:rPr>
        <w:t>ურთიერთობების</w:t>
      </w:r>
      <w:r w:rsidRPr="00644B64">
        <w:rPr>
          <w:rFonts w:ascii="Sylfaen" w:hAnsi="Sylfaen"/>
          <w:bCs/>
          <w:lang w:val="ka-GE"/>
        </w:rPr>
        <w:t xml:space="preserve"> მოთხოვნილება - სურვილი იყო სხვებთან დაკავშირებული სოციალურ გარემოში და გრძნობდე სიყვარულსა და პატივისცემას - არის მესამე </w:t>
      </w:r>
      <w:r>
        <w:rPr>
          <w:rFonts w:ascii="Sylfaen" w:hAnsi="Sylfaen"/>
          <w:bCs/>
          <w:lang w:val="ka-GE"/>
        </w:rPr>
        <w:t>ინტრინსიკული</w:t>
      </w:r>
      <w:r w:rsidRPr="00644B64">
        <w:rPr>
          <w:rFonts w:ascii="Sylfaen" w:hAnsi="Sylfaen"/>
          <w:bCs/>
          <w:lang w:val="ka-GE"/>
        </w:rPr>
        <w:t xml:space="preserve"> მოთხოვნილება, რომელიც </w:t>
      </w:r>
      <w:r>
        <w:rPr>
          <w:rFonts w:ascii="Sylfaen" w:hAnsi="Sylfaen"/>
          <w:bCs/>
          <w:lang w:val="ka-GE"/>
        </w:rPr>
        <w:t>თვითდეტერმინაციის</w:t>
      </w:r>
      <w:r w:rsidRPr="00644B64">
        <w:rPr>
          <w:rFonts w:ascii="Sylfaen" w:hAnsi="Sylfaen"/>
          <w:bCs/>
          <w:lang w:val="ka-GE"/>
        </w:rPr>
        <w:t xml:space="preserve"> თეორიაშია აღწერილი. </w:t>
      </w:r>
      <w:r>
        <w:rPr>
          <w:rFonts w:ascii="Sylfaen" w:hAnsi="Sylfaen"/>
          <w:bCs/>
          <w:lang w:val="ka-GE"/>
        </w:rPr>
        <w:t xml:space="preserve">ურთიერთობების </w:t>
      </w:r>
      <w:r w:rsidRPr="00644B64">
        <w:rPr>
          <w:rFonts w:ascii="Sylfaen" w:hAnsi="Sylfaen"/>
          <w:bCs/>
          <w:lang w:val="ka-GE"/>
        </w:rPr>
        <w:t xml:space="preserve">მოთხოვნილება მასლოუს თეორიაში აღწერილი </w:t>
      </w:r>
      <w:r>
        <w:rPr>
          <w:rFonts w:ascii="Sylfaen" w:hAnsi="Sylfaen"/>
          <w:bCs/>
          <w:lang w:val="ka-GE"/>
        </w:rPr>
        <w:t>მიკუთვნებულობის</w:t>
      </w:r>
      <w:r w:rsidRPr="00644B64">
        <w:rPr>
          <w:rFonts w:ascii="Sylfaen" w:hAnsi="Sylfaen"/>
          <w:bCs/>
          <w:lang w:val="ka-GE"/>
        </w:rPr>
        <w:t xml:space="preserve"> მოთხოვნილების მსგავსია (1968,1970) და </w:t>
      </w:r>
      <w:r>
        <w:rPr>
          <w:rFonts w:ascii="Sylfaen" w:hAnsi="Sylfaen"/>
          <w:bCs/>
          <w:lang w:val="ka-GE"/>
        </w:rPr>
        <w:t xml:space="preserve">იგი </w:t>
      </w:r>
      <w:r w:rsidR="0088598D">
        <w:rPr>
          <w:rFonts w:ascii="Sylfaen" w:hAnsi="Sylfaen"/>
          <w:bCs/>
          <w:lang w:val="ka-GE"/>
        </w:rPr>
        <w:t xml:space="preserve">მსგავსია </w:t>
      </w:r>
      <w:r>
        <w:rPr>
          <w:rFonts w:ascii="Sylfaen" w:hAnsi="Sylfaen"/>
          <w:bCs/>
          <w:lang w:val="ka-GE"/>
        </w:rPr>
        <w:t>აგრეთვე სხვა თ</w:t>
      </w:r>
      <w:r w:rsidRPr="009866A3">
        <w:rPr>
          <w:rFonts w:ascii="Sylfaen" w:hAnsi="Sylfaen"/>
          <w:bCs/>
          <w:lang w:val="ka-GE"/>
        </w:rPr>
        <w:t>ე</w:t>
      </w:r>
      <w:r w:rsidR="009866A3" w:rsidRPr="009866A3">
        <w:rPr>
          <w:rFonts w:ascii="Sylfaen" w:hAnsi="Sylfaen"/>
          <w:bCs/>
          <w:lang w:val="ka-GE"/>
        </w:rPr>
        <w:t>ო</w:t>
      </w:r>
      <w:r>
        <w:rPr>
          <w:rFonts w:ascii="Sylfaen" w:hAnsi="Sylfaen"/>
          <w:bCs/>
          <w:lang w:val="ka-GE"/>
        </w:rPr>
        <w:t xml:space="preserve">რიებში აღწერილი აფილაციის მოთხოვნილებისა </w:t>
      </w:r>
      <w:r w:rsidRPr="00644B64">
        <w:rPr>
          <w:rFonts w:ascii="Sylfaen" w:hAnsi="Sylfaen"/>
          <w:bCs/>
          <w:lang w:val="ka-GE"/>
        </w:rPr>
        <w:t xml:space="preserve"> (მაგალითად, </w:t>
      </w:r>
      <w:r>
        <w:rPr>
          <w:rFonts w:ascii="Sylfaen" w:hAnsi="Sylfaen"/>
          <w:bCs/>
        </w:rPr>
        <w:t>Exline,</w:t>
      </w:r>
      <w:r w:rsidRPr="00644B64">
        <w:rPr>
          <w:rFonts w:ascii="Sylfaen" w:hAnsi="Sylfaen"/>
          <w:bCs/>
          <w:lang w:val="ka-GE"/>
        </w:rPr>
        <w:t xml:space="preserve">, 1962; </w:t>
      </w:r>
      <w:r>
        <w:rPr>
          <w:rFonts w:ascii="Sylfaen" w:hAnsi="Sylfaen"/>
          <w:bCs/>
        </w:rPr>
        <w:t>Terhune</w:t>
      </w:r>
      <w:r w:rsidRPr="00644B64">
        <w:rPr>
          <w:rFonts w:ascii="Sylfaen" w:hAnsi="Sylfaen"/>
          <w:bCs/>
          <w:lang w:val="ka-GE"/>
        </w:rPr>
        <w:t>, 1968).</w:t>
      </w:r>
    </w:p>
    <w:p w14:paraId="250A4847" w14:textId="5F25C76B" w:rsidR="00BA6EF8" w:rsidRPr="00644B64" w:rsidRDefault="00BA6EF8" w:rsidP="00BA6EF8">
      <w:pPr>
        <w:jc w:val="both"/>
        <w:rPr>
          <w:rFonts w:ascii="Sylfaen" w:hAnsi="Sylfaen"/>
          <w:bCs/>
          <w:lang w:val="ka-GE"/>
        </w:rPr>
      </w:pPr>
      <w:r w:rsidRPr="00644B64">
        <w:rPr>
          <w:rFonts w:ascii="Sylfaen" w:hAnsi="Sylfaen"/>
          <w:bCs/>
          <w:lang w:val="ka-GE"/>
        </w:rPr>
        <w:t xml:space="preserve">ურთიერთობა </w:t>
      </w:r>
      <w:r>
        <w:rPr>
          <w:rFonts w:ascii="Sylfaen" w:hAnsi="Sylfaen"/>
          <w:bCs/>
          <w:lang w:val="ka-GE"/>
        </w:rPr>
        <w:t xml:space="preserve">სწავლასა და </w:t>
      </w:r>
      <w:r w:rsidRPr="00644B64">
        <w:rPr>
          <w:rFonts w:ascii="Sylfaen" w:hAnsi="Sylfaen"/>
          <w:bCs/>
          <w:lang w:val="ka-GE"/>
        </w:rPr>
        <w:t>მოტივაციაზე გავლენას სამი გზით ახდენს. პირველი, მოსწავლე საკლასო აქტივობებში ჩართულია ქცევით, კოგნიტურად და ემოციურად, როდესაც მა</w:t>
      </w:r>
      <w:r>
        <w:rPr>
          <w:rFonts w:ascii="Sylfaen" w:hAnsi="Sylfaen"/>
          <w:bCs/>
          <w:lang w:val="ka-GE"/>
        </w:rPr>
        <w:t>ს</w:t>
      </w:r>
      <w:r w:rsidRPr="00644B64">
        <w:rPr>
          <w:rFonts w:ascii="Sylfaen" w:hAnsi="Sylfaen"/>
          <w:bCs/>
          <w:lang w:val="ka-GE"/>
        </w:rPr>
        <w:t xml:space="preserve"> </w:t>
      </w:r>
      <w:r w:rsidR="001F246D">
        <w:rPr>
          <w:rFonts w:ascii="Sylfaen" w:hAnsi="Sylfaen"/>
          <w:bCs/>
          <w:lang w:val="ka-GE"/>
        </w:rPr>
        <w:t>სჯერა</w:t>
      </w:r>
      <w:r w:rsidR="001F246D" w:rsidRPr="00644B64">
        <w:rPr>
          <w:rFonts w:ascii="Sylfaen" w:hAnsi="Sylfaen"/>
          <w:bCs/>
          <w:lang w:val="ka-GE"/>
        </w:rPr>
        <w:t xml:space="preserve">, </w:t>
      </w:r>
      <w:r w:rsidRPr="00644B64">
        <w:rPr>
          <w:rFonts w:ascii="Sylfaen" w:hAnsi="Sylfaen"/>
          <w:bCs/>
          <w:lang w:val="ka-GE"/>
        </w:rPr>
        <w:t>რომ მასწავლებელს იგი მოსწონს, მას უგებს და გულისხმიერია მის მიმართ (</w:t>
      </w:r>
      <w:r w:rsidRPr="007F1F7A">
        <w:rPr>
          <w:rFonts w:ascii="Sylfaen" w:hAnsi="Sylfaen"/>
          <w:bCs/>
          <w:lang w:val="ka-GE"/>
        </w:rPr>
        <w:t>Furrer</w:t>
      </w:r>
      <w:r w:rsidRPr="00644B64">
        <w:rPr>
          <w:rFonts w:ascii="Sylfaen" w:hAnsi="Sylfaen"/>
          <w:bCs/>
          <w:lang w:val="ka-GE"/>
        </w:rPr>
        <w:t xml:space="preserve">და </w:t>
      </w:r>
      <w:r w:rsidRPr="007F1F7A">
        <w:rPr>
          <w:rFonts w:ascii="Sylfaen" w:hAnsi="Sylfaen"/>
          <w:bCs/>
          <w:lang w:val="ka-GE"/>
        </w:rPr>
        <w:t>Skinner</w:t>
      </w:r>
      <w:r w:rsidRPr="00644B64">
        <w:rPr>
          <w:rFonts w:ascii="Sylfaen" w:hAnsi="Sylfaen"/>
          <w:bCs/>
          <w:lang w:val="ka-GE"/>
        </w:rPr>
        <w:t xml:space="preserve">, 2003: </w:t>
      </w:r>
      <w:r w:rsidRPr="007F1F7A">
        <w:rPr>
          <w:rFonts w:ascii="Sylfaen" w:hAnsi="Sylfaen"/>
          <w:bCs/>
          <w:lang w:val="ka-GE"/>
        </w:rPr>
        <w:t>McCombs</w:t>
      </w:r>
      <w:r w:rsidRPr="00644B64">
        <w:rPr>
          <w:rFonts w:ascii="Sylfaen" w:hAnsi="Sylfaen"/>
          <w:bCs/>
          <w:lang w:val="ka-GE"/>
        </w:rPr>
        <w:t xml:space="preserve">, 2001). მეორე, მოსწავლეები, რომლებიც თვლიან, რომ ისინი </w:t>
      </w:r>
      <w:r>
        <w:rPr>
          <w:rFonts w:ascii="Sylfaen" w:hAnsi="Sylfaen"/>
          <w:bCs/>
          <w:lang w:val="ka-GE"/>
        </w:rPr>
        <w:t>რომელიღაც ჯგუფს მი</w:t>
      </w:r>
      <w:r w:rsidRPr="00644B64">
        <w:rPr>
          <w:rFonts w:ascii="Sylfaen" w:hAnsi="Sylfaen"/>
          <w:bCs/>
          <w:lang w:val="ka-GE"/>
        </w:rPr>
        <w:t>ეკუთვნ</w:t>
      </w:r>
      <w:r>
        <w:rPr>
          <w:rFonts w:ascii="Sylfaen" w:hAnsi="Sylfaen"/>
          <w:bCs/>
          <w:lang w:val="ka-GE"/>
        </w:rPr>
        <w:t>ებიან</w:t>
      </w:r>
      <w:r w:rsidRPr="00644B64">
        <w:rPr>
          <w:rFonts w:ascii="Sylfaen" w:hAnsi="Sylfaen"/>
          <w:bCs/>
          <w:lang w:val="ka-GE"/>
        </w:rPr>
        <w:t xml:space="preserve"> და ასევე იღებენ პირად მხარდაჭერას მასწავლებლისგან, უფრო საინტერესო</w:t>
      </w:r>
      <w:r>
        <w:rPr>
          <w:rFonts w:ascii="Sylfaen" w:hAnsi="Sylfaen"/>
          <w:bCs/>
          <w:lang w:val="ka-GE"/>
        </w:rPr>
        <w:t>დ</w:t>
      </w:r>
      <w:r w:rsidRPr="00644B64">
        <w:rPr>
          <w:rFonts w:ascii="Sylfaen" w:hAnsi="Sylfaen"/>
          <w:bCs/>
          <w:lang w:val="ka-GE"/>
        </w:rPr>
        <w:t xml:space="preserve"> მუშაობენ კლასში და გაკვეთილს აღწერენ უფრო დადებითად, ვიდრე ის მოსწავლეები, ვისი მასწავლებელიც დისტანციას იჭერს (</w:t>
      </w:r>
      <w:r w:rsidRPr="007F1F7A">
        <w:rPr>
          <w:rFonts w:ascii="Sylfaen" w:hAnsi="Sylfaen"/>
          <w:bCs/>
          <w:lang w:val="ka-GE"/>
        </w:rPr>
        <w:t>Goodenow</w:t>
      </w:r>
      <w:r w:rsidRPr="00644B64">
        <w:rPr>
          <w:rFonts w:ascii="Sylfaen" w:hAnsi="Sylfaen"/>
          <w:bCs/>
          <w:lang w:val="ka-GE"/>
        </w:rPr>
        <w:t xml:space="preserve">, 1993: </w:t>
      </w:r>
      <w:r w:rsidRPr="007F1F7A">
        <w:rPr>
          <w:rFonts w:ascii="Sylfaen" w:hAnsi="Sylfaen"/>
          <w:bCs/>
          <w:lang w:val="ka-GE"/>
        </w:rPr>
        <w:t>Kohn</w:t>
      </w:r>
      <w:r w:rsidRPr="00644B64">
        <w:rPr>
          <w:rFonts w:ascii="Sylfaen" w:hAnsi="Sylfaen"/>
          <w:bCs/>
          <w:lang w:val="ka-GE"/>
        </w:rPr>
        <w:t>, 2005</w:t>
      </w:r>
      <w:r w:rsidRPr="007F1F7A">
        <w:rPr>
          <w:rFonts w:ascii="Sylfaen" w:hAnsi="Sylfaen"/>
          <w:bCs/>
          <w:lang w:val="ka-GE"/>
        </w:rPr>
        <w:t>b</w:t>
      </w:r>
      <w:r w:rsidRPr="00644B64">
        <w:rPr>
          <w:rFonts w:ascii="Sylfaen" w:hAnsi="Sylfaen"/>
          <w:bCs/>
          <w:lang w:val="ka-GE"/>
        </w:rPr>
        <w:t>). მესამე, მოსწავლეები, რომლებიც მასწავლებელს აღიქვამენ ისეთ ადამიანად, ვინც მხარდაჭერას უცხადებს, უფრო მეტად სასურველ მიზნებს ისახავენ, მაგალითად, როგორიცაა</w:t>
      </w:r>
      <w:r>
        <w:rPr>
          <w:rFonts w:ascii="Sylfaen" w:hAnsi="Sylfaen"/>
          <w:bCs/>
          <w:lang w:val="ka-GE"/>
        </w:rPr>
        <w:t>,</w:t>
      </w:r>
      <w:r w:rsidRPr="00644B64">
        <w:rPr>
          <w:rFonts w:ascii="Sylfaen" w:hAnsi="Sylfaen"/>
          <w:bCs/>
          <w:lang w:val="ka-GE"/>
        </w:rPr>
        <w:t xml:space="preserve"> სოციალური პასუხისმგებლობის განვითარება</w:t>
      </w:r>
      <w:r>
        <w:rPr>
          <w:rFonts w:ascii="Sylfaen" w:hAnsi="Sylfaen"/>
          <w:bCs/>
          <w:lang w:val="ka-GE"/>
        </w:rPr>
        <w:t xml:space="preserve"> (</w:t>
      </w:r>
      <w:r w:rsidRPr="00644B64">
        <w:rPr>
          <w:rFonts w:ascii="Sylfaen" w:hAnsi="Sylfaen"/>
          <w:bCs/>
          <w:lang w:val="ka-GE"/>
        </w:rPr>
        <w:t xml:space="preserve"> (</w:t>
      </w:r>
      <w:r w:rsidRPr="007F1F7A">
        <w:rPr>
          <w:rFonts w:ascii="Sylfaen" w:hAnsi="Sylfaen"/>
          <w:bCs/>
          <w:lang w:val="ka-GE"/>
        </w:rPr>
        <w:t>Wentzel</w:t>
      </w:r>
      <w:r w:rsidRPr="00644B64">
        <w:rPr>
          <w:rFonts w:ascii="Sylfaen" w:hAnsi="Sylfaen"/>
          <w:bCs/>
          <w:lang w:val="ka-GE"/>
        </w:rPr>
        <w:t>, 1996).</w:t>
      </w:r>
    </w:p>
    <w:p w14:paraId="16839EE4" w14:textId="6B19428D" w:rsidR="00BA6EF8" w:rsidRPr="00644B64" w:rsidRDefault="00BA6EF8" w:rsidP="00BA6EF8">
      <w:pPr>
        <w:jc w:val="both"/>
        <w:rPr>
          <w:rFonts w:ascii="Sylfaen" w:hAnsi="Sylfaen"/>
          <w:bCs/>
          <w:lang w:val="ka-GE"/>
        </w:rPr>
      </w:pPr>
      <w:r w:rsidRPr="00644B64">
        <w:rPr>
          <w:rFonts w:ascii="Sylfaen" w:hAnsi="Sylfaen"/>
          <w:bCs/>
          <w:lang w:val="ka-GE"/>
        </w:rPr>
        <w:t xml:space="preserve">ყველა ეს </w:t>
      </w:r>
      <w:r w:rsidR="001F246D">
        <w:rPr>
          <w:rFonts w:ascii="Sylfaen" w:hAnsi="Sylfaen"/>
          <w:bCs/>
          <w:lang w:val="ka-GE"/>
        </w:rPr>
        <w:t>აღმოჩენა</w:t>
      </w:r>
      <w:r w:rsidR="001F246D" w:rsidRPr="00644B64">
        <w:rPr>
          <w:rFonts w:ascii="Sylfaen" w:hAnsi="Sylfaen"/>
          <w:bCs/>
          <w:lang w:val="ka-GE"/>
        </w:rPr>
        <w:t xml:space="preserve"> </w:t>
      </w:r>
      <w:r w:rsidRPr="00644B64">
        <w:rPr>
          <w:rFonts w:ascii="Sylfaen" w:hAnsi="Sylfaen"/>
          <w:bCs/>
          <w:lang w:val="ka-GE"/>
        </w:rPr>
        <w:t xml:space="preserve">გვეუბნება, რომ </w:t>
      </w:r>
      <w:r w:rsidR="001F246D">
        <w:rPr>
          <w:rFonts w:ascii="Sylfaen" w:hAnsi="Sylfaen"/>
          <w:bCs/>
          <w:lang w:val="ka-GE"/>
        </w:rPr>
        <w:t xml:space="preserve">იმგვარი </w:t>
      </w:r>
      <w:r w:rsidRPr="00644B64">
        <w:rPr>
          <w:rFonts w:ascii="Sylfaen" w:hAnsi="Sylfaen"/>
          <w:bCs/>
          <w:lang w:val="ka-GE"/>
        </w:rPr>
        <w:t xml:space="preserve">საკლასო გარემო, </w:t>
      </w:r>
      <w:r w:rsidR="001F246D">
        <w:rPr>
          <w:rFonts w:ascii="Sylfaen" w:hAnsi="Sylfaen"/>
          <w:bCs/>
          <w:lang w:val="ka-GE"/>
        </w:rPr>
        <w:t>რომელშიც</w:t>
      </w:r>
      <w:r w:rsidR="001F246D" w:rsidRPr="00644B64">
        <w:rPr>
          <w:rFonts w:ascii="Sylfaen" w:hAnsi="Sylfaen"/>
          <w:bCs/>
          <w:lang w:val="ka-GE"/>
        </w:rPr>
        <w:t xml:space="preserve"> </w:t>
      </w:r>
      <w:r w:rsidRPr="00644B64">
        <w:rPr>
          <w:rFonts w:ascii="Sylfaen" w:hAnsi="Sylfaen"/>
          <w:bCs/>
          <w:lang w:val="ka-GE"/>
        </w:rPr>
        <w:t>მხარდაჭერა იგრძნობა და ყველა მოსწავლე დაფასებულია განურჩევლად შესაძლებლობისა და აკადემიური მოსწრებისა, ხელს უწყობს ურთიერთობის ქონას, რაც მნიშვნელოვანია სწავლისა და მოტივაციის ზრდისთვის</w:t>
      </w:r>
      <w:r>
        <w:rPr>
          <w:rFonts w:ascii="Sylfaen" w:hAnsi="Sylfaen"/>
          <w:bCs/>
          <w:lang w:val="ka-GE"/>
        </w:rPr>
        <w:t xml:space="preserve">  (</w:t>
      </w:r>
      <w:r w:rsidRPr="00644B64">
        <w:rPr>
          <w:rFonts w:ascii="Sylfaen" w:hAnsi="Sylfaen"/>
          <w:bCs/>
          <w:lang w:val="ka-GE"/>
        </w:rPr>
        <w:t>(</w:t>
      </w:r>
      <w:r w:rsidRPr="00241605">
        <w:rPr>
          <w:rFonts w:ascii="Sylfaen" w:hAnsi="Sylfaen"/>
          <w:bCs/>
          <w:lang w:val="ka-GE"/>
        </w:rPr>
        <w:t>Stipek</w:t>
      </w:r>
      <w:r w:rsidRPr="00644B64">
        <w:rPr>
          <w:rFonts w:ascii="Sylfaen" w:hAnsi="Sylfaen"/>
          <w:bCs/>
          <w:lang w:val="ka-GE"/>
        </w:rPr>
        <w:t>1996, 2002).</w:t>
      </w:r>
    </w:p>
    <w:p w14:paraId="52735529" w14:textId="77777777" w:rsidR="00BA6EF8" w:rsidRPr="00644B64" w:rsidRDefault="00BA6EF8" w:rsidP="00BA6EF8">
      <w:pPr>
        <w:ind w:firstLine="720"/>
        <w:jc w:val="both"/>
        <w:rPr>
          <w:rFonts w:ascii="Sylfaen" w:hAnsi="Sylfaen"/>
          <w:bCs/>
          <w:lang w:val="ka-GE"/>
        </w:rPr>
      </w:pPr>
    </w:p>
    <w:p w14:paraId="2D96F8E9" w14:textId="431AF86F" w:rsidR="00BA6EF8" w:rsidRPr="00644B64" w:rsidRDefault="00BA6EF8" w:rsidP="00BA6EF8">
      <w:pPr>
        <w:ind w:firstLine="720"/>
        <w:jc w:val="both"/>
        <w:rPr>
          <w:rFonts w:ascii="Sylfaen" w:hAnsi="Sylfaen"/>
          <w:b/>
          <w:bCs/>
          <w:lang w:val="ka-GE"/>
        </w:rPr>
      </w:pPr>
      <w:r w:rsidRPr="00644B64">
        <w:rPr>
          <w:rFonts w:ascii="Sylfaen" w:hAnsi="Sylfaen"/>
          <w:b/>
          <w:bCs/>
          <w:lang w:val="ka-GE"/>
        </w:rPr>
        <w:t xml:space="preserve">შეფასება და სწავლა: შეფასების როლი </w:t>
      </w:r>
      <w:r w:rsidR="001F246D">
        <w:rPr>
          <w:rFonts w:ascii="Sylfaen" w:hAnsi="Sylfaen"/>
          <w:b/>
          <w:bCs/>
          <w:lang w:val="ka-GE"/>
        </w:rPr>
        <w:t>თვითდეტერმინაციაში</w:t>
      </w:r>
    </w:p>
    <w:p w14:paraId="13D7D585" w14:textId="00B20B43" w:rsidR="00BA6EF8" w:rsidRPr="00644B64" w:rsidRDefault="00BA6EF8" w:rsidP="00BA6EF8">
      <w:pPr>
        <w:jc w:val="both"/>
        <w:rPr>
          <w:rFonts w:ascii="Sylfaen" w:hAnsi="Sylfaen"/>
          <w:bCs/>
          <w:lang w:val="ka-GE"/>
        </w:rPr>
      </w:pPr>
      <w:r w:rsidRPr="00644B64">
        <w:rPr>
          <w:rFonts w:ascii="Sylfaen" w:hAnsi="Sylfaen"/>
          <w:bCs/>
          <w:lang w:val="ka-GE"/>
        </w:rPr>
        <w:t xml:space="preserve">როგორც უკვე </w:t>
      </w:r>
      <w:r w:rsidR="001F246D" w:rsidRPr="00644B64">
        <w:rPr>
          <w:rFonts w:ascii="Sylfaen" w:hAnsi="Sylfaen"/>
          <w:bCs/>
          <w:lang w:val="ka-GE"/>
        </w:rPr>
        <w:t>ა</w:t>
      </w:r>
      <w:r w:rsidR="001F246D">
        <w:rPr>
          <w:rFonts w:ascii="Sylfaen" w:hAnsi="Sylfaen"/>
          <w:bCs/>
          <w:lang w:val="ka-GE"/>
        </w:rPr>
        <w:t>ღვ</w:t>
      </w:r>
      <w:r w:rsidR="001F246D" w:rsidRPr="00644B64">
        <w:rPr>
          <w:rFonts w:ascii="Sylfaen" w:hAnsi="Sylfaen"/>
          <w:bCs/>
          <w:lang w:val="ka-GE"/>
        </w:rPr>
        <w:t xml:space="preserve">ნიშნეთ, </w:t>
      </w:r>
      <w:r w:rsidRPr="00644B64">
        <w:rPr>
          <w:rFonts w:ascii="Sylfaen" w:hAnsi="Sylfaen"/>
          <w:bCs/>
          <w:lang w:val="ka-GE"/>
        </w:rPr>
        <w:t xml:space="preserve">შეფასება </w:t>
      </w:r>
      <w:r w:rsidR="001F246D">
        <w:rPr>
          <w:rFonts w:ascii="Sylfaen" w:hAnsi="Sylfaen"/>
          <w:bCs/>
          <w:lang w:val="ka-GE"/>
        </w:rPr>
        <w:t>მეტად</w:t>
      </w:r>
      <w:r w:rsidR="001F246D" w:rsidRPr="00644B64">
        <w:rPr>
          <w:rFonts w:ascii="Sylfaen" w:hAnsi="Sylfaen"/>
          <w:bCs/>
          <w:lang w:val="ka-GE"/>
        </w:rPr>
        <w:t xml:space="preserve"> </w:t>
      </w:r>
      <w:r w:rsidRPr="00644B64">
        <w:rPr>
          <w:rFonts w:ascii="Sylfaen" w:hAnsi="Sylfaen"/>
          <w:bCs/>
          <w:lang w:val="ka-GE"/>
        </w:rPr>
        <w:t xml:space="preserve">მნიშვნელოვანია </w:t>
      </w:r>
      <w:r w:rsidRPr="00241605">
        <w:rPr>
          <w:rFonts w:ascii="Sylfaen" w:hAnsi="Sylfaen" w:cs="Sylfaen"/>
          <w:lang w:val="ka-GE"/>
        </w:rPr>
        <w:t>სწავლა</w:t>
      </w:r>
      <w:r w:rsidRPr="00241605">
        <w:rPr>
          <w:lang w:val="ka-GE"/>
        </w:rPr>
        <w:t>-</w:t>
      </w:r>
      <w:r w:rsidRPr="00241605">
        <w:rPr>
          <w:rFonts w:ascii="Sylfaen" w:hAnsi="Sylfaen" w:cs="Sylfaen"/>
          <w:lang w:val="ka-GE"/>
        </w:rPr>
        <w:t>სწავლების</w:t>
      </w:r>
      <w:r w:rsidR="000C0C03">
        <w:rPr>
          <w:rFonts w:ascii="Sylfaen" w:hAnsi="Sylfaen" w:cs="Sylfaen"/>
          <w:lang w:val="ka-GE"/>
        </w:rPr>
        <w:t xml:space="preserve"> </w:t>
      </w:r>
      <w:r w:rsidRPr="00644B64">
        <w:rPr>
          <w:rFonts w:ascii="Sylfaen" w:hAnsi="Sylfaen"/>
          <w:bCs/>
          <w:lang w:val="ka-GE"/>
        </w:rPr>
        <w:t xml:space="preserve">პროცესში. თუმცა ზოგიერთი კვლევა გვეუბნება, რომ შეფასება აბრკოლებს </w:t>
      </w:r>
      <w:r>
        <w:rPr>
          <w:rFonts w:ascii="Sylfaen" w:hAnsi="Sylfaen"/>
          <w:bCs/>
          <w:lang w:val="ka-GE"/>
        </w:rPr>
        <w:t>თვითდეტერმინაციის</w:t>
      </w:r>
      <w:r w:rsidRPr="00644B64">
        <w:rPr>
          <w:rFonts w:ascii="Sylfaen" w:hAnsi="Sylfaen"/>
          <w:bCs/>
          <w:lang w:val="ka-GE"/>
        </w:rPr>
        <w:t xml:space="preserve"> და </w:t>
      </w:r>
      <w:r>
        <w:rPr>
          <w:rFonts w:ascii="Sylfaen" w:hAnsi="Sylfaen"/>
          <w:bCs/>
          <w:lang w:val="ka-GE"/>
        </w:rPr>
        <w:t>ინტრინსიკული</w:t>
      </w:r>
      <w:r w:rsidRPr="00644B64">
        <w:rPr>
          <w:rFonts w:ascii="Sylfaen" w:hAnsi="Sylfaen"/>
          <w:bCs/>
          <w:lang w:val="ka-GE"/>
        </w:rPr>
        <w:t xml:space="preserve"> მოტივაციის ზრდას </w:t>
      </w:r>
      <w:r>
        <w:rPr>
          <w:rFonts w:ascii="Sylfaen" w:hAnsi="Sylfaen"/>
          <w:bCs/>
          <w:lang w:val="ka-GE"/>
        </w:rPr>
        <w:t>(</w:t>
      </w:r>
      <w:r w:rsidRPr="00241605">
        <w:rPr>
          <w:rFonts w:ascii="Sylfaen" w:hAnsi="Sylfaen"/>
          <w:bCs/>
          <w:lang w:val="ka-GE"/>
        </w:rPr>
        <w:t xml:space="preserve">Deci &amp; Ryan </w:t>
      </w:r>
      <w:r w:rsidRPr="00644B64">
        <w:rPr>
          <w:rFonts w:ascii="Sylfaen" w:hAnsi="Sylfaen"/>
          <w:bCs/>
          <w:lang w:val="ka-GE"/>
        </w:rPr>
        <w:t xml:space="preserve"> 1987).</w:t>
      </w:r>
    </w:p>
    <w:p w14:paraId="5A26FEBF" w14:textId="482006F3" w:rsidR="00BA6EF8" w:rsidRPr="00644B64" w:rsidRDefault="00BA6EF8" w:rsidP="00BA6EF8">
      <w:pPr>
        <w:jc w:val="both"/>
        <w:rPr>
          <w:rFonts w:ascii="Sylfaen" w:hAnsi="Sylfaen"/>
          <w:bCs/>
          <w:lang w:val="ka-GE"/>
        </w:rPr>
      </w:pPr>
      <w:r w:rsidRPr="00241605">
        <w:rPr>
          <w:rFonts w:ascii="Sylfaen" w:hAnsi="Sylfaen" w:cs="Sylfaen"/>
          <w:lang w:val="ka-GE"/>
        </w:rPr>
        <w:t>სწავლა</w:t>
      </w:r>
      <w:r w:rsidRPr="00241605">
        <w:rPr>
          <w:lang w:val="ka-GE"/>
        </w:rPr>
        <w:t>-</w:t>
      </w:r>
      <w:r w:rsidRPr="00241605">
        <w:rPr>
          <w:rFonts w:ascii="Sylfaen" w:hAnsi="Sylfaen" w:cs="Sylfaen"/>
          <w:lang w:val="ka-GE"/>
        </w:rPr>
        <w:t>სწავლების</w:t>
      </w:r>
      <w:r w:rsidRPr="00644B64">
        <w:rPr>
          <w:rFonts w:ascii="Sylfaen" w:hAnsi="Sylfaen"/>
          <w:bCs/>
          <w:lang w:val="ka-GE"/>
        </w:rPr>
        <w:t xml:space="preserve"> უმეტესმა ასპექტმა გვიჩვენა, რომ შეფასების გაკეთება მარტივი არააა. მაგალითად, თუ </w:t>
      </w:r>
      <w:r>
        <w:rPr>
          <w:rFonts w:ascii="Sylfaen" w:hAnsi="Sylfaen"/>
          <w:bCs/>
          <w:lang w:val="ka-GE"/>
        </w:rPr>
        <w:t>მოსწავლე</w:t>
      </w:r>
      <w:r w:rsidRPr="00644B64">
        <w:rPr>
          <w:rFonts w:ascii="Sylfaen" w:hAnsi="Sylfaen"/>
          <w:bCs/>
          <w:lang w:val="ka-GE"/>
        </w:rPr>
        <w:t xml:space="preserve"> შეფასებას აღიქვამს როგორც სასჯელსა და კონტროლს, მისი შინაგანი მოტივაციის ზრდა ფერხდება; ხოლო თუ</w:t>
      </w:r>
      <w:r>
        <w:rPr>
          <w:rFonts w:ascii="Sylfaen" w:hAnsi="Sylfaen"/>
          <w:bCs/>
          <w:lang w:val="ka-GE"/>
        </w:rPr>
        <w:t xml:space="preserve"> შეფასებას </w:t>
      </w:r>
      <w:r w:rsidRPr="00644B64">
        <w:rPr>
          <w:rFonts w:ascii="Sylfaen" w:hAnsi="Sylfaen"/>
          <w:bCs/>
          <w:lang w:val="ka-GE"/>
        </w:rPr>
        <w:t xml:space="preserve"> აღიქვამს როგორც </w:t>
      </w:r>
      <w:r w:rsidRPr="00644B64">
        <w:rPr>
          <w:rFonts w:ascii="Sylfaen" w:hAnsi="Sylfaen"/>
          <w:bCs/>
          <w:lang w:val="ka-GE"/>
        </w:rPr>
        <w:lastRenderedPageBreak/>
        <w:t xml:space="preserve">ინფორმაციას ზრდადი კომპეტენციის შესახებ, მაშინ მისი მოტივაცია იზრდება </w:t>
      </w:r>
      <w:r>
        <w:rPr>
          <w:rFonts w:ascii="Sylfaen" w:hAnsi="Sylfaen"/>
          <w:bCs/>
          <w:lang w:val="ka-GE"/>
        </w:rPr>
        <w:t>(</w:t>
      </w:r>
      <w:r w:rsidRPr="00241605">
        <w:rPr>
          <w:rFonts w:ascii="Sylfaen" w:hAnsi="Sylfaen"/>
          <w:bCs/>
          <w:lang w:val="ka-GE"/>
        </w:rPr>
        <w:t xml:space="preserve">Deci &amp; Ryan </w:t>
      </w:r>
      <w:r w:rsidRPr="00644B64">
        <w:rPr>
          <w:rFonts w:ascii="Sylfaen" w:hAnsi="Sylfaen"/>
          <w:bCs/>
          <w:lang w:val="ka-GE"/>
        </w:rPr>
        <w:t xml:space="preserve"> 1987; </w:t>
      </w:r>
      <w:r w:rsidRPr="00241605">
        <w:rPr>
          <w:rFonts w:ascii="Sylfaen" w:hAnsi="Sylfaen"/>
          <w:bCs/>
          <w:lang w:val="ka-GE"/>
        </w:rPr>
        <w:t xml:space="preserve">Eggen </w:t>
      </w:r>
      <w:r w:rsidRPr="00644B64">
        <w:rPr>
          <w:rFonts w:ascii="Sylfaen" w:hAnsi="Sylfaen"/>
          <w:bCs/>
          <w:lang w:val="ka-GE"/>
        </w:rPr>
        <w:t xml:space="preserve">, 1997). ქვემოთ მოყვანილია რჩევები, რომელიც დაგეხმარებათ შეფასების </w:t>
      </w:r>
      <w:r w:rsidR="00AD7EAE">
        <w:rPr>
          <w:rFonts w:ascii="Sylfaen" w:hAnsi="Sylfaen"/>
          <w:bCs/>
          <w:lang w:val="ka-GE"/>
        </w:rPr>
        <w:t>სწარად</w:t>
      </w:r>
      <w:r w:rsidR="00AD7EAE" w:rsidRPr="00644B64">
        <w:rPr>
          <w:rFonts w:ascii="Sylfaen" w:hAnsi="Sylfaen"/>
          <w:bCs/>
          <w:lang w:val="ka-GE"/>
        </w:rPr>
        <w:t xml:space="preserve"> </w:t>
      </w:r>
      <w:r w:rsidRPr="00644B64">
        <w:rPr>
          <w:rFonts w:ascii="Sylfaen" w:hAnsi="Sylfaen"/>
          <w:bCs/>
          <w:lang w:val="ka-GE"/>
        </w:rPr>
        <w:t>გაკეთებაში:</w:t>
      </w:r>
    </w:p>
    <w:p w14:paraId="2507BE67" w14:textId="77777777" w:rsidR="004145F7" w:rsidRDefault="00BA6EF8" w:rsidP="001F246D">
      <w:pPr>
        <w:pStyle w:val="ListParagraph"/>
        <w:numPr>
          <w:ilvl w:val="0"/>
          <w:numId w:val="31"/>
        </w:numPr>
        <w:jc w:val="both"/>
        <w:rPr>
          <w:rFonts w:ascii="Sylfaen" w:hAnsi="Sylfaen"/>
          <w:bCs/>
          <w:lang w:val="ka-GE"/>
        </w:rPr>
      </w:pPr>
      <w:r w:rsidRPr="00644B64">
        <w:rPr>
          <w:rFonts w:ascii="Sylfaen" w:hAnsi="Sylfaen"/>
          <w:bCs/>
          <w:lang w:val="ka-GE"/>
        </w:rPr>
        <w:t xml:space="preserve">ნათლად განუმარტეთ მოსწავლეს თქვენი მოლოდინი და ასევე მოლოდინის შესაფერისი დავალება მიეცით მათ </w:t>
      </w:r>
      <w:r>
        <w:rPr>
          <w:rFonts w:ascii="Sylfaen" w:hAnsi="Sylfaen"/>
          <w:bCs/>
          <w:lang w:val="ka-GE"/>
        </w:rPr>
        <w:t>(</w:t>
      </w:r>
      <w:r w:rsidRPr="00644B64">
        <w:rPr>
          <w:rFonts w:ascii="Sylfaen" w:hAnsi="Sylfaen"/>
          <w:bCs/>
          <w:lang w:val="ka-GE"/>
        </w:rPr>
        <w:t>(</w:t>
      </w:r>
      <w:r>
        <w:rPr>
          <w:rFonts w:ascii="Sylfaen" w:hAnsi="Sylfaen"/>
          <w:bCs/>
        </w:rPr>
        <w:t xml:space="preserve">Pintrich &amp; Schunk </w:t>
      </w:r>
      <w:r w:rsidRPr="00644B64">
        <w:rPr>
          <w:rFonts w:ascii="Sylfaen" w:hAnsi="Sylfaen"/>
          <w:bCs/>
          <w:lang w:val="ka-GE"/>
        </w:rPr>
        <w:t xml:space="preserve">2002). </w:t>
      </w:r>
    </w:p>
    <w:p w14:paraId="3520472A" w14:textId="77777777" w:rsidR="004145F7" w:rsidRDefault="00BA6EF8" w:rsidP="001F246D">
      <w:pPr>
        <w:pStyle w:val="ListParagraph"/>
        <w:numPr>
          <w:ilvl w:val="0"/>
          <w:numId w:val="31"/>
        </w:numPr>
        <w:jc w:val="both"/>
        <w:rPr>
          <w:rFonts w:ascii="Sylfaen" w:hAnsi="Sylfaen"/>
          <w:bCs/>
          <w:lang w:val="ka-GE"/>
        </w:rPr>
      </w:pPr>
      <w:r w:rsidRPr="00644B64">
        <w:rPr>
          <w:rFonts w:ascii="Sylfaen" w:hAnsi="Sylfaen"/>
          <w:bCs/>
          <w:lang w:val="ka-GE"/>
        </w:rPr>
        <w:t>შეაფასეთ ხშირად და საფუძვლიანად;</w:t>
      </w:r>
    </w:p>
    <w:p w14:paraId="3256F69E" w14:textId="0FB7617C" w:rsidR="004145F7" w:rsidRDefault="00BA6EF8" w:rsidP="001F246D">
      <w:pPr>
        <w:pStyle w:val="ListParagraph"/>
        <w:numPr>
          <w:ilvl w:val="0"/>
          <w:numId w:val="31"/>
        </w:numPr>
        <w:jc w:val="both"/>
        <w:rPr>
          <w:rFonts w:ascii="Sylfaen" w:hAnsi="Sylfaen"/>
          <w:bCs/>
          <w:lang w:val="ka-GE"/>
        </w:rPr>
      </w:pPr>
      <w:r w:rsidRPr="00644B64">
        <w:rPr>
          <w:rFonts w:ascii="Sylfaen" w:hAnsi="Sylfaen"/>
          <w:bCs/>
          <w:lang w:val="ka-GE"/>
        </w:rPr>
        <w:t xml:space="preserve">ნება დართეთ მოსწავლეს უგულებელყოს მისი </w:t>
      </w:r>
      <w:r w:rsidR="00AD7EAE">
        <w:rPr>
          <w:rFonts w:ascii="Sylfaen" w:hAnsi="Sylfaen"/>
          <w:bCs/>
          <w:lang w:val="ka-GE"/>
        </w:rPr>
        <w:t xml:space="preserve"> რამდენიმე</w:t>
      </w:r>
      <w:r w:rsidRPr="00644B64">
        <w:rPr>
          <w:rFonts w:ascii="Sylfaen" w:hAnsi="Sylfaen"/>
          <w:bCs/>
          <w:lang w:val="ka-GE"/>
        </w:rPr>
        <w:t xml:space="preserve"> დაბალი ქულა, რათა </w:t>
      </w:r>
      <w:r w:rsidR="00AD7EAE">
        <w:rPr>
          <w:rFonts w:ascii="Sylfaen" w:hAnsi="Sylfaen"/>
          <w:bCs/>
          <w:lang w:val="ka-GE"/>
        </w:rPr>
        <w:t xml:space="preserve">ამან </w:t>
      </w:r>
      <w:r w:rsidRPr="00644B64">
        <w:rPr>
          <w:rFonts w:ascii="Sylfaen" w:hAnsi="Sylfaen"/>
          <w:bCs/>
          <w:lang w:val="ka-GE"/>
        </w:rPr>
        <w:t>საბოლოო შეფასებაზე არ მოახდინოს გავლენა (</w:t>
      </w:r>
      <w:r>
        <w:rPr>
          <w:rFonts w:ascii="Sylfaen" w:hAnsi="Sylfaen"/>
          <w:bCs/>
        </w:rPr>
        <w:t xml:space="preserve">Eggen, </w:t>
      </w:r>
      <w:r w:rsidRPr="00644B64">
        <w:rPr>
          <w:rFonts w:ascii="Sylfaen" w:hAnsi="Sylfaen"/>
          <w:bCs/>
          <w:lang w:val="ka-GE"/>
        </w:rPr>
        <w:t>1997);</w:t>
      </w:r>
    </w:p>
    <w:p w14:paraId="4D3FD581" w14:textId="356F78B4" w:rsidR="004145F7" w:rsidRDefault="00BA6EF8" w:rsidP="001F246D">
      <w:pPr>
        <w:pStyle w:val="ListParagraph"/>
        <w:numPr>
          <w:ilvl w:val="0"/>
          <w:numId w:val="31"/>
        </w:numPr>
        <w:jc w:val="both"/>
        <w:rPr>
          <w:rFonts w:ascii="Sylfaen" w:hAnsi="Sylfaen"/>
          <w:bCs/>
          <w:lang w:val="ka-GE"/>
        </w:rPr>
      </w:pPr>
      <w:r w:rsidRPr="00644B64">
        <w:rPr>
          <w:rFonts w:ascii="Sylfaen" w:hAnsi="Sylfaen"/>
          <w:bCs/>
          <w:lang w:val="ka-GE"/>
        </w:rPr>
        <w:t xml:space="preserve">მიაწოდეთ დეტალური უკუკავშირი შეფასების შესახებ, და ყურადღება გაამახვილეთ პასუხის მიზეზებზე და არა </w:t>
      </w:r>
      <w:r w:rsidR="00AD7EAE">
        <w:rPr>
          <w:rFonts w:ascii="Sylfaen" w:hAnsi="Sylfaen"/>
          <w:bCs/>
          <w:lang w:val="ka-GE"/>
        </w:rPr>
        <w:t>თავად</w:t>
      </w:r>
      <w:r w:rsidR="00AD7EAE" w:rsidRPr="00644B64">
        <w:rPr>
          <w:rFonts w:ascii="Sylfaen" w:hAnsi="Sylfaen"/>
          <w:bCs/>
          <w:lang w:val="ka-GE"/>
        </w:rPr>
        <w:t xml:space="preserve"> </w:t>
      </w:r>
      <w:r w:rsidRPr="00644B64">
        <w:rPr>
          <w:rFonts w:ascii="Sylfaen" w:hAnsi="Sylfaen"/>
          <w:bCs/>
          <w:lang w:val="ka-GE"/>
        </w:rPr>
        <w:t xml:space="preserve">პასუხზე </w:t>
      </w:r>
      <w:r>
        <w:rPr>
          <w:rFonts w:ascii="Sylfaen" w:hAnsi="Sylfaen"/>
          <w:bCs/>
          <w:lang w:val="ka-GE"/>
        </w:rPr>
        <w:t>(</w:t>
      </w:r>
      <w:r>
        <w:rPr>
          <w:rFonts w:ascii="Sylfaen" w:hAnsi="Sylfaen"/>
          <w:bCs/>
        </w:rPr>
        <w:t xml:space="preserve">Deci &amp; Ryan </w:t>
      </w:r>
      <w:r w:rsidRPr="00644B64">
        <w:rPr>
          <w:rFonts w:ascii="Sylfaen" w:hAnsi="Sylfaen"/>
          <w:bCs/>
          <w:lang w:val="ka-GE"/>
        </w:rPr>
        <w:t xml:space="preserve">1987; </w:t>
      </w:r>
      <w:r>
        <w:rPr>
          <w:rFonts w:ascii="Sylfaen" w:hAnsi="Sylfaen"/>
          <w:bCs/>
        </w:rPr>
        <w:t>Pintrich &amp; Schhunk</w:t>
      </w:r>
      <w:r w:rsidRPr="00644B64">
        <w:rPr>
          <w:rFonts w:ascii="Sylfaen" w:hAnsi="Sylfaen"/>
          <w:bCs/>
          <w:lang w:val="ka-GE"/>
        </w:rPr>
        <w:t>, 2002).</w:t>
      </w:r>
    </w:p>
    <w:p w14:paraId="24EE81FE" w14:textId="77777777" w:rsidR="004145F7" w:rsidRDefault="00AD7EAE" w:rsidP="001F246D">
      <w:pPr>
        <w:pStyle w:val="ListParagraph"/>
        <w:numPr>
          <w:ilvl w:val="0"/>
          <w:numId w:val="31"/>
        </w:numPr>
        <w:jc w:val="both"/>
        <w:rPr>
          <w:rFonts w:ascii="Sylfaen" w:hAnsi="Sylfaen"/>
          <w:bCs/>
          <w:lang w:val="ka-GE"/>
        </w:rPr>
      </w:pPr>
      <w:r>
        <w:rPr>
          <w:rFonts w:ascii="Sylfaen" w:hAnsi="Sylfaen"/>
          <w:bCs/>
          <w:lang w:val="ka-GE"/>
        </w:rPr>
        <w:t xml:space="preserve">თავი </w:t>
      </w:r>
      <w:r w:rsidR="00BA6EF8" w:rsidRPr="00644B64">
        <w:rPr>
          <w:rFonts w:ascii="Sylfaen" w:hAnsi="Sylfaen"/>
          <w:bCs/>
          <w:lang w:val="ka-GE"/>
        </w:rPr>
        <w:t>აარიდეთ სოციალურ შედარებებს, როდესაც შეფასებასა და ტესტის შედეგებზე საუბრობთ</w:t>
      </w:r>
      <w:r w:rsidR="00BA6EF8">
        <w:rPr>
          <w:rFonts w:ascii="Sylfaen" w:hAnsi="Sylfaen"/>
          <w:bCs/>
          <w:lang w:val="ka-GE"/>
        </w:rPr>
        <w:t xml:space="preserve"> (</w:t>
      </w:r>
      <w:r w:rsidR="00BA6EF8" w:rsidRPr="00B9173D">
        <w:rPr>
          <w:rFonts w:ascii="Sylfaen" w:hAnsi="Sylfaen"/>
          <w:bCs/>
          <w:lang w:val="ka-GE"/>
        </w:rPr>
        <w:t xml:space="preserve">H. Patrick, Anderman, Ryan, Edelin, &amp; Midgley, </w:t>
      </w:r>
      <w:r w:rsidR="00BA6EF8" w:rsidRPr="00644B64">
        <w:rPr>
          <w:rFonts w:ascii="Sylfaen" w:hAnsi="Sylfaen"/>
          <w:bCs/>
          <w:lang w:val="ka-GE"/>
        </w:rPr>
        <w:t xml:space="preserve">, 1999ლ </w:t>
      </w:r>
      <w:r w:rsidR="00BA6EF8" w:rsidRPr="00B9173D">
        <w:rPr>
          <w:rFonts w:ascii="Sylfaen" w:hAnsi="Sylfaen"/>
          <w:bCs/>
          <w:lang w:val="ka-GE"/>
        </w:rPr>
        <w:t>Stipek</w:t>
      </w:r>
      <w:r w:rsidR="00BA6EF8" w:rsidRPr="00644B64">
        <w:rPr>
          <w:rFonts w:ascii="Sylfaen" w:hAnsi="Sylfaen"/>
          <w:bCs/>
          <w:lang w:val="ka-GE"/>
        </w:rPr>
        <w:t>, 1996, 2002).</w:t>
      </w:r>
    </w:p>
    <w:p w14:paraId="6CFDB5BA" w14:textId="707939E8" w:rsidR="00BA6EF8" w:rsidRPr="00644B64" w:rsidRDefault="00BA6EF8" w:rsidP="00BA6EF8">
      <w:pPr>
        <w:jc w:val="both"/>
        <w:rPr>
          <w:rFonts w:ascii="Sylfaen" w:hAnsi="Sylfaen"/>
          <w:bCs/>
          <w:lang w:val="ka-GE"/>
        </w:rPr>
      </w:pPr>
      <w:r w:rsidRPr="00644B64">
        <w:rPr>
          <w:rFonts w:ascii="Sylfaen" w:hAnsi="Sylfaen"/>
          <w:bCs/>
          <w:lang w:val="ka-GE"/>
        </w:rPr>
        <w:t>ჩვენი მიზანი</w:t>
      </w:r>
      <w:r w:rsidR="00AD7EAE">
        <w:rPr>
          <w:rFonts w:ascii="Sylfaen" w:hAnsi="Sylfaen"/>
          <w:bCs/>
          <w:lang w:val="ka-GE"/>
        </w:rPr>
        <w:t>ა</w:t>
      </w:r>
      <w:r w:rsidRPr="00644B64">
        <w:rPr>
          <w:rFonts w:ascii="Sylfaen" w:hAnsi="Sylfaen"/>
          <w:bCs/>
          <w:lang w:val="ka-GE"/>
        </w:rPr>
        <w:t xml:space="preserve"> მოსწავლის შეფასების დროს </w:t>
      </w:r>
      <w:r w:rsidR="00AD7EAE">
        <w:rPr>
          <w:rFonts w:ascii="Sylfaen" w:hAnsi="Sylfaen"/>
          <w:bCs/>
          <w:lang w:val="ka-GE"/>
        </w:rPr>
        <w:t>შევქმნათ</w:t>
      </w:r>
      <w:r w:rsidR="00AD7EAE" w:rsidRPr="00644B64">
        <w:rPr>
          <w:rFonts w:ascii="Sylfaen" w:hAnsi="Sylfaen"/>
          <w:bCs/>
          <w:lang w:val="ka-GE"/>
        </w:rPr>
        <w:t xml:space="preserve"> </w:t>
      </w:r>
      <w:r w:rsidRPr="00644B64">
        <w:rPr>
          <w:rFonts w:ascii="Sylfaen" w:hAnsi="Sylfaen"/>
          <w:bCs/>
          <w:lang w:val="ka-GE"/>
        </w:rPr>
        <w:t xml:space="preserve">ისეთი გარემო, </w:t>
      </w:r>
      <w:r>
        <w:rPr>
          <w:rFonts w:ascii="Sylfaen" w:hAnsi="Sylfaen"/>
          <w:bCs/>
          <w:lang w:val="ka-GE"/>
        </w:rPr>
        <w:t xml:space="preserve">რომელიც მისცემს </w:t>
      </w:r>
      <w:r w:rsidRPr="00644B64">
        <w:rPr>
          <w:rFonts w:ascii="Sylfaen" w:hAnsi="Sylfaen"/>
          <w:bCs/>
          <w:lang w:val="ka-GE"/>
        </w:rPr>
        <w:t xml:space="preserve">მოსწავლეს </w:t>
      </w:r>
      <w:r>
        <w:rPr>
          <w:rFonts w:ascii="Sylfaen" w:hAnsi="Sylfaen"/>
          <w:bCs/>
          <w:lang w:val="ka-GE"/>
        </w:rPr>
        <w:t>ავტონომიის აღქმას და ხ</w:t>
      </w:r>
      <w:r w:rsidRPr="009866A3">
        <w:rPr>
          <w:rFonts w:ascii="Sylfaen" w:hAnsi="Sylfaen"/>
          <w:bCs/>
          <w:lang w:val="ka-GE"/>
        </w:rPr>
        <w:t>აზს</w:t>
      </w:r>
      <w:r>
        <w:rPr>
          <w:rFonts w:ascii="Sylfaen" w:hAnsi="Sylfaen"/>
          <w:bCs/>
          <w:lang w:val="ka-GE"/>
        </w:rPr>
        <w:t xml:space="preserve"> გაუსვამს </w:t>
      </w:r>
      <w:r w:rsidRPr="00644B64">
        <w:rPr>
          <w:rFonts w:ascii="Sylfaen" w:hAnsi="Sylfaen"/>
          <w:bCs/>
          <w:lang w:val="ka-GE"/>
        </w:rPr>
        <w:t xml:space="preserve"> სწავლასა და გაზრდილ უნარებ</w:t>
      </w:r>
      <w:r>
        <w:rPr>
          <w:rFonts w:ascii="Sylfaen" w:hAnsi="Sylfaen"/>
          <w:bCs/>
          <w:lang w:val="ka-GE"/>
        </w:rPr>
        <w:t>ს</w:t>
      </w:r>
      <w:r w:rsidRPr="00644B64">
        <w:rPr>
          <w:rFonts w:ascii="Sylfaen" w:hAnsi="Sylfaen"/>
          <w:bCs/>
          <w:lang w:val="ka-GE"/>
        </w:rPr>
        <w:t xml:space="preserve">. </w:t>
      </w:r>
      <w:r>
        <w:rPr>
          <w:rFonts w:ascii="Sylfaen" w:hAnsi="Sylfaen"/>
          <w:bCs/>
          <w:lang w:val="ka-GE"/>
        </w:rPr>
        <w:t>მკაფიო</w:t>
      </w:r>
      <w:r w:rsidRPr="00644B64">
        <w:rPr>
          <w:rFonts w:ascii="Sylfaen" w:hAnsi="Sylfaen"/>
          <w:bCs/>
          <w:lang w:val="ka-GE"/>
        </w:rPr>
        <w:t xml:space="preserve"> მოლოდინი ხელს უწყობს შეფასების </w:t>
      </w:r>
      <w:r>
        <w:rPr>
          <w:rFonts w:ascii="Sylfaen" w:hAnsi="Sylfaen"/>
          <w:bCs/>
          <w:lang w:val="ka-GE"/>
        </w:rPr>
        <w:t>წინასწარ განჭვრეტას,</w:t>
      </w:r>
      <w:r w:rsidRPr="00644B64">
        <w:rPr>
          <w:rFonts w:ascii="Sylfaen" w:hAnsi="Sylfaen"/>
          <w:bCs/>
          <w:lang w:val="ka-GE"/>
        </w:rPr>
        <w:t xml:space="preserve"> რაც ზრდის თავისუფლების აღქმას, </w:t>
      </w:r>
      <w:r>
        <w:rPr>
          <w:rFonts w:ascii="Sylfaen" w:hAnsi="Sylfaen"/>
          <w:bCs/>
          <w:lang w:val="ka-GE"/>
        </w:rPr>
        <w:t xml:space="preserve">ისევე, </w:t>
      </w:r>
      <w:r w:rsidRPr="00644B64">
        <w:rPr>
          <w:rFonts w:ascii="Sylfaen" w:hAnsi="Sylfaen"/>
          <w:bCs/>
          <w:lang w:val="ka-GE"/>
        </w:rPr>
        <w:t xml:space="preserve">როგორც </w:t>
      </w:r>
      <w:r w:rsidR="00AD7EAE">
        <w:rPr>
          <w:rFonts w:ascii="Sylfaen" w:hAnsi="Sylfaen"/>
          <w:bCs/>
          <w:lang w:val="ka-GE"/>
        </w:rPr>
        <w:t>რამდენიმე</w:t>
      </w:r>
      <w:r w:rsidR="00AD7EAE" w:rsidRPr="00644B64">
        <w:rPr>
          <w:rFonts w:ascii="Sylfaen" w:hAnsi="Sylfaen"/>
          <w:bCs/>
          <w:lang w:val="ka-GE"/>
        </w:rPr>
        <w:t xml:space="preserve"> </w:t>
      </w:r>
      <w:r w:rsidRPr="00644B64">
        <w:rPr>
          <w:rFonts w:ascii="Sylfaen" w:hAnsi="Sylfaen"/>
          <w:bCs/>
          <w:lang w:val="ka-GE"/>
        </w:rPr>
        <w:t>ტე</w:t>
      </w:r>
      <w:r>
        <w:rPr>
          <w:rFonts w:ascii="Sylfaen" w:hAnsi="Sylfaen"/>
          <w:bCs/>
          <w:lang w:val="ka-GE"/>
        </w:rPr>
        <w:t>ს</w:t>
      </w:r>
      <w:r w:rsidRPr="00644B64">
        <w:rPr>
          <w:rFonts w:ascii="Sylfaen" w:hAnsi="Sylfaen"/>
          <w:bCs/>
          <w:lang w:val="ka-GE"/>
        </w:rPr>
        <w:t xml:space="preserve">ტის </w:t>
      </w:r>
      <w:r>
        <w:rPr>
          <w:rFonts w:ascii="Sylfaen" w:hAnsi="Sylfaen"/>
          <w:bCs/>
          <w:lang w:val="ka-GE"/>
        </w:rPr>
        <w:t xml:space="preserve">დაბალი </w:t>
      </w:r>
      <w:r w:rsidRPr="00644B64">
        <w:rPr>
          <w:rFonts w:ascii="Sylfaen" w:hAnsi="Sylfaen"/>
          <w:bCs/>
          <w:lang w:val="ka-GE"/>
        </w:rPr>
        <w:t>ქულის უგულებელყოფა. ხშირი შეფასება მოსწავლეს საკუ</w:t>
      </w:r>
      <w:r>
        <w:rPr>
          <w:rFonts w:ascii="Sylfaen" w:hAnsi="Sylfaen"/>
          <w:bCs/>
          <w:lang w:val="ka-GE"/>
        </w:rPr>
        <w:t>თ</w:t>
      </w:r>
      <w:r w:rsidRPr="00644B64">
        <w:rPr>
          <w:rFonts w:ascii="Sylfaen" w:hAnsi="Sylfaen"/>
          <w:bCs/>
          <w:lang w:val="ka-GE"/>
        </w:rPr>
        <w:t xml:space="preserve">არი </w:t>
      </w:r>
      <w:r w:rsidR="00E84C2B">
        <w:rPr>
          <w:rFonts w:ascii="Sylfaen" w:hAnsi="Sylfaen"/>
          <w:bCs/>
          <w:lang w:val="ka-GE"/>
        </w:rPr>
        <w:t>მზარდი</w:t>
      </w:r>
      <w:r w:rsidR="00AD7EAE" w:rsidRPr="00644B64">
        <w:rPr>
          <w:rFonts w:ascii="Sylfaen" w:hAnsi="Sylfaen"/>
          <w:bCs/>
          <w:lang w:val="ka-GE"/>
        </w:rPr>
        <w:t xml:space="preserve"> </w:t>
      </w:r>
      <w:r w:rsidRPr="00644B64">
        <w:rPr>
          <w:rFonts w:ascii="Sylfaen" w:hAnsi="Sylfaen"/>
          <w:bCs/>
          <w:lang w:val="ka-GE"/>
        </w:rPr>
        <w:t xml:space="preserve">კომპეტენციის შესახებ აწვდის ინფორმაციას, რაც ხელს უწყობს </w:t>
      </w:r>
      <w:r>
        <w:rPr>
          <w:rFonts w:ascii="Sylfaen" w:hAnsi="Sylfaen"/>
          <w:bCs/>
          <w:lang w:val="ka-GE"/>
        </w:rPr>
        <w:t>თვითკომპეტენტურობას.</w:t>
      </w:r>
      <w:r w:rsidRPr="00644B64">
        <w:rPr>
          <w:rFonts w:ascii="Sylfaen" w:hAnsi="Sylfaen"/>
          <w:bCs/>
          <w:lang w:val="ka-GE"/>
        </w:rPr>
        <w:t xml:space="preserve"> დეტალური უკუკავშირი, რომელიც შეიცავს პასუხის მიზეზს, ხაზს უსვამს </w:t>
      </w:r>
      <w:r>
        <w:rPr>
          <w:rFonts w:ascii="Sylfaen" w:hAnsi="Sylfaen"/>
          <w:bCs/>
          <w:lang w:val="ka-GE"/>
        </w:rPr>
        <w:t xml:space="preserve">იმას, რომ </w:t>
      </w:r>
      <w:r w:rsidRPr="00644B64">
        <w:rPr>
          <w:rFonts w:ascii="Sylfaen" w:hAnsi="Sylfaen"/>
          <w:bCs/>
          <w:lang w:val="ka-GE"/>
        </w:rPr>
        <w:t>კომპტენცი</w:t>
      </w:r>
      <w:r>
        <w:rPr>
          <w:rFonts w:ascii="Sylfaen" w:hAnsi="Sylfaen"/>
          <w:bCs/>
          <w:lang w:val="ka-GE"/>
        </w:rPr>
        <w:t>ის გაზრდა</w:t>
      </w:r>
      <w:r w:rsidRPr="00644B64">
        <w:rPr>
          <w:rFonts w:ascii="Sylfaen" w:hAnsi="Sylfaen"/>
          <w:bCs/>
          <w:lang w:val="ka-GE"/>
        </w:rPr>
        <w:t xml:space="preserve"> არის შეფასების მთავარი </w:t>
      </w:r>
      <w:r>
        <w:rPr>
          <w:rFonts w:ascii="Sylfaen" w:hAnsi="Sylfaen"/>
          <w:bCs/>
          <w:lang w:val="ka-GE"/>
        </w:rPr>
        <w:t>მიზანი</w:t>
      </w:r>
      <w:r w:rsidRPr="00644B64">
        <w:rPr>
          <w:rFonts w:ascii="Sylfaen" w:hAnsi="Sylfaen"/>
          <w:bCs/>
          <w:lang w:val="ka-GE"/>
        </w:rPr>
        <w:t xml:space="preserve">. ის ასევე ეხმარება მოსწავლის მიერ </w:t>
      </w:r>
      <w:r>
        <w:rPr>
          <w:rFonts w:ascii="Sylfaen" w:hAnsi="Sylfaen"/>
          <w:bCs/>
          <w:lang w:val="ka-GE"/>
        </w:rPr>
        <w:t>ავტონომიის</w:t>
      </w:r>
      <w:r w:rsidRPr="00644B64">
        <w:rPr>
          <w:rFonts w:ascii="Sylfaen" w:hAnsi="Sylfaen"/>
          <w:bCs/>
          <w:lang w:val="ka-GE"/>
        </w:rPr>
        <w:t xml:space="preserve"> აღქმას, რადგანაც ის</w:t>
      </w:r>
      <w:r w:rsidR="00AD7EAE">
        <w:rPr>
          <w:rFonts w:ascii="Sylfaen" w:hAnsi="Sylfaen"/>
          <w:bCs/>
          <w:lang w:val="ka-GE"/>
        </w:rPr>
        <w:t xml:space="preserve"> </w:t>
      </w:r>
      <w:r>
        <w:rPr>
          <w:rFonts w:ascii="Sylfaen" w:hAnsi="Sylfaen"/>
          <w:bCs/>
          <w:lang w:val="ka-GE"/>
        </w:rPr>
        <w:t>ამ გზით ი</w:t>
      </w:r>
      <w:r w:rsidRPr="00644B64">
        <w:rPr>
          <w:rFonts w:ascii="Sylfaen" w:hAnsi="Sylfaen"/>
          <w:bCs/>
          <w:lang w:val="ka-GE"/>
        </w:rPr>
        <w:t>გებ</w:t>
      </w:r>
      <w:r>
        <w:rPr>
          <w:rFonts w:ascii="Sylfaen" w:hAnsi="Sylfaen"/>
          <w:bCs/>
          <w:lang w:val="ka-GE"/>
        </w:rPr>
        <w:t>ს, თუ</w:t>
      </w:r>
      <w:r w:rsidRPr="00644B64">
        <w:rPr>
          <w:rFonts w:ascii="Sylfaen" w:hAnsi="Sylfaen"/>
          <w:bCs/>
          <w:lang w:val="ka-GE"/>
        </w:rPr>
        <w:t xml:space="preserve"> სად სჭირდებათ გამოსწორება და რა სტრატეგია უნდა გამოიყენო</w:t>
      </w:r>
      <w:r>
        <w:rPr>
          <w:rFonts w:ascii="Sylfaen" w:hAnsi="Sylfaen"/>
          <w:bCs/>
          <w:lang w:val="ka-GE"/>
        </w:rPr>
        <w:t>ს</w:t>
      </w:r>
      <w:r w:rsidRPr="00644B64">
        <w:rPr>
          <w:rFonts w:ascii="Sylfaen" w:hAnsi="Sylfaen"/>
          <w:bCs/>
          <w:lang w:val="ka-GE"/>
        </w:rPr>
        <w:t xml:space="preserve"> უკეთ შესასრულებლად. </w:t>
      </w:r>
      <w:r>
        <w:rPr>
          <w:rFonts w:ascii="Sylfaen" w:hAnsi="Sylfaen"/>
          <w:bCs/>
          <w:lang w:val="ka-GE"/>
        </w:rPr>
        <w:t>და ბოლოს</w:t>
      </w:r>
      <w:r w:rsidRPr="00644B64">
        <w:rPr>
          <w:rFonts w:ascii="Sylfaen" w:hAnsi="Sylfaen"/>
          <w:bCs/>
          <w:lang w:val="ka-GE"/>
        </w:rPr>
        <w:t xml:space="preserve">, სოციალური შედარებების თავიდან აცილებით ხელს შევუწყობთ სასწავლო მიზნების განვითარებას, და არა აკადემიური მოსწრებაზე ზრუნვას. ზოგიერთი მასწავლებელი შეფასებას ტესტის უკანა ფურცელზე წერს და ამით თავს არიდებს სხვა მოსწავლეებისთვის ქულის ჩვენებას. </w:t>
      </w:r>
      <w:r>
        <w:rPr>
          <w:rFonts w:ascii="Sylfaen" w:hAnsi="Sylfaen"/>
          <w:bCs/>
          <w:lang w:val="ka-GE"/>
        </w:rPr>
        <w:t>მიუხედავად იმისა, რომ</w:t>
      </w:r>
      <w:r w:rsidRPr="00644B64">
        <w:rPr>
          <w:rFonts w:ascii="Sylfaen" w:hAnsi="Sylfaen"/>
          <w:bCs/>
          <w:lang w:val="ka-GE"/>
        </w:rPr>
        <w:t xml:space="preserve"> მოსწავლეები მაინც უზიარებენ ერთმანეთის ქულებს, ეს </w:t>
      </w:r>
      <w:r>
        <w:rPr>
          <w:rFonts w:ascii="Sylfaen" w:hAnsi="Sylfaen"/>
          <w:bCs/>
          <w:lang w:val="ka-GE"/>
        </w:rPr>
        <w:t>პრაქტიკა იმის ხელშესახები სიმბოლოა, რომ</w:t>
      </w:r>
      <w:r w:rsidRPr="00644B64">
        <w:rPr>
          <w:rFonts w:ascii="Sylfaen" w:hAnsi="Sylfaen"/>
          <w:bCs/>
          <w:lang w:val="ka-GE"/>
        </w:rPr>
        <w:t xml:space="preserve"> შეფასება არის პირადი და მისი მიზანია სწავლის გაუმჯობესება და არა იმის ჩვენება თუ ვინაა „ყველაზე ჭკვიანი“.</w:t>
      </w:r>
    </w:p>
    <w:p w14:paraId="5C319336" w14:textId="77777777" w:rsidR="00BA6EF8" w:rsidRPr="00644B64" w:rsidRDefault="00BA6EF8" w:rsidP="00BA6EF8">
      <w:pPr>
        <w:ind w:firstLine="720"/>
        <w:jc w:val="both"/>
        <w:rPr>
          <w:rFonts w:ascii="Sylfaen" w:hAnsi="Sylfaen"/>
          <w:bCs/>
          <w:lang w:val="ka-GE"/>
        </w:rPr>
      </w:pPr>
    </w:p>
    <w:p w14:paraId="74E95528" w14:textId="77777777" w:rsidR="00BA6EF8" w:rsidRPr="00A7151B" w:rsidRDefault="00BA6EF8" w:rsidP="00BA6EF8">
      <w:pPr>
        <w:ind w:firstLine="720"/>
        <w:jc w:val="both"/>
        <w:rPr>
          <w:rFonts w:ascii="Sylfaen" w:hAnsi="Sylfaen"/>
          <w:b/>
          <w:i/>
          <w:lang w:val="ka-GE"/>
        </w:rPr>
      </w:pPr>
      <w:r w:rsidRPr="00A7151B">
        <w:rPr>
          <w:rFonts w:ascii="Sylfaen" w:hAnsi="Sylfaen"/>
          <w:b/>
          <w:i/>
          <w:lang w:val="ka-GE"/>
        </w:rPr>
        <w:t xml:space="preserve">სასწავლო პრინციპები - მოსწავლეში თვითდეტერმინაციია განვითარება </w:t>
      </w:r>
    </w:p>
    <w:p w14:paraId="3674D7DE" w14:textId="684A366A" w:rsidR="00BA6EF8" w:rsidRPr="00644B64" w:rsidRDefault="00BA6EF8" w:rsidP="00BA6EF8">
      <w:pPr>
        <w:jc w:val="both"/>
        <w:rPr>
          <w:rFonts w:ascii="Sylfaen" w:hAnsi="Sylfaen"/>
          <w:lang w:val="ka-GE"/>
        </w:rPr>
      </w:pPr>
      <w:r>
        <w:rPr>
          <w:rFonts w:ascii="Sylfaen" w:hAnsi="Sylfaen"/>
          <w:lang w:val="ka-GE"/>
        </w:rPr>
        <w:t>თვითდეტერმინაციის</w:t>
      </w:r>
      <w:r w:rsidRPr="00644B64">
        <w:rPr>
          <w:rFonts w:ascii="Sylfaen" w:hAnsi="Sylfaen"/>
          <w:lang w:val="ka-GE"/>
        </w:rPr>
        <w:t xml:space="preserve"> თეორიას </w:t>
      </w:r>
      <w:r w:rsidR="00AD7EAE">
        <w:rPr>
          <w:rFonts w:ascii="Sylfaen" w:hAnsi="Sylfaen"/>
          <w:lang w:val="ka-GE"/>
        </w:rPr>
        <w:t>რამდენიმე</w:t>
      </w:r>
      <w:r w:rsidR="00AD7EAE" w:rsidRPr="00644B64">
        <w:rPr>
          <w:rFonts w:ascii="Sylfaen" w:hAnsi="Sylfaen"/>
          <w:lang w:val="ka-GE"/>
        </w:rPr>
        <w:t xml:space="preserve"> </w:t>
      </w:r>
      <w:r w:rsidRPr="00644B64">
        <w:rPr>
          <w:rFonts w:ascii="Sylfaen" w:hAnsi="Sylfaen"/>
          <w:lang w:val="ka-GE"/>
        </w:rPr>
        <w:t>მნიშვნელობა აქვს მასწავლებლისთვის. შემდგომი პრინციპები დაგეხმარება</w:t>
      </w:r>
      <w:r w:rsidR="00E84C2B">
        <w:rPr>
          <w:rFonts w:ascii="Sylfaen" w:hAnsi="Sylfaen"/>
          <w:lang w:val="ka-GE"/>
        </w:rPr>
        <w:t>თ</w:t>
      </w:r>
      <w:r w:rsidRPr="00644B64">
        <w:rPr>
          <w:rFonts w:ascii="Sylfaen" w:hAnsi="Sylfaen"/>
          <w:lang w:val="ka-GE"/>
        </w:rPr>
        <w:t xml:space="preserve"> გამოიყენო</w:t>
      </w:r>
      <w:r w:rsidR="00E84C2B">
        <w:rPr>
          <w:rFonts w:ascii="Sylfaen" w:hAnsi="Sylfaen"/>
          <w:lang w:val="ka-GE"/>
        </w:rPr>
        <w:t>თ</w:t>
      </w:r>
      <w:r w:rsidRPr="00644B64">
        <w:rPr>
          <w:rFonts w:ascii="Sylfaen" w:hAnsi="Sylfaen"/>
          <w:lang w:val="ka-GE"/>
        </w:rPr>
        <w:t xml:space="preserve"> აღნიშნული თეორია სწავლების დროს:</w:t>
      </w:r>
    </w:p>
    <w:p w14:paraId="3B8A2EB3" w14:textId="77777777" w:rsidR="004145F7" w:rsidRDefault="00BA6EF8" w:rsidP="00AD7EAE">
      <w:pPr>
        <w:pStyle w:val="ListParagraph"/>
        <w:numPr>
          <w:ilvl w:val="0"/>
          <w:numId w:val="32"/>
        </w:numPr>
        <w:jc w:val="both"/>
        <w:rPr>
          <w:rFonts w:ascii="Sylfaen" w:hAnsi="Sylfaen"/>
          <w:lang w:val="ka-GE"/>
        </w:rPr>
      </w:pPr>
      <w:r w:rsidRPr="00644B64">
        <w:rPr>
          <w:rFonts w:ascii="Sylfaen" w:hAnsi="Sylfaen"/>
          <w:lang w:val="ka-GE"/>
        </w:rPr>
        <w:t xml:space="preserve">გამოიყენე შეფასება, რომელიც გაზრდის </w:t>
      </w:r>
      <w:r>
        <w:rPr>
          <w:rFonts w:ascii="Sylfaen" w:hAnsi="Sylfaen"/>
          <w:lang w:val="ka-GE"/>
        </w:rPr>
        <w:t>ინტრინსიკულ</w:t>
      </w:r>
      <w:r w:rsidRPr="00644B64">
        <w:rPr>
          <w:rFonts w:ascii="Sylfaen" w:hAnsi="Sylfaen"/>
          <w:lang w:val="ka-GE"/>
        </w:rPr>
        <w:t xml:space="preserve"> მოტივაციას;</w:t>
      </w:r>
    </w:p>
    <w:p w14:paraId="3F2E54B5" w14:textId="31F33335" w:rsidR="004145F7" w:rsidRDefault="00BA6EF8" w:rsidP="00AD7EAE">
      <w:pPr>
        <w:pStyle w:val="ListParagraph"/>
        <w:numPr>
          <w:ilvl w:val="0"/>
          <w:numId w:val="32"/>
        </w:numPr>
        <w:jc w:val="both"/>
        <w:rPr>
          <w:rFonts w:ascii="Sylfaen" w:hAnsi="Sylfaen"/>
          <w:lang w:val="ka-GE"/>
        </w:rPr>
      </w:pPr>
      <w:r w:rsidRPr="00644B64">
        <w:rPr>
          <w:rFonts w:ascii="Sylfaen" w:hAnsi="Sylfaen"/>
          <w:lang w:val="ka-GE"/>
        </w:rPr>
        <w:t>დააჯილდო</w:t>
      </w:r>
      <w:r w:rsidRPr="00A7151B">
        <w:rPr>
          <w:rFonts w:ascii="Sylfaen" w:hAnsi="Sylfaen"/>
          <w:lang w:val="ka-GE"/>
        </w:rPr>
        <w:t>ვ</w:t>
      </w:r>
      <w:r w:rsidRPr="00644B64">
        <w:rPr>
          <w:rFonts w:ascii="Sylfaen" w:hAnsi="Sylfaen"/>
          <w:lang w:val="ka-GE"/>
        </w:rPr>
        <w:t xml:space="preserve">ე რეალური შედეგი და </w:t>
      </w:r>
      <w:r w:rsidR="00E84C2B">
        <w:rPr>
          <w:rFonts w:ascii="Sylfaen" w:hAnsi="Sylfaen"/>
          <w:lang w:val="ka-GE"/>
        </w:rPr>
        <w:t>მზარდი</w:t>
      </w:r>
      <w:r w:rsidR="00E84C2B" w:rsidRPr="00644B64">
        <w:rPr>
          <w:rFonts w:ascii="Sylfaen" w:hAnsi="Sylfaen"/>
          <w:lang w:val="ka-GE"/>
        </w:rPr>
        <w:t xml:space="preserve"> </w:t>
      </w:r>
      <w:r w:rsidRPr="00644B64">
        <w:rPr>
          <w:rFonts w:ascii="Sylfaen" w:hAnsi="Sylfaen"/>
          <w:lang w:val="ka-GE"/>
        </w:rPr>
        <w:t>კომპეტენცია, და არა მარტივი მონაწილეობა აქტივობაში;</w:t>
      </w:r>
    </w:p>
    <w:p w14:paraId="6F7468C3" w14:textId="57FB9B2C" w:rsidR="004145F7" w:rsidRDefault="00BA6EF8" w:rsidP="00AD7EAE">
      <w:pPr>
        <w:pStyle w:val="ListParagraph"/>
        <w:numPr>
          <w:ilvl w:val="0"/>
          <w:numId w:val="32"/>
        </w:numPr>
        <w:jc w:val="both"/>
        <w:rPr>
          <w:rFonts w:ascii="Sylfaen" w:hAnsi="Sylfaen"/>
          <w:lang w:val="ka-GE"/>
        </w:rPr>
      </w:pPr>
      <w:r w:rsidRPr="00644B64">
        <w:rPr>
          <w:rFonts w:ascii="Sylfaen" w:hAnsi="Sylfaen"/>
          <w:lang w:val="ka-GE"/>
        </w:rPr>
        <w:lastRenderedPageBreak/>
        <w:t xml:space="preserve">შექმენი საკლასო გარემო და გამოიყენე ისეთი აქტივობები, </w:t>
      </w:r>
      <w:r w:rsidR="00E84C2B">
        <w:rPr>
          <w:rFonts w:ascii="Sylfaen" w:hAnsi="Sylfaen"/>
          <w:lang w:val="ka-GE"/>
        </w:rPr>
        <w:t>რომლებიც</w:t>
      </w:r>
      <w:r w:rsidR="00E84C2B" w:rsidRPr="00644B64">
        <w:rPr>
          <w:rFonts w:ascii="Sylfaen" w:hAnsi="Sylfaen"/>
          <w:lang w:val="ka-GE"/>
        </w:rPr>
        <w:t xml:space="preserve"> </w:t>
      </w:r>
      <w:r w:rsidRPr="00644B64">
        <w:rPr>
          <w:rFonts w:ascii="Sylfaen" w:hAnsi="Sylfaen"/>
          <w:lang w:val="ka-GE"/>
        </w:rPr>
        <w:t xml:space="preserve">გაზრდის მოსწავლეში </w:t>
      </w:r>
      <w:r>
        <w:rPr>
          <w:rFonts w:ascii="Sylfaen" w:hAnsi="Sylfaen"/>
          <w:lang w:val="ka-GE"/>
        </w:rPr>
        <w:t>ავტონომიურობის</w:t>
      </w:r>
      <w:r w:rsidRPr="00644B64">
        <w:rPr>
          <w:rFonts w:ascii="Sylfaen" w:hAnsi="Sylfaen"/>
          <w:lang w:val="ka-GE"/>
        </w:rPr>
        <w:t xml:space="preserve"> შეგრძნებას;</w:t>
      </w:r>
    </w:p>
    <w:p w14:paraId="5FE3E5D7" w14:textId="4E2C59C4" w:rsidR="004145F7" w:rsidRDefault="00BA6EF8" w:rsidP="00AD7EAE">
      <w:pPr>
        <w:pStyle w:val="ListParagraph"/>
        <w:numPr>
          <w:ilvl w:val="0"/>
          <w:numId w:val="32"/>
        </w:numPr>
        <w:jc w:val="both"/>
        <w:rPr>
          <w:rFonts w:ascii="Sylfaen" w:hAnsi="Sylfaen"/>
          <w:lang w:val="ka-GE"/>
        </w:rPr>
      </w:pPr>
      <w:r w:rsidRPr="00644B64">
        <w:rPr>
          <w:rFonts w:ascii="Sylfaen" w:hAnsi="Sylfaen"/>
          <w:lang w:val="ka-GE"/>
        </w:rPr>
        <w:t xml:space="preserve">გამოიყენე ისეთი აქტივობები, </w:t>
      </w:r>
      <w:r w:rsidR="00E84C2B">
        <w:rPr>
          <w:rFonts w:ascii="Sylfaen" w:hAnsi="Sylfaen"/>
          <w:lang w:val="ka-GE"/>
        </w:rPr>
        <w:t>რომლებიც</w:t>
      </w:r>
      <w:r w:rsidR="00E84C2B" w:rsidRPr="00644B64">
        <w:rPr>
          <w:rFonts w:ascii="Sylfaen" w:hAnsi="Sylfaen"/>
          <w:lang w:val="ka-GE"/>
        </w:rPr>
        <w:t xml:space="preserve"> </w:t>
      </w:r>
      <w:r w:rsidRPr="00644B64">
        <w:rPr>
          <w:rFonts w:ascii="Sylfaen" w:hAnsi="Sylfaen"/>
          <w:lang w:val="ka-GE"/>
        </w:rPr>
        <w:t>მოსწავლის არსებულ ცოდნასა და უნარებს შეამოწმებს;</w:t>
      </w:r>
    </w:p>
    <w:p w14:paraId="44F5639D" w14:textId="4267F8EB" w:rsidR="004145F7" w:rsidRDefault="00BA6EF8" w:rsidP="00AD7EAE">
      <w:pPr>
        <w:pStyle w:val="ListParagraph"/>
        <w:numPr>
          <w:ilvl w:val="0"/>
          <w:numId w:val="32"/>
        </w:numPr>
        <w:jc w:val="both"/>
        <w:rPr>
          <w:rFonts w:ascii="Sylfaen" w:hAnsi="Sylfaen"/>
          <w:lang w:val="ka-GE"/>
        </w:rPr>
      </w:pPr>
      <w:r w:rsidRPr="00644B64">
        <w:rPr>
          <w:rFonts w:ascii="Sylfaen" w:hAnsi="Sylfaen"/>
          <w:lang w:val="ka-GE"/>
        </w:rPr>
        <w:t>მოეპყარი მოსწავლეს უპირობოდ პოზიტიური დამოკიდებულებით, დაამყარე კომუნიკაცია და აჩვენე</w:t>
      </w:r>
      <w:r w:rsidR="00E84C2B">
        <w:rPr>
          <w:rFonts w:ascii="Sylfaen" w:hAnsi="Sylfaen"/>
          <w:lang w:val="ka-GE"/>
        </w:rPr>
        <w:t>,</w:t>
      </w:r>
      <w:r w:rsidRPr="00644B64">
        <w:rPr>
          <w:rFonts w:ascii="Sylfaen" w:hAnsi="Sylfaen"/>
          <w:lang w:val="ka-GE"/>
        </w:rPr>
        <w:t xml:space="preserve"> რომ დაინტერესებული ხარ მისი სწავლით.</w:t>
      </w:r>
    </w:p>
    <w:p w14:paraId="14FB5734" w14:textId="77777777" w:rsidR="00BA6EF8" w:rsidRPr="00644B64" w:rsidRDefault="00BA6EF8" w:rsidP="00BA6EF8">
      <w:pPr>
        <w:ind w:firstLine="720"/>
        <w:jc w:val="both"/>
        <w:rPr>
          <w:rFonts w:ascii="Sylfaen" w:hAnsi="Sylfaen"/>
          <w:lang w:val="ka-GE"/>
        </w:rPr>
      </w:pPr>
    </w:p>
    <w:p w14:paraId="094D1F37" w14:textId="77777777" w:rsidR="00BA6EF8" w:rsidRPr="00644B64" w:rsidRDefault="00BA6EF8" w:rsidP="00BA6EF8">
      <w:pPr>
        <w:jc w:val="both"/>
        <w:rPr>
          <w:rFonts w:ascii="Sylfaen" w:hAnsi="Sylfaen"/>
          <w:lang w:val="ka-GE"/>
        </w:rPr>
      </w:pPr>
      <w:r w:rsidRPr="00644B64">
        <w:rPr>
          <w:rFonts w:ascii="Sylfaen" w:hAnsi="Sylfaen"/>
          <w:lang w:val="ka-GE"/>
        </w:rPr>
        <w:t>მოდით, ვნახოთ</w:t>
      </w:r>
      <w:r w:rsidR="00E84C2B">
        <w:rPr>
          <w:rFonts w:ascii="Sylfaen" w:hAnsi="Sylfaen"/>
          <w:lang w:val="ka-GE"/>
        </w:rPr>
        <w:t>,</w:t>
      </w:r>
      <w:r w:rsidRPr="00644B64">
        <w:rPr>
          <w:rFonts w:ascii="Sylfaen" w:hAnsi="Sylfaen"/>
          <w:lang w:val="ka-GE"/>
        </w:rPr>
        <w:t xml:space="preserve"> თუ როგორ იყენებს ელაინ გუდმანი, მე-5 კლასის მასწავლებელი, ამ პრინციპებს, როდესაც იგი გაკვეთილზე წილადებს ხსნის. იგი აპირებს </w:t>
      </w:r>
      <w:r>
        <w:rPr>
          <w:rFonts w:ascii="Sylfaen" w:hAnsi="Sylfaen"/>
          <w:lang w:val="ka-GE"/>
        </w:rPr>
        <w:t>ჩაატაროს</w:t>
      </w:r>
      <w:r w:rsidRPr="00644B64">
        <w:rPr>
          <w:rFonts w:ascii="Sylfaen" w:hAnsi="Sylfaen"/>
          <w:lang w:val="ka-GE"/>
        </w:rPr>
        <w:t xml:space="preserve"> პატარა ტესტი, რომელიც </w:t>
      </w:r>
      <w:r>
        <w:rPr>
          <w:rFonts w:ascii="Sylfaen" w:hAnsi="Sylfaen"/>
          <w:lang w:val="ka-GE"/>
        </w:rPr>
        <w:t>მოსწავლეების</w:t>
      </w:r>
      <w:r w:rsidRPr="00644B64">
        <w:rPr>
          <w:rFonts w:ascii="Sylfaen" w:hAnsi="Sylfaen"/>
          <w:lang w:val="ka-GE"/>
        </w:rPr>
        <w:t xml:space="preserve"> სხვადასხვა მნიშვნელიანი წილადების </w:t>
      </w:r>
      <w:r>
        <w:rPr>
          <w:rFonts w:ascii="Sylfaen" w:hAnsi="Sylfaen"/>
          <w:lang w:val="ka-GE"/>
        </w:rPr>
        <w:t>შეკრების</w:t>
      </w:r>
      <w:r w:rsidRPr="00644B64">
        <w:rPr>
          <w:rFonts w:ascii="Sylfaen" w:hAnsi="Sylfaen"/>
          <w:lang w:val="ka-GE"/>
        </w:rPr>
        <w:t xml:space="preserve"> ცოდნა</w:t>
      </w:r>
      <w:r>
        <w:rPr>
          <w:rFonts w:ascii="Sylfaen" w:hAnsi="Sylfaen"/>
          <w:lang w:val="ka-GE"/>
        </w:rPr>
        <w:t>ს ამოწმებს</w:t>
      </w:r>
      <w:r w:rsidRPr="00644B64">
        <w:rPr>
          <w:rFonts w:ascii="Sylfaen" w:hAnsi="Sylfaen"/>
          <w:lang w:val="ka-GE"/>
        </w:rPr>
        <w:t>.</w:t>
      </w:r>
    </w:p>
    <w:p w14:paraId="6EB332BB" w14:textId="77777777" w:rsidR="00BA6EF8" w:rsidRPr="00644B64" w:rsidRDefault="00BA6EF8" w:rsidP="00BA6EF8">
      <w:pPr>
        <w:ind w:firstLine="720"/>
        <w:jc w:val="both"/>
        <w:rPr>
          <w:rFonts w:ascii="Sylfaen" w:hAnsi="Sylfaen"/>
          <w:lang w:val="ka-GE"/>
        </w:rPr>
      </w:pPr>
    </w:p>
    <w:p w14:paraId="6BAE2126" w14:textId="29C53606" w:rsidR="00BA6EF8" w:rsidRPr="00644B64" w:rsidRDefault="00BA6EF8" w:rsidP="00BA6EF8">
      <w:pPr>
        <w:jc w:val="both"/>
        <w:rPr>
          <w:rFonts w:ascii="Sylfaen" w:hAnsi="Sylfaen"/>
          <w:lang w:val="ka-GE"/>
        </w:rPr>
      </w:pPr>
      <w:r w:rsidRPr="00644B64">
        <w:rPr>
          <w:rFonts w:ascii="Sylfaen" w:hAnsi="Sylfaen"/>
          <w:lang w:val="ka-GE"/>
        </w:rPr>
        <w:t>„თქვენ კარგად დაწერეთ ტესტი,“ ელაინე იღიმის. „თუმცა, მე ვიცოდი, რომ თქვენ ამას შეძლებდით, რადგანაც ჩვენ ბევრი ვიმუშავეთ ამ საკითხ</w:t>
      </w:r>
      <w:r>
        <w:rPr>
          <w:rFonts w:ascii="Sylfaen" w:hAnsi="Sylfaen"/>
          <w:lang w:val="ka-GE"/>
        </w:rPr>
        <w:t>ზ</w:t>
      </w:r>
      <w:r w:rsidRPr="00644B64">
        <w:rPr>
          <w:rFonts w:ascii="Sylfaen" w:hAnsi="Sylfaen"/>
          <w:lang w:val="ka-GE"/>
        </w:rPr>
        <w:t>ე და წილადებს უკეთ და უკეთ იგებთ..“</w:t>
      </w:r>
    </w:p>
    <w:p w14:paraId="123A9A54" w14:textId="77777777" w:rsidR="00BA6EF8" w:rsidRPr="00644B64" w:rsidRDefault="00BA6EF8" w:rsidP="00BA6EF8">
      <w:pPr>
        <w:jc w:val="both"/>
        <w:rPr>
          <w:rFonts w:ascii="Sylfaen" w:hAnsi="Sylfaen"/>
          <w:lang w:val="ka-GE"/>
        </w:rPr>
      </w:pPr>
      <w:r w:rsidRPr="00644B64">
        <w:rPr>
          <w:rFonts w:ascii="Sylfaen" w:hAnsi="Sylfaen"/>
          <w:lang w:val="ka-GE"/>
        </w:rPr>
        <w:t>„ახლა მინდა შევხედოთ რამდენიმე მაგალითს,“ ის აგრძელებს და უბრუნდება ტესტის განხილვას. „მოდით, ვნახოთ  მე-3 დავალება.“</w:t>
      </w:r>
    </w:p>
    <w:p w14:paraId="6D3F552A" w14:textId="0DB6582D" w:rsidR="00BA6EF8" w:rsidRPr="00644B64" w:rsidRDefault="00BA6EF8" w:rsidP="00BA6EF8">
      <w:pPr>
        <w:ind w:firstLine="720"/>
        <w:jc w:val="both"/>
        <w:rPr>
          <w:rFonts w:ascii="Sylfaen" w:hAnsi="Sylfaen"/>
          <w:i/>
          <w:lang w:val="ka-GE"/>
        </w:rPr>
      </w:pPr>
      <w:r w:rsidRPr="00644B64">
        <w:rPr>
          <w:rFonts w:ascii="Sylfaen" w:hAnsi="Sylfaen"/>
          <w:i/>
          <w:lang w:val="ka-GE"/>
        </w:rPr>
        <w:t>თქვენ ხართ ჯონის (ერთ</w:t>
      </w:r>
      <w:r w:rsidR="00E84C2B">
        <w:rPr>
          <w:rFonts w:ascii="Sylfaen" w:hAnsi="Sylfaen"/>
          <w:i/>
          <w:lang w:val="ka-GE"/>
        </w:rPr>
        <w:t>-</w:t>
      </w:r>
      <w:r w:rsidRPr="00644B64">
        <w:rPr>
          <w:rFonts w:ascii="Sylfaen" w:hAnsi="Sylfaen"/>
          <w:i/>
          <w:lang w:val="ka-GE"/>
        </w:rPr>
        <w:t>ერთი მოსწავლე) წვეულებაზე მის სახლში და მიირთვით პირველი პიცის ერთი ნაჭერი და მეორე პიცის ორი ნაჭერი. სულ რამდენი შეჭამეთ?</w:t>
      </w:r>
    </w:p>
    <w:p w14:paraId="31B3257E" w14:textId="62B4CC53" w:rsidR="00BA6EF8" w:rsidRPr="00644B64" w:rsidRDefault="00BA6EF8" w:rsidP="00BA6EF8">
      <w:pPr>
        <w:jc w:val="both"/>
        <w:rPr>
          <w:rFonts w:ascii="Sylfaen" w:hAnsi="Sylfaen"/>
          <w:lang w:val="ka-GE"/>
        </w:rPr>
      </w:pPr>
      <w:r w:rsidRPr="00644B64">
        <w:rPr>
          <w:rFonts w:ascii="Sylfaen" w:hAnsi="Sylfaen"/>
          <w:lang w:val="ka-GE"/>
        </w:rPr>
        <w:t>„ჩვენ ვიცით, ამაზე პასუხი არის პიცის ხუთი მეთორმეტედი, მაგრამ ყველაზე მნიშვნელოვანია, თუ როგორ მივიღეთ ეს პასუხი... გამოვიდეს რომელიმე და ახსნას დაფაზე, თუ როგორ მიიღო პასუხად ხუთი მეთორმეტედი... ა</w:t>
      </w:r>
      <w:r>
        <w:rPr>
          <w:rFonts w:ascii="Sylfaen" w:hAnsi="Sylfaen"/>
          <w:lang w:val="ka-GE"/>
        </w:rPr>
        <w:t>ი</w:t>
      </w:r>
      <w:r w:rsidRPr="00644B64">
        <w:rPr>
          <w:rFonts w:ascii="Sylfaen" w:hAnsi="Sylfaen"/>
          <w:lang w:val="ka-GE"/>
        </w:rPr>
        <w:t>ჯმა, მიდი,“ თქვა მას შემდეგ, რაც დაინახა ა</w:t>
      </w:r>
      <w:r>
        <w:rPr>
          <w:rFonts w:ascii="Sylfaen" w:hAnsi="Sylfaen"/>
          <w:lang w:val="ka-GE"/>
        </w:rPr>
        <w:t>ჯ</w:t>
      </w:r>
      <w:r w:rsidRPr="00644B64">
        <w:rPr>
          <w:rFonts w:ascii="Sylfaen" w:hAnsi="Sylfaen"/>
          <w:lang w:val="ka-GE"/>
        </w:rPr>
        <w:t xml:space="preserve">იმამ ხელი </w:t>
      </w:r>
      <w:r w:rsidR="00E84C2B">
        <w:rPr>
          <w:rFonts w:ascii="Sylfaen" w:hAnsi="Sylfaen"/>
          <w:lang w:val="ka-GE"/>
        </w:rPr>
        <w:t>ასწია</w:t>
      </w:r>
      <w:r w:rsidR="00E84C2B" w:rsidRPr="00644B64">
        <w:rPr>
          <w:rFonts w:ascii="Sylfaen" w:hAnsi="Sylfaen"/>
          <w:lang w:val="ka-GE"/>
        </w:rPr>
        <w:t>.</w:t>
      </w:r>
    </w:p>
    <w:p w14:paraId="40B228B7" w14:textId="4D0F89E2" w:rsidR="00BA6EF8" w:rsidRPr="00644B64" w:rsidRDefault="00BA6EF8" w:rsidP="00BA6EF8">
      <w:pPr>
        <w:jc w:val="both"/>
        <w:rPr>
          <w:rFonts w:ascii="Sylfaen" w:hAnsi="Sylfaen"/>
          <w:lang w:val="ka-GE"/>
        </w:rPr>
      </w:pPr>
      <w:r w:rsidRPr="00644B64">
        <w:rPr>
          <w:rFonts w:ascii="Sylfaen" w:hAnsi="Sylfaen"/>
          <w:lang w:val="ka-GE"/>
        </w:rPr>
        <w:t>„მოკლედ... ვიცი</w:t>
      </w:r>
      <w:r>
        <w:rPr>
          <w:rFonts w:ascii="Sylfaen" w:hAnsi="Sylfaen"/>
          <w:lang w:val="ka-GE"/>
        </w:rPr>
        <w:t>თ</w:t>
      </w:r>
      <w:r w:rsidRPr="00644B64">
        <w:rPr>
          <w:rFonts w:ascii="Sylfaen" w:hAnsi="Sylfaen"/>
          <w:lang w:val="ka-GE"/>
        </w:rPr>
        <w:t xml:space="preserve">, რომ დავამატე პიცის 1/6 მეორე პიცის 2/8-ს, რადგანაც პიცის </w:t>
      </w:r>
      <w:r>
        <w:rPr>
          <w:rFonts w:ascii="Sylfaen" w:hAnsi="Sylfaen"/>
          <w:lang w:val="ka-GE"/>
        </w:rPr>
        <w:t xml:space="preserve">ნაჭრების </w:t>
      </w:r>
      <w:r w:rsidRPr="00644B64">
        <w:rPr>
          <w:rFonts w:ascii="Sylfaen" w:hAnsi="Sylfaen"/>
          <w:lang w:val="ka-GE"/>
        </w:rPr>
        <w:t>ზომები არ იყო ერთნაირი,“ ხსნის აიმა დაფასთან გასვლის შემდეგ....</w:t>
      </w:r>
    </w:p>
    <w:p w14:paraId="0DD0DB6F" w14:textId="034CBAB1" w:rsidR="00BA6EF8" w:rsidRPr="00644B64" w:rsidRDefault="00BA6EF8" w:rsidP="00BA6EF8">
      <w:pPr>
        <w:jc w:val="both"/>
        <w:rPr>
          <w:rFonts w:ascii="Sylfaen" w:hAnsi="Sylfaen"/>
          <w:lang w:val="ka-GE"/>
        </w:rPr>
      </w:pPr>
      <w:r w:rsidRPr="00644B64">
        <w:rPr>
          <w:rFonts w:ascii="Sylfaen" w:hAnsi="Sylfaen"/>
          <w:lang w:val="ka-GE"/>
        </w:rPr>
        <w:t xml:space="preserve">„შემდეგომ აღმოვაჩინე, რომ </w:t>
      </w:r>
      <w:r>
        <w:rPr>
          <w:rFonts w:ascii="Sylfaen" w:hAnsi="Sylfaen"/>
          <w:lang w:val="ka-GE"/>
        </w:rPr>
        <w:t xml:space="preserve">უმცირესი </w:t>
      </w:r>
      <w:r w:rsidRPr="00644B64">
        <w:rPr>
          <w:rFonts w:ascii="Sylfaen" w:hAnsi="Sylfaen"/>
          <w:lang w:val="ka-GE"/>
        </w:rPr>
        <w:t xml:space="preserve"> ჯერადი 6-</w:t>
      </w:r>
      <w:r w:rsidR="00E84C2B">
        <w:rPr>
          <w:rFonts w:ascii="Sylfaen" w:hAnsi="Sylfaen"/>
          <w:lang w:val="ka-GE"/>
        </w:rPr>
        <w:t>ი</w:t>
      </w:r>
      <w:r w:rsidRPr="00644B64">
        <w:rPr>
          <w:rFonts w:ascii="Sylfaen" w:hAnsi="Sylfaen"/>
          <w:lang w:val="ka-GE"/>
        </w:rPr>
        <w:t>სა და 8-ის</w:t>
      </w:r>
      <w:r w:rsidR="00E84C2B">
        <w:rPr>
          <w:rFonts w:ascii="Sylfaen" w:hAnsi="Sylfaen"/>
          <w:lang w:val="ka-GE"/>
        </w:rPr>
        <w:t>ა</w:t>
      </w:r>
      <w:r w:rsidRPr="00644B64">
        <w:rPr>
          <w:rFonts w:ascii="Sylfaen" w:hAnsi="Sylfaen"/>
          <w:lang w:val="ka-GE"/>
        </w:rPr>
        <w:t xml:space="preserve"> არის 24. 1/6-ის ზედა და ქვედა რიცხვები გავამრავლე 4-ზე, ხოლო 2/8-ის ზედა და ქვედა რიცხვები გავამრავლე 3-ზე.“</w:t>
      </w:r>
    </w:p>
    <w:p w14:paraId="207EFAD5" w14:textId="77777777" w:rsidR="00BA6EF8" w:rsidRPr="00644B64" w:rsidRDefault="00BA6EF8" w:rsidP="00BA6EF8">
      <w:pPr>
        <w:ind w:firstLine="720"/>
        <w:jc w:val="both"/>
        <w:rPr>
          <w:rFonts w:ascii="Sylfaen" w:hAnsi="Sylfaen"/>
          <w:lang w:val="ka-GE"/>
        </w:rPr>
      </w:pPr>
      <w:r w:rsidRPr="00644B64">
        <w:rPr>
          <w:rFonts w:ascii="Sylfaen" w:hAnsi="Sylfaen"/>
          <w:lang w:val="ka-GE"/>
        </w:rPr>
        <w:t>ა</w:t>
      </w:r>
      <w:r>
        <w:rPr>
          <w:rFonts w:ascii="Sylfaen" w:hAnsi="Sylfaen"/>
          <w:lang w:val="ka-GE"/>
        </w:rPr>
        <w:t>ჯ</w:t>
      </w:r>
      <w:r w:rsidRPr="00644B64">
        <w:rPr>
          <w:rFonts w:ascii="Sylfaen" w:hAnsi="Sylfaen"/>
          <w:lang w:val="ka-GE"/>
        </w:rPr>
        <w:t>იმამ დაწერა გამოთვლა დაფაზე:</w:t>
      </w:r>
    </w:p>
    <w:p w14:paraId="4269781F" w14:textId="77777777" w:rsidR="00BA6EF8" w:rsidRPr="00644B64" w:rsidRDefault="00BA6EF8" w:rsidP="00BA6EF8">
      <w:pPr>
        <w:ind w:firstLine="720"/>
        <w:jc w:val="both"/>
        <w:rPr>
          <w:rFonts w:ascii="Sylfaen" w:hAnsi="Sylfaen"/>
          <w:lang w:val="ka-GE"/>
        </w:rPr>
      </w:pPr>
      <w:r w:rsidRPr="00644B64">
        <w:rPr>
          <w:rFonts w:ascii="Sylfaen" w:hAnsi="Sylfaen"/>
          <w:position w:val="-28"/>
          <w:lang w:val="ka-GE"/>
        </w:rPr>
        <w:object w:dxaOrig="1060" w:dyaOrig="660" w14:anchorId="58417F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33pt" o:ole="">
            <v:imagedata r:id="rId48" o:title=""/>
          </v:shape>
          <o:OLEObject Type="Embed" ProgID="Equation.3" ShapeID="_x0000_i1025" DrawAspect="Content" ObjectID="_1510997185" r:id="rId49"/>
        </w:object>
      </w:r>
    </w:p>
    <w:p w14:paraId="633226AF" w14:textId="77777777" w:rsidR="00BA6EF8" w:rsidRPr="00644B64" w:rsidRDefault="00BA6EF8" w:rsidP="00BA6EF8">
      <w:pPr>
        <w:ind w:firstLine="720"/>
        <w:jc w:val="both"/>
        <w:rPr>
          <w:rFonts w:ascii="Sylfaen" w:hAnsi="Sylfaen"/>
          <w:bCs/>
          <w:lang w:val="ka-GE"/>
        </w:rPr>
      </w:pPr>
    </w:p>
    <w:p w14:paraId="1602F738" w14:textId="77777777" w:rsidR="00BA6EF8" w:rsidRPr="00644B64" w:rsidRDefault="00BA6EF8" w:rsidP="00BA6EF8">
      <w:pPr>
        <w:ind w:firstLine="720"/>
        <w:jc w:val="both"/>
        <w:rPr>
          <w:rFonts w:ascii="Sylfaen" w:hAnsi="Sylfaen"/>
          <w:bCs/>
          <w:lang w:val="ka-GE"/>
        </w:rPr>
      </w:pPr>
      <w:r w:rsidRPr="00644B64">
        <w:rPr>
          <w:rFonts w:ascii="Sylfaen" w:hAnsi="Sylfaen"/>
          <w:position w:val="-28"/>
          <w:lang w:val="ka-GE"/>
        </w:rPr>
        <w:object w:dxaOrig="1040" w:dyaOrig="660" w14:anchorId="63C72AB9">
          <v:shape id="_x0000_i1026" type="#_x0000_t75" style="width:51.75pt;height:33pt" o:ole="">
            <v:imagedata r:id="rId50" o:title=""/>
          </v:shape>
          <o:OLEObject Type="Embed" ProgID="Equation.3" ShapeID="_x0000_i1026" DrawAspect="Content" ObjectID="_1510997186" r:id="rId51"/>
        </w:object>
      </w:r>
    </w:p>
    <w:p w14:paraId="0AD2EB8D" w14:textId="77777777" w:rsidR="00BA6EF8" w:rsidRPr="00644B64" w:rsidRDefault="00BA6EF8" w:rsidP="00BA6EF8">
      <w:pPr>
        <w:jc w:val="both"/>
        <w:rPr>
          <w:rFonts w:ascii="Sylfaen" w:hAnsi="Sylfaen"/>
          <w:bCs/>
          <w:lang w:val="ka-GE"/>
        </w:rPr>
      </w:pPr>
      <w:r w:rsidRPr="00644B64">
        <w:rPr>
          <w:rFonts w:ascii="Sylfaen" w:hAnsi="Sylfaen"/>
          <w:bCs/>
          <w:lang w:val="ka-GE"/>
        </w:rPr>
        <w:t>„და ორივე რატომ გაამრავლე</w:t>
      </w:r>
      <w:r>
        <w:rPr>
          <w:rFonts w:ascii="Sylfaen" w:hAnsi="Sylfaen"/>
          <w:bCs/>
          <w:lang w:val="ka-GE"/>
        </w:rPr>
        <w:t>,</w:t>
      </w:r>
      <w:r w:rsidRPr="00644B64">
        <w:rPr>
          <w:rFonts w:ascii="Sylfaen" w:hAnsi="Sylfaen"/>
          <w:bCs/>
          <w:lang w:val="ka-GE"/>
        </w:rPr>
        <w:t xml:space="preserve"> ზედა და ქვედა რიცხვი?“ ელაინ</w:t>
      </w:r>
      <w:r>
        <w:rPr>
          <w:rFonts w:ascii="Sylfaen" w:hAnsi="Sylfaen"/>
          <w:bCs/>
          <w:lang w:val="ka-GE"/>
        </w:rPr>
        <w:t>ი</w:t>
      </w:r>
      <w:r w:rsidRPr="00644B64">
        <w:rPr>
          <w:rFonts w:ascii="Sylfaen" w:hAnsi="Sylfaen"/>
          <w:bCs/>
          <w:lang w:val="ka-GE"/>
        </w:rPr>
        <w:t xml:space="preserve"> ჩაეძია.</w:t>
      </w:r>
    </w:p>
    <w:p w14:paraId="58A32948" w14:textId="77777777" w:rsidR="00BA6EF8" w:rsidRPr="00644B64" w:rsidRDefault="00BA6EF8" w:rsidP="00BA6EF8">
      <w:pPr>
        <w:jc w:val="both"/>
        <w:rPr>
          <w:rFonts w:ascii="Sylfaen" w:hAnsi="Sylfaen"/>
          <w:bCs/>
          <w:lang w:val="ka-GE"/>
        </w:rPr>
      </w:pPr>
      <w:r w:rsidRPr="00644B64">
        <w:rPr>
          <w:rFonts w:ascii="Sylfaen" w:hAnsi="Sylfaen"/>
          <w:bCs/>
          <w:lang w:val="ka-GE"/>
        </w:rPr>
        <w:t>„იმიტომ რომ 4 გაყოფილი 4-ზე უდრის ერთს, როგორც 3 გაყოფილი 3-ზე, მე შემდგომ გავამრავლე 1-ზე და რიცხვი არ შეცვლილა.“</w:t>
      </w:r>
    </w:p>
    <w:p w14:paraId="06739DAE" w14:textId="751113D4" w:rsidR="00BA6EF8" w:rsidRPr="00644B64" w:rsidRDefault="00BA6EF8" w:rsidP="00BA6EF8">
      <w:pPr>
        <w:jc w:val="both"/>
        <w:rPr>
          <w:rFonts w:ascii="Sylfaen" w:hAnsi="Sylfaen"/>
          <w:bCs/>
          <w:lang w:val="ka-GE"/>
        </w:rPr>
      </w:pPr>
      <w:r w:rsidRPr="00644B64">
        <w:rPr>
          <w:rFonts w:ascii="Sylfaen" w:hAnsi="Sylfaen"/>
          <w:bCs/>
          <w:lang w:val="ka-GE"/>
        </w:rPr>
        <w:t>„ყოჩაღ, ა</w:t>
      </w:r>
      <w:r w:rsidR="008428A0">
        <w:rPr>
          <w:rFonts w:ascii="Sylfaen" w:hAnsi="Sylfaen"/>
          <w:bCs/>
          <w:lang w:val="ka-GE"/>
        </w:rPr>
        <w:t>ჯ</w:t>
      </w:r>
      <w:r w:rsidRPr="00644B64">
        <w:rPr>
          <w:rFonts w:ascii="Sylfaen" w:hAnsi="Sylfaen"/>
          <w:bCs/>
          <w:lang w:val="ka-GE"/>
        </w:rPr>
        <w:t>იმა.... გააგრძელე.“</w:t>
      </w:r>
    </w:p>
    <w:p w14:paraId="1C74CC9E" w14:textId="77777777" w:rsidR="00BA6EF8" w:rsidRPr="00644B64" w:rsidRDefault="00BA6EF8" w:rsidP="00BA6EF8">
      <w:pPr>
        <w:jc w:val="both"/>
        <w:rPr>
          <w:rFonts w:ascii="Sylfaen" w:hAnsi="Sylfaen"/>
          <w:bCs/>
          <w:lang w:val="ka-GE"/>
        </w:rPr>
      </w:pPr>
      <w:r w:rsidRPr="00644B64">
        <w:rPr>
          <w:rFonts w:ascii="Sylfaen" w:hAnsi="Sylfaen"/>
          <w:bCs/>
          <w:lang w:val="ka-GE"/>
        </w:rPr>
        <w:t xml:space="preserve">„შემდეგ </w:t>
      </w:r>
      <w:r>
        <w:rPr>
          <w:rFonts w:ascii="Sylfaen" w:hAnsi="Sylfaen"/>
          <w:bCs/>
          <w:lang w:val="ka-GE"/>
        </w:rPr>
        <w:t>შევკრიბე</w:t>
      </w:r>
      <w:r w:rsidRPr="00644B64">
        <w:rPr>
          <w:rFonts w:ascii="Sylfaen" w:hAnsi="Sylfaen"/>
          <w:bCs/>
          <w:lang w:val="ka-GE"/>
        </w:rPr>
        <w:t xml:space="preserve"> და მივიღე 10/24, რაც </w:t>
      </w:r>
      <w:r>
        <w:rPr>
          <w:rFonts w:ascii="Sylfaen" w:hAnsi="Sylfaen"/>
          <w:bCs/>
          <w:lang w:val="ka-GE"/>
        </w:rPr>
        <w:t>შევკვეცე</w:t>
      </w:r>
      <w:r w:rsidRPr="00644B64">
        <w:rPr>
          <w:rFonts w:ascii="Sylfaen" w:hAnsi="Sylfaen"/>
          <w:bCs/>
          <w:lang w:val="ka-GE"/>
        </w:rPr>
        <w:t xml:space="preserve"> და მივიღე 5/12.</w:t>
      </w:r>
    </w:p>
    <w:p w14:paraId="47DA89E9" w14:textId="6E592EC2" w:rsidR="00BA6EF8" w:rsidRPr="00644B64" w:rsidRDefault="00BA6EF8" w:rsidP="00BA6EF8">
      <w:pPr>
        <w:jc w:val="both"/>
        <w:rPr>
          <w:rFonts w:ascii="Sylfaen" w:hAnsi="Sylfaen"/>
          <w:bCs/>
          <w:lang w:val="ka-GE"/>
        </w:rPr>
      </w:pPr>
      <w:r w:rsidRPr="00644B64">
        <w:rPr>
          <w:rFonts w:ascii="Sylfaen" w:hAnsi="Sylfaen"/>
          <w:bCs/>
          <w:lang w:val="ka-GE"/>
        </w:rPr>
        <w:t>ელაინმ</w:t>
      </w:r>
      <w:r>
        <w:rPr>
          <w:rFonts w:ascii="Sylfaen" w:hAnsi="Sylfaen"/>
          <w:bCs/>
          <w:lang w:val="ka-GE"/>
        </w:rPr>
        <w:t>ა</w:t>
      </w:r>
      <w:r w:rsidRPr="00644B64">
        <w:rPr>
          <w:rFonts w:ascii="Sylfaen" w:hAnsi="Sylfaen"/>
          <w:bCs/>
          <w:lang w:val="ka-GE"/>
        </w:rPr>
        <w:t xml:space="preserve"> შემდეგ მოსწავლეებთან ერთად სხვა დავალებებიც განიხილა და სადაც საჭირო იყო უსწორებდა და ეხმ</w:t>
      </w:r>
      <w:r>
        <w:rPr>
          <w:rFonts w:ascii="Sylfaen" w:hAnsi="Sylfaen"/>
          <w:bCs/>
          <w:lang w:val="ka-GE"/>
        </w:rPr>
        <w:t>ა</w:t>
      </w:r>
      <w:r w:rsidRPr="00644B64">
        <w:rPr>
          <w:rFonts w:ascii="Sylfaen" w:hAnsi="Sylfaen"/>
          <w:bCs/>
          <w:lang w:val="ka-GE"/>
        </w:rPr>
        <w:t xml:space="preserve">რებოდა. მან განხილვა ბოლო ორი მაგალითის მიცემით დაასრულა; მან მოსწავლეებს </w:t>
      </w:r>
      <w:r w:rsidR="004C6726" w:rsidRPr="00644B64">
        <w:rPr>
          <w:rFonts w:ascii="Sylfaen" w:hAnsi="Sylfaen"/>
          <w:bCs/>
          <w:lang w:val="ka-GE"/>
        </w:rPr>
        <w:t>მისცა</w:t>
      </w:r>
      <w:r w:rsidR="004C6726">
        <w:rPr>
          <w:rFonts w:ascii="Sylfaen" w:hAnsi="Sylfaen"/>
          <w:bCs/>
          <w:lang w:val="ka-GE"/>
        </w:rPr>
        <w:t xml:space="preserve"> </w:t>
      </w:r>
      <w:r w:rsidRPr="00644B64">
        <w:rPr>
          <w:rFonts w:ascii="Sylfaen" w:hAnsi="Sylfaen"/>
          <w:bCs/>
          <w:lang w:val="ka-GE"/>
        </w:rPr>
        <w:t>არჩევანის უფლება</w:t>
      </w:r>
      <w:r w:rsidR="004C6726">
        <w:rPr>
          <w:rFonts w:ascii="Sylfaen" w:hAnsi="Sylfaen"/>
          <w:bCs/>
          <w:lang w:val="ka-GE"/>
        </w:rPr>
        <w:t>,</w:t>
      </w:r>
      <w:r w:rsidRPr="00644B64">
        <w:rPr>
          <w:rFonts w:ascii="Sylfaen" w:hAnsi="Sylfaen"/>
          <w:bCs/>
          <w:lang w:val="ka-GE"/>
        </w:rPr>
        <w:t xml:space="preserve"> გაეკეთებინათ ორიდან </w:t>
      </w:r>
      <w:r w:rsidR="004C6726">
        <w:rPr>
          <w:rFonts w:ascii="Sylfaen" w:hAnsi="Sylfaen"/>
          <w:bCs/>
          <w:lang w:val="ka-GE"/>
        </w:rPr>
        <w:t>ერთ-ერთი</w:t>
      </w:r>
      <w:r w:rsidR="004C6726" w:rsidRPr="00644B64">
        <w:rPr>
          <w:rFonts w:ascii="Sylfaen" w:hAnsi="Sylfaen"/>
          <w:bCs/>
          <w:lang w:val="ka-GE"/>
        </w:rPr>
        <w:t xml:space="preserve"> </w:t>
      </w:r>
      <w:r w:rsidRPr="00644B64">
        <w:rPr>
          <w:rFonts w:ascii="Sylfaen" w:hAnsi="Sylfaen"/>
          <w:bCs/>
          <w:lang w:val="ka-GE"/>
        </w:rPr>
        <w:t>დავალება ტესტის ბოლოს, ხოლო ვინც კიდევ დამატებით ამოცანას გააკეთებდა</w:t>
      </w:r>
      <w:r w:rsidR="004C6726">
        <w:rPr>
          <w:rFonts w:ascii="Sylfaen" w:hAnsi="Sylfaen"/>
          <w:bCs/>
          <w:lang w:val="ka-GE"/>
        </w:rPr>
        <w:t>,</w:t>
      </w:r>
      <w:r w:rsidRPr="00644B64">
        <w:rPr>
          <w:rFonts w:ascii="Sylfaen" w:hAnsi="Sylfaen"/>
          <w:bCs/>
          <w:lang w:val="ka-GE"/>
        </w:rPr>
        <w:t xml:space="preserve"> ბონუს ქულას დაუწერდა.</w:t>
      </w:r>
    </w:p>
    <w:p w14:paraId="25E9988C" w14:textId="028A0A3E" w:rsidR="00BA6EF8" w:rsidRPr="00644B64" w:rsidRDefault="00BA6EF8" w:rsidP="00BA6EF8">
      <w:pPr>
        <w:jc w:val="both"/>
        <w:rPr>
          <w:rFonts w:ascii="Sylfaen" w:hAnsi="Sylfaen"/>
          <w:bCs/>
          <w:lang w:val="ka-GE"/>
        </w:rPr>
      </w:pPr>
      <w:r w:rsidRPr="00644B64">
        <w:rPr>
          <w:rFonts w:ascii="Sylfaen" w:hAnsi="Sylfaen"/>
          <w:bCs/>
          <w:lang w:val="ka-GE"/>
        </w:rPr>
        <w:t>როდესაც მათ დაამთავრეს განხილვა, მან კიდევ ერთხელ აღნიშნა</w:t>
      </w:r>
      <w:r w:rsidR="004C6726">
        <w:rPr>
          <w:rFonts w:ascii="Sylfaen" w:hAnsi="Sylfaen"/>
          <w:bCs/>
          <w:lang w:val="ka-GE"/>
        </w:rPr>
        <w:t>,</w:t>
      </w:r>
      <w:r w:rsidRPr="00644B64">
        <w:rPr>
          <w:rFonts w:ascii="Sylfaen" w:hAnsi="Sylfaen"/>
          <w:bCs/>
          <w:lang w:val="ka-GE"/>
        </w:rPr>
        <w:t xml:space="preserve"> რამდენად კარგი მოსწავლეები არიან და რა კარგად გაიგეს წილადების მიმატება</w:t>
      </w:r>
      <w:r>
        <w:rPr>
          <w:rFonts w:ascii="Sylfaen" w:hAnsi="Sylfaen"/>
          <w:bCs/>
          <w:lang w:val="ka-GE"/>
        </w:rPr>
        <w:t>-</w:t>
      </w:r>
      <w:r w:rsidRPr="00644B64">
        <w:rPr>
          <w:rFonts w:ascii="Sylfaen" w:hAnsi="Sylfaen"/>
          <w:bCs/>
          <w:lang w:val="ka-GE"/>
        </w:rPr>
        <w:t>გამოკლება და თქვა: „გახსოვდეთ, თუ რომელიმე თქვენგანს სჭირდებ</w:t>
      </w:r>
      <w:r>
        <w:rPr>
          <w:rFonts w:ascii="Sylfaen" w:hAnsi="Sylfaen"/>
          <w:bCs/>
          <w:lang w:val="ka-GE"/>
        </w:rPr>
        <w:t>ა</w:t>
      </w:r>
      <w:r w:rsidRPr="00644B64">
        <w:rPr>
          <w:rFonts w:ascii="Sylfaen" w:hAnsi="Sylfaen"/>
          <w:bCs/>
          <w:lang w:val="ka-GE"/>
        </w:rPr>
        <w:t xml:space="preserve"> დამატებით </w:t>
      </w:r>
      <w:r w:rsidR="004C6726">
        <w:rPr>
          <w:rFonts w:ascii="Sylfaen" w:hAnsi="Sylfaen"/>
          <w:bCs/>
          <w:lang w:val="ka-GE"/>
        </w:rPr>
        <w:t>დახმარება</w:t>
      </w:r>
      <w:r w:rsidR="004C6726" w:rsidRPr="00644B64">
        <w:rPr>
          <w:rFonts w:ascii="Sylfaen" w:hAnsi="Sylfaen"/>
          <w:bCs/>
          <w:lang w:val="ka-GE"/>
        </w:rPr>
        <w:t xml:space="preserve">, </w:t>
      </w:r>
      <w:r w:rsidRPr="00644B64">
        <w:rPr>
          <w:rFonts w:ascii="Sylfaen" w:hAnsi="Sylfaen"/>
          <w:bCs/>
          <w:lang w:val="ka-GE"/>
        </w:rPr>
        <w:t xml:space="preserve">მე ყოველთვის აქ ვარ 9-ის 15 წუთიდან, </w:t>
      </w:r>
      <w:r>
        <w:rPr>
          <w:rFonts w:ascii="Sylfaen" w:hAnsi="Sylfaen"/>
          <w:bCs/>
          <w:lang w:val="ka-GE"/>
        </w:rPr>
        <w:t xml:space="preserve"> ანუ სანამ</w:t>
      </w:r>
      <w:r w:rsidRPr="00644B64">
        <w:rPr>
          <w:rFonts w:ascii="Sylfaen" w:hAnsi="Sylfaen"/>
          <w:bCs/>
          <w:lang w:val="ka-GE"/>
        </w:rPr>
        <w:t xml:space="preserve"> სკოლა დაიწყე</w:t>
      </w:r>
      <w:r>
        <w:rPr>
          <w:rFonts w:ascii="Sylfaen" w:hAnsi="Sylfaen"/>
          <w:bCs/>
          <w:lang w:val="ka-GE"/>
        </w:rPr>
        <w:t>ბ</w:t>
      </w:r>
      <w:r w:rsidRPr="00644B64">
        <w:rPr>
          <w:rFonts w:ascii="Sylfaen" w:hAnsi="Sylfaen"/>
          <w:bCs/>
          <w:lang w:val="ka-GE"/>
        </w:rPr>
        <w:t>ა</w:t>
      </w:r>
      <w:r w:rsidR="004C6726">
        <w:rPr>
          <w:rFonts w:ascii="Sylfaen" w:hAnsi="Sylfaen"/>
          <w:bCs/>
          <w:lang w:val="ka-GE"/>
        </w:rPr>
        <w:t>,</w:t>
      </w:r>
      <w:r w:rsidRPr="00644B64">
        <w:rPr>
          <w:rFonts w:ascii="Sylfaen" w:hAnsi="Sylfaen"/>
          <w:bCs/>
          <w:lang w:val="ka-GE"/>
        </w:rPr>
        <w:t xml:space="preserve"> 45 წუთი გვაქვს ასახსნელად.“</w:t>
      </w:r>
    </w:p>
    <w:p w14:paraId="0D8DF1BA" w14:textId="15A9D8D9" w:rsidR="00BA6EF8" w:rsidRPr="00644B64" w:rsidRDefault="00BA6EF8" w:rsidP="00BA6EF8">
      <w:pPr>
        <w:jc w:val="both"/>
        <w:rPr>
          <w:rFonts w:ascii="Sylfaen" w:hAnsi="Sylfaen"/>
          <w:bCs/>
          <w:lang w:val="ka-GE"/>
        </w:rPr>
      </w:pPr>
      <w:r w:rsidRPr="00644B64">
        <w:rPr>
          <w:rFonts w:ascii="Sylfaen" w:hAnsi="Sylfaen"/>
          <w:bCs/>
          <w:lang w:val="ka-GE"/>
        </w:rPr>
        <w:t xml:space="preserve">შემდეგ მან გაკვეთილის მიმართულება შეცვალა და იკითხა: „მოდით, ახლა ვიფიქროთ, </w:t>
      </w:r>
      <w:r w:rsidR="004C6726">
        <w:rPr>
          <w:rFonts w:ascii="Sylfaen" w:hAnsi="Sylfaen"/>
          <w:bCs/>
          <w:lang w:val="ka-GE"/>
        </w:rPr>
        <w:t>როდესაც</w:t>
      </w:r>
      <w:r w:rsidR="004C6726" w:rsidRPr="00644B64">
        <w:rPr>
          <w:rFonts w:ascii="Sylfaen" w:hAnsi="Sylfaen"/>
          <w:bCs/>
          <w:lang w:val="ka-GE"/>
        </w:rPr>
        <w:t xml:space="preserve"> </w:t>
      </w:r>
      <w:r w:rsidRPr="00644B64">
        <w:rPr>
          <w:rFonts w:ascii="Sylfaen" w:hAnsi="Sylfaen"/>
          <w:bCs/>
          <w:lang w:val="ka-GE"/>
        </w:rPr>
        <w:t>ჩვენ 6-ს 8-ზე</w:t>
      </w:r>
      <w:r w:rsidR="004C6726">
        <w:rPr>
          <w:rFonts w:ascii="Sylfaen" w:hAnsi="Sylfaen"/>
          <w:bCs/>
          <w:lang w:val="ka-GE"/>
        </w:rPr>
        <w:t xml:space="preserve"> </w:t>
      </w:r>
      <w:r w:rsidRPr="00644B64">
        <w:rPr>
          <w:rFonts w:ascii="Sylfaen" w:hAnsi="Sylfaen"/>
          <w:bCs/>
          <w:lang w:val="ka-GE"/>
        </w:rPr>
        <w:t>ვამრავლებთ, რას ვიღებთ?“</w:t>
      </w:r>
    </w:p>
    <w:p w14:paraId="197F2F42" w14:textId="77777777" w:rsidR="00BA6EF8" w:rsidRPr="00644B64" w:rsidRDefault="00BA6EF8" w:rsidP="00BA6EF8">
      <w:pPr>
        <w:jc w:val="both"/>
        <w:rPr>
          <w:rFonts w:ascii="Sylfaen" w:hAnsi="Sylfaen"/>
          <w:bCs/>
          <w:lang w:val="ka-GE"/>
        </w:rPr>
      </w:pPr>
      <w:r w:rsidRPr="00644B64">
        <w:rPr>
          <w:rFonts w:ascii="Sylfaen" w:hAnsi="Sylfaen"/>
          <w:bCs/>
          <w:lang w:val="ka-GE"/>
        </w:rPr>
        <w:t>„48-ს“ ბავშვებმა წამოიყვირეს.</w:t>
      </w:r>
    </w:p>
    <w:p w14:paraId="3F44C3C7" w14:textId="77777777" w:rsidR="00BA6EF8" w:rsidRPr="00644B64" w:rsidRDefault="00BA6EF8" w:rsidP="00BA6EF8">
      <w:pPr>
        <w:jc w:val="both"/>
        <w:rPr>
          <w:rFonts w:ascii="Sylfaen" w:hAnsi="Sylfaen"/>
          <w:bCs/>
          <w:lang w:val="ka-GE"/>
        </w:rPr>
      </w:pPr>
      <w:r w:rsidRPr="00644B64">
        <w:rPr>
          <w:rFonts w:ascii="Sylfaen" w:hAnsi="Sylfaen"/>
          <w:bCs/>
          <w:lang w:val="ka-GE"/>
        </w:rPr>
        <w:t>„დიახ, და 48 უფრო დიდი რიცხვია ვიდრე 6 და 8, არა? და რამდენია 42 გაყოფილი 7-ზე?</w:t>
      </w:r>
    </w:p>
    <w:p w14:paraId="4C178A1A" w14:textId="77777777" w:rsidR="00BA6EF8" w:rsidRPr="00644B64" w:rsidRDefault="00BA6EF8" w:rsidP="00BA6EF8">
      <w:pPr>
        <w:jc w:val="both"/>
        <w:rPr>
          <w:rFonts w:ascii="Sylfaen" w:hAnsi="Sylfaen"/>
          <w:bCs/>
          <w:lang w:val="ka-GE"/>
        </w:rPr>
      </w:pPr>
      <w:r w:rsidRPr="00644B64">
        <w:rPr>
          <w:rFonts w:ascii="Sylfaen" w:hAnsi="Sylfaen"/>
          <w:bCs/>
          <w:lang w:val="ka-GE"/>
        </w:rPr>
        <w:t>„6... უფრო პატარა რიცხვი,“ კიკიმ უპასუხა.</w:t>
      </w:r>
    </w:p>
    <w:p w14:paraId="3E19D4FF" w14:textId="77777777" w:rsidR="00BA6EF8" w:rsidRPr="00644B64" w:rsidRDefault="00BA6EF8" w:rsidP="00BA6EF8">
      <w:pPr>
        <w:jc w:val="both"/>
        <w:rPr>
          <w:rFonts w:ascii="Sylfaen" w:hAnsi="Sylfaen"/>
          <w:bCs/>
          <w:lang w:val="ka-GE"/>
        </w:rPr>
      </w:pPr>
      <w:r w:rsidRPr="00644B64">
        <w:rPr>
          <w:rFonts w:ascii="Sylfaen" w:hAnsi="Sylfaen"/>
          <w:bCs/>
          <w:lang w:val="ka-GE"/>
        </w:rPr>
        <w:t>„ზუსტად“, ელაინმ</w:t>
      </w:r>
      <w:r>
        <w:rPr>
          <w:rFonts w:ascii="Sylfaen" w:hAnsi="Sylfaen"/>
          <w:bCs/>
          <w:lang w:val="ka-GE"/>
        </w:rPr>
        <w:t>ა</w:t>
      </w:r>
      <w:r w:rsidRPr="00644B64">
        <w:rPr>
          <w:rFonts w:ascii="Sylfaen" w:hAnsi="Sylfaen"/>
          <w:bCs/>
          <w:lang w:val="ka-GE"/>
        </w:rPr>
        <w:t xml:space="preserve"> თავი დაუქნია. „მაგრამ განსხვავებულია</w:t>
      </w:r>
      <w:r w:rsidR="004C6726">
        <w:rPr>
          <w:rFonts w:ascii="Sylfaen" w:hAnsi="Sylfaen"/>
          <w:bCs/>
          <w:lang w:val="ka-GE"/>
        </w:rPr>
        <w:t>,</w:t>
      </w:r>
      <w:r w:rsidRPr="00644B64">
        <w:rPr>
          <w:rFonts w:ascii="Sylfaen" w:hAnsi="Sylfaen"/>
          <w:bCs/>
          <w:lang w:val="ka-GE"/>
        </w:rPr>
        <w:t xml:space="preserve"> როდესაც ჩვენ ვამრავლებთ წილადებს, როგორიცაა 1/3 გავამრავლოთ </w:t>
      </w:r>
      <w:r>
        <w:rPr>
          <w:rFonts w:ascii="Sylfaen" w:hAnsi="Sylfaen"/>
          <w:bCs/>
          <w:lang w:val="ka-GE"/>
        </w:rPr>
        <w:t>1/4</w:t>
      </w:r>
      <w:r w:rsidRPr="00644B64">
        <w:rPr>
          <w:rFonts w:ascii="Sylfaen" w:hAnsi="Sylfaen"/>
          <w:bCs/>
          <w:lang w:val="ka-GE"/>
        </w:rPr>
        <w:t>-ზე, ვიღებთ 1/12-ს. და რა ხდება? როგორ რიცხვ</w:t>
      </w:r>
      <w:r>
        <w:rPr>
          <w:rFonts w:ascii="Sylfaen" w:hAnsi="Sylfaen"/>
          <w:bCs/>
          <w:lang w:val="ka-GE"/>
        </w:rPr>
        <w:t xml:space="preserve">ია </w:t>
      </w:r>
      <w:r w:rsidRPr="00644B64">
        <w:rPr>
          <w:rFonts w:ascii="Sylfaen" w:hAnsi="Sylfaen"/>
          <w:bCs/>
          <w:lang w:val="ka-GE"/>
        </w:rPr>
        <w:t>1/3-</w:t>
      </w:r>
      <w:r>
        <w:rPr>
          <w:rFonts w:ascii="Sylfaen" w:hAnsi="Sylfaen"/>
          <w:bCs/>
          <w:lang w:val="ka-GE"/>
        </w:rPr>
        <w:t>თან</w:t>
      </w:r>
      <w:r w:rsidRPr="00644B64">
        <w:rPr>
          <w:rFonts w:ascii="Sylfaen" w:hAnsi="Sylfaen"/>
          <w:bCs/>
          <w:lang w:val="ka-GE"/>
        </w:rPr>
        <w:t xml:space="preserve"> ან </w:t>
      </w:r>
      <w:r>
        <w:rPr>
          <w:rFonts w:ascii="Sylfaen" w:hAnsi="Sylfaen"/>
          <w:bCs/>
          <w:lang w:val="ka-GE"/>
        </w:rPr>
        <w:t>1/4</w:t>
      </w:r>
      <w:r w:rsidRPr="00644B64">
        <w:rPr>
          <w:rFonts w:ascii="Sylfaen" w:hAnsi="Sylfaen"/>
          <w:bCs/>
          <w:lang w:val="ka-GE"/>
        </w:rPr>
        <w:t>-</w:t>
      </w:r>
      <w:r>
        <w:rPr>
          <w:rFonts w:ascii="Sylfaen" w:hAnsi="Sylfaen"/>
          <w:bCs/>
          <w:lang w:val="ka-GE"/>
        </w:rPr>
        <w:t>თან შედარებით</w:t>
      </w:r>
      <w:r w:rsidRPr="00644B64">
        <w:rPr>
          <w:rFonts w:ascii="Sylfaen" w:hAnsi="Sylfaen"/>
          <w:bCs/>
          <w:lang w:val="ka-GE"/>
        </w:rPr>
        <w:t>?“</w:t>
      </w:r>
    </w:p>
    <w:p w14:paraId="000D1468" w14:textId="3F719EDB" w:rsidR="00BA6EF8" w:rsidRPr="00644B64" w:rsidRDefault="00BA6EF8" w:rsidP="00BA6EF8">
      <w:pPr>
        <w:jc w:val="both"/>
        <w:rPr>
          <w:rFonts w:ascii="Sylfaen" w:hAnsi="Sylfaen"/>
          <w:bCs/>
          <w:lang w:val="ka-GE"/>
        </w:rPr>
      </w:pPr>
      <w:r w:rsidRPr="00644B64">
        <w:rPr>
          <w:rFonts w:ascii="Sylfaen" w:hAnsi="Sylfaen"/>
          <w:bCs/>
          <w:lang w:val="ka-GE"/>
        </w:rPr>
        <w:t>„.... უფრო პატარა რი</w:t>
      </w:r>
      <w:r w:rsidRPr="009866A3">
        <w:rPr>
          <w:rFonts w:ascii="Sylfaen" w:hAnsi="Sylfaen"/>
          <w:bCs/>
          <w:lang w:val="ka-GE"/>
        </w:rPr>
        <w:t xml:space="preserve">ცხვი,“ </w:t>
      </w:r>
      <w:r w:rsidRPr="00644B64">
        <w:rPr>
          <w:rFonts w:ascii="Sylfaen" w:hAnsi="Sylfaen"/>
          <w:bCs/>
          <w:lang w:val="ka-GE"/>
        </w:rPr>
        <w:t xml:space="preserve">ცოტა ხსნის ფიქრის შემდგომ </w:t>
      </w:r>
      <w:r w:rsidR="004C6726">
        <w:rPr>
          <w:rFonts w:ascii="Sylfaen" w:hAnsi="Sylfaen"/>
          <w:bCs/>
          <w:lang w:val="ka-GE"/>
        </w:rPr>
        <w:t>რამდენიმე</w:t>
      </w:r>
      <w:r w:rsidR="004C6726" w:rsidRPr="00644B64">
        <w:rPr>
          <w:rFonts w:ascii="Sylfaen" w:hAnsi="Sylfaen"/>
          <w:bCs/>
          <w:lang w:val="ka-GE"/>
        </w:rPr>
        <w:t xml:space="preserve"> </w:t>
      </w:r>
      <w:r w:rsidRPr="00644B64">
        <w:rPr>
          <w:rFonts w:ascii="Sylfaen" w:hAnsi="Sylfaen"/>
          <w:bCs/>
          <w:lang w:val="ka-GE"/>
        </w:rPr>
        <w:t>მოსწავლემ უპასუხა.</w:t>
      </w:r>
    </w:p>
    <w:p w14:paraId="10D47E20" w14:textId="77777777" w:rsidR="00BA6EF8" w:rsidRPr="00644B64" w:rsidRDefault="00BA6EF8" w:rsidP="00BA6EF8">
      <w:pPr>
        <w:jc w:val="both"/>
        <w:rPr>
          <w:rFonts w:ascii="Sylfaen" w:hAnsi="Sylfaen"/>
          <w:bCs/>
          <w:lang w:val="ka-GE"/>
        </w:rPr>
      </w:pPr>
      <w:r w:rsidRPr="00644B64">
        <w:rPr>
          <w:rFonts w:ascii="Sylfaen" w:hAnsi="Sylfaen"/>
          <w:bCs/>
          <w:lang w:val="ka-GE"/>
        </w:rPr>
        <w:t>„და როცა ვყოფთ წილადებს, მაშინ პირიქითაა. როგორ შეიძლება ეს მოხდეს?</w:t>
      </w:r>
    </w:p>
    <w:p w14:paraId="42F748C6" w14:textId="77777777" w:rsidR="00BA6EF8" w:rsidRPr="00644B64" w:rsidRDefault="00BA6EF8" w:rsidP="00BA6EF8">
      <w:pPr>
        <w:jc w:val="both"/>
        <w:rPr>
          <w:rFonts w:ascii="Sylfaen" w:hAnsi="Sylfaen"/>
          <w:bCs/>
          <w:lang w:val="ka-GE"/>
        </w:rPr>
      </w:pPr>
      <w:r w:rsidRPr="00644B64">
        <w:rPr>
          <w:rFonts w:ascii="Sylfaen" w:hAnsi="Sylfaen"/>
          <w:bCs/>
          <w:lang w:val="ka-GE"/>
        </w:rPr>
        <w:t>„ეს იქნება ჩვენი შემდეგი თემა. ჩვენ გავიგებთ</w:t>
      </w:r>
      <w:r w:rsidR="004C6726">
        <w:rPr>
          <w:rFonts w:ascii="Sylfaen" w:hAnsi="Sylfaen"/>
          <w:bCs/>
          <w:lang w:val="ka-GE"/>
        </w:rPr>
        <w:t>,</w:t>
      </w:r>
      <w:r w:rsidRPr="00644B64">
        <w:rPr>
          <w:rFonts w:ascii="Sylfaen" w:hAnsi="Sylfaen"/>
          <w:bCs/>
          <w:lang w:val="ka-GE"/>
        </w:rPr>
        <w:t xml:space="preserve"> თუ  რატომ ვიღებთ უფრო პატარა რიცხვს</w:t>
      </w:r>
      <w:r w:rsidR="004C6726">
        <w:rPr>
          <w:rFonts w:ascii="Sylfaen" w:hAnsi="Sylfaen"/>
          <w:bCs/>
          <w:lang w:val="ka-GE"/>
        </w:rPr>
        <w:t xml:space="preserve"> </w:t>
      </w:r>
      <w:r w:rsidRPr="00644B64">
        <w:rPr>
          <w:rFonts w:ascii="Sylfaen" w:hAnsi="Sylfaen"/>
          <w:bCs/>
          <w:lang w:val="ka-GE"/>
        </w:rPr>
        <w:t xml:space="preserve">წილადების გამრავლებით, ხოლო გაყოფით </w:t>
      </w:r>
      <w:r>
        <w:rPr>
          <w:rFonts w:ascii="Sylfaen" w:hAnsi="Sylfaen"/>
          <w:bCs/>
          <w:lang w:val="ka-GE"/>
        </w:rPr>
        <w:t xml:space="preserve"> - </w:t>
      </w:r>
      <w:r w:rsidRPr="00644B64">
        <w:rPr>
          <w:rFonts w:ascii="Sylfaen" w:hAnsi="Sylfaen"/>
          <w:bCs/>
          <w:lang w:val="ka-GE"/>
        </w:rPr>
        <w:t>უფრო დიდს. რას ფიქრობთ, მზად ხართ ამისთვის?“</w:t>
      </w:r>
    </w:p>
    <w:p w14:paraId="23AFAF70" w14:textId="77777777" w:rsidR="00BA6EF8" w:rsidRPr="00644B64" w:rsidRDefault="00BA6EF8" w:rsidP="00BA6EF8">
      <w:pPr>
        <w:jc w:val="both"/>
        <w:rPr>
          <w:rFonts w:ascii="Sylfaen" w:hAnsi="Sylfaen"/>
          <w:bCs/>
          <w:lang w:val="ka-GE"/>
        </w:rPr>
      </w:pPr>
      <w:r w:rsidRPr="00644B64">
        <w:rPr>
          <w:rFonts w:ascii="Sylfaen" w:hAnsi="Sylfaen"/>
          <w:bCs/>
          <w:lang w:val="ka-GE"/>
        </w:rPr>
        <w:t>„დიახ“, მოსწავლეებმა დაიყვირეს.</w:t>
      </w:r>
    </w:p>
    <w:p w14:paraId="25EA2558" w14:textId="04E800BB" w:rsidR="00BA6EF8" w:rsidRPr="00644B64" w:rsidRDefault="00BA6EF8" w:rsidP="00BA6EF8">
      <w:pPr>
        <w:jc w:val="both"/>
        <w:rPr>
          <w:rFonts w:ascii="Sylfaen" w:hAnsi="Sylfaen"/>
          <w:bCs/>
          <w:lang w:val="ka-GE"/>
        </w:rPr>
      </w:pPr>
      <w:r w:rsidRPr="00644B64">
        <w:rPr>
          <w:rFonts w:ascii="Sylfaen" w:hAnsi="Sylfaen"/>
          <w:bCs/>
          <w:lang w:val="ka-GE"/>
        </w:rPr>
        <w:lastRenderedPageBreak/>
        <w:t xml:space="preserve">„რა თქმა უნდა, </w:t>
      </w:r>
      <w:r>
        <w:rPr>
          <w:rFonts w:ascii="Sylfaen" w:hAnsi="Sylfaen"/>
          <w:bCs/>
          <w:lang w:val="ka-GE"/>
        </w:rPr>
        <w:t>მზად ხართ“</w:t>
      </w:r>
      <w:r w:rsidRPr="00644B64">
        <w:rPr>
          <w:rFonts w:ascii="Sylfaen" w:hAnsi="Sylfaen"/>
          <w:bCs/>
          <w:lang w:val="ka-GE"/>
        </w:rPr>
        <w:t xml:space="preserve"> ელაინ</w:t>
      </w:r>
      <w:r>
        <w:rPr>
          <w:rFonts w:ascii="Sylfaen" w:hAnsi="Sylfaen"/>
          <w:bCs/>
          <w:lang w:val="ka-GE"/>
        </w:rPr>
        <w:t>ა</w:t>
      </w:r>
      <w:r w:rsidRPr="00644B64">
        <w:rPr>
          <w:rFonts w:ascii="Sylfaen" w:hAnsi="Sylfaen"/>
          <w:bCs/>
          <w:lang w:val="ka-GE"/>
        </w:rPr>
        <w:t>მ გაიღიმა. „მოდით, დავიწყოთ.“</w:t>
      </w:r>
    </w:p>
    <w:p w14:paraId="22A769A7" w14:textId="77777777" w:rsidR="00BA6EF8" w:rsidRPr="00644B64" w:rsidRDefault="00BA6EF8" w:rsidP="00BA6EF8">
      <w:pPr>
        <w:ind w:firstLine="720"/>
        <w:jc w:val="both"/>
        <w:rPr>
          <w:rFonts w:ascii="Sylfaen" w:hAnsi="Sylfaen"/>
          <w:bCs/>
          <w:lang w:val="ka-GE"/>
        </w:rPr>
      </w:pPr>
    </w:p>
    <w:p w14:paraId="0B8CE67D" w14:textId="77777777" w:rsidR="00BA6EF8" w:rsidRPr="00644B64" w:rsidRDefault="00BA6EF8" w:rsidP="00BA6EF8">
      <w:pPr>
        <w:jc w:val="both"/>
        <w:rPr>
          <w:rFonts w:ascii="Sylfaen" w:hAnsi="Sylfaen"/>
          <w:lang w:val="ka-GE"/>
        </w:rPr>
      </w:pPr>
      <w:r w:rsidRPr="00644B64">
        <w:rPr>
          <w:rFonts w:ascii="Sylfaen" w:hAnsi="Sylfaen"/>
          <w:bCs/>
          <w:lang w:val="ka-GE"/>
        </w:rPr>
        <w:t>მოდით, ახლა ვნახოთ ელაინ</w:t>
      </w:r>
      <w:r>
        <w:rPr>
          <w:rFonts w:ascii="Sylfaen" w:hAnsi="Sylfaen"/>
          <w:bCs/>
          <w:lang w:val="ka-GE"/>
        </w:rPr>
        <w:t>ა</w:t>
      </w:r>
      <w:r w:rsidRPr="00644B64">
        <w:rPr>
          <w:rFonts w:ascii="Sylfaen" w:hAnsi="Sylfaen"/>
          <w:bCs/>
          <w:lang w:val="ka-GE"/>
        </w:rPr>
        <w:t xml:space="preserve">ს მცდელობა მიჰყვეს ზემოთ მოყვანილ ინსტრუქციას, რომელიც </w:t>
      </w:r>
      <w:r>
        <w:rPr>
          <w:rFonts w:ascii="Sylfaen" w:hAnsi="Sylfaen"/>
          <w:bCs/>
          <w:lang w:val="ka-GE"/>
        </w:rPr>
        <w:t>თვითდეტერმინაციის</w:t>
      </w:r>
      <w:r w:rsidRPr="00644B64">
        <w:rPr>
          <w:rFonts w:ascii="Sylfaen" w:hAnsi="Sylfaen"/>
          <w:bCs/>
          <w:lang w:val="ka-GE"/>
        </w:rPr>
        <w:t xml:space="preserve"> თეორიას ეხებოდა. ის ცდილობდა გამოეყენებინა პირველი ინსტრუქცია (</w:t>
      </w:r>
      <w:r w:rsidRPr="00644B64">
        <w:rPr>
          <w:rFonts w:ascii="Sylfaen" w:hAnsi="Sylfaen"/>
          <w:lang w:val="ka-GE"/>
        </w:rPr>
        <w:t>გამოიყენე შეფასება, რომელიც გაზრდის შინაგან მოტივაციას) გარკვეული ახსნებითა და ფორმალური კვირეული შეფასებით პატარა ტესტების საშუალებით. მან განიხილა ამოცანები დეტალურად, მოსწავლეებმა მიიღეს დეტალური უკუკავშირი და განმარტება მათი სწავლის პროგრესის შესახებ, ის ხაზს უსვამდა მოსწავლის მიერ საკითხის გაგებას და ასევე ასწორებდა შეცდომებს.</w:t>
      </w:r>
    </w:p>
    <w:p w14:paraId="37731371" w14:textId="25CAEB39" w:rsidR="00BA6EF8" w:rsidRPr="00644B64" w:rsidRDefault="00BA6EF8" w:rsidP="00BA6EF8">
      <w:pPr>
        <w:jc w:val="both"/>
        <w:rPr>
          <w:rFonts w:ascii="Sylfaen" w:hAnsi="Sylfaen"/>
          <w:lang w:val="ka-GE"/>
        </w:rPr>
      </w:pPr>
      <w:r w:rsidRPr="00644B64">
        <w:rPr>
          <w:rFonts w:ascii="Sylfaen" w:hAnsi="Sylfaen"/>
          <w:lang w:val="ka-GE"/>
        </w:rPr>
        <w:t>ელაინ</w:t>
      </w:r>
      <w:r>
        <w:rPr>
          <w:rFonts w:ascii="Sylfaen" w:hAnsi="Sylfaen"/>
          <w:lang w:val="ka-GE"/>
        </w:rPr>
        <w:t>ა</w:t>
      </w:r>
      <w:r w:rsidRPr="00644B64">
        <w:rPr>
          <w:rFonts w:ascii="Sylfaen" w:hAnsi="Sylfaen"/>
          <w:lang w:val="ka-GE"/>
        </w:rPr>
        <w:t>მ გამოიყენა მეორე პრინციპიც (დააჯილდო</w:t>
      </w:r>
      <w:r w:rsidR="004C6726">
        <w:rPr>
          <w:rFonts w:ascii="Sylfaen" w:hAnsi="Sylfaen"/>
          <w:lang w:val="ka-GE"/>
        </w:rPr>
        <w:t>ვ</w:t>
      </w:r>
      <w:r w:rsidRPr="00644B64">
        <w:rPr>
          <w:rFonts w:ascii="Sylfaen" w:hAnsi="Sylfaen"/>
          <w:lang w:val="ka-GE"/>
        </w:rPr>
        <w:t>ე რეალური შედეგი და მზ</w:t>
      </w:r>
      <w:r>
        <w:rPr>
          <w:rFonts w:ascii="Sylfaen" w:hAnsi="Sylfaen"/>
          <w:lang w:val="ka-GE"/>
        </w:rPr>
        <w:t>არ</w:t>
      </w:r>
      <w:r w:rsidRPr="00644B64">
        <w:rPr>
          <w:rFonts w:ascii="Sylfaen" w:hAnsi="Sylfaen"/>
          <w:lang w:val="ka-GE"/>
        </w:rPr>
        <w:t xml:space="preserve">დი კომპეტენცია), </w:t>
      </w:r>
      <w:r w:rsidR="004C6726">
        <w:rPr>
          <w:rFonts w:ascii="Sylfaen" w:hAnsi="Sylfaen"/>
          <w:lang w:val="ka-GE"/>
        </w:rPr>
        <w:t>როდესაც</w:t>
      </w:r>
      <w:r w:rsidR="004C6726" w:rsidRPr="00644B64">
        <w:rPr>
          <w:rFonts w:ascii="Sylfaen" w:hAnsi="Sylfaen"/>
          <w:lang w:val="ka-GE"/>
        </w:rPr>
        <w:t xml:space="preserve"> </w:t>
      </w:r>
      <w:r w:rsidRPr="00644B64">
        <w:rPr>
          <w:rFonts w:ascii="Sylfaen" w:hAnsi="Sylfaen"/>
          <w:lang w:val="ka-GE"/>
        </w:rPr>
        <w:t>მან გააკეთა შემდეგი კომენტარი: „უკეთ და უკეთ იგებთ..“, რათა ხაზი გაესვა, რომ მოსწავლეების კომპეტენცია იზრდება. როგორც უკვე ვნახეთ, კომენტარები, რომლებიც გაზრდილ კომპეტენციას ეხება ზრდის შიდა მოტივაციასაც</w:t>
      </w:r>
      <w:r>
        <w:rPr>
          <w:rFonts w:ascii="Sylfaen" w:hAnsi="Sylfaen"/>
          <w:lang w:val="ka-GE"/>
        </w:rPr>
        <w:t xml:space="preserve"> (</w:t>
      </w:r>
      <w:r>
        <w:rPr>
          <w:rFonts w:ascii="Sylfaen" w:hAnsi="Sylfaen"/>
        </w:rPr>
        <w:t xml:space="preserve">Cedi &amp; Ryan </w:t>
      </w:r>
      <w:r w:rsidRPr="00644B64">
        <w:rPr>
          <w:rFonts w:ascii="Sylfaen" w:hAnsi="Sylfaen"/>
          <w:lang w:val="ka-GE"/>
        </w:rPr>
        <w:t>, 2000; 2002).</w:t>
      </w:r>
    </w:p>
    <w:p w14:paraId="54BD9B35" w14:textId="314A9A3D" w:rsidR="00BA6EF8" w:rsidRPr="00644B64" w:rsidRDefault="00BA6EF8" w:rsidP="00BA6EF8">
      <w:pPr>
        <w:jc w:val="both"/>
        <w:rPr>
          <w:rFonts w:ascii="Sylfaen" w:hAnsi="Sylfaen"/>
          <w:lang w:val="ka-GE"/>
        </w:rPr>
      </w:pPr>
      <w:r w:rsidRPr="00644B64">
        <w:rPr>
          <w:rFonts w:ascii="Sylfaen" w:hAnsi="Sylfaen"/>
          <w:lang w:val="ka-GE"/>
        </w:rPr>
        <w:t>მოსწავლეებისთვის არჩევან</w:t>
      </w:r>
      <w:r w:rsidRPr="00A7151B">
        <w:rPr>
          <w:rFonts w:ascii="Sylfaen" w:hAnsi="Sylfaen"/>
          <w:lang w:val="ka-GE"/>
        </w:rPr>
        <w:t>ის</w:t>
      </w:r>
      <w:r w:rsidRPr="00644B64">
        <w:rPr>
          <w:rFonts w:ascii="Sylfaen" w:hAnsi="Sylfaen"/>
          <w:lang w:val="ka-GE"/>
        </w:rPr>
        <w:t xml:space="preserve"> მიცემა რთულია</w:t>
      </w:r>
      <w:r>
        <w:rPr>
          <w:rFonts w:ascii="Sylfaen" w:hAnsi="Sylfaen"/>
          <w:lang w:val="ka-GE"/>
        </w:rPr>
        <w:t>,</w:t>
      </w:r>
      <w:r w:rsidRPr="00644B64">
        <w:rPr>
          <w:rFonts w:ascii="Sylfaen" w:hAnsi="Sylfaen"/>
          <w:lang w:val="ka-GE"/>
        </w:rPr>
        <w:t xml:space="preserve"> როდესაც </w:t>
      </w:r>
      <w:r>
        <w:rPr>
          <w:rFonts w:ascii="Sylfaen" w:hAnsi="Sylfaen"/>
          <w:lang w:val="ka-GE"/>
        </w:rPr>
        <w:t>საბაზო</w:t>
      </w:r>
      <w:r w:rsidRPr="00644B64">
        <w:rPr>
          <w:rFonts w:ascii="Sylfaen" w:hAnsi="Sylfaen"/>
          <w:lang w:val="ka-GE"/>
        </w:rPr>
        <w:t xml:space="preserve"> უნარებს ვასწავლით, როგორ</w:t>
      </w:r>
      <w:r w:rsidR="004C6726">
        <w:rPr>
          <w:rFonts w:ascii="Sylfaen" w:hAnsi="Sylfaen"/>
          <w:lang w:val="ka-GE"/>
        </w:rPr>
        <w:t>ებ</w:t>
      </w:r>
      <w:r w:rsidRPr="00644B64">
        <w:rPr>
          <w:rFonts w:ascii="Sylfaen" w:hAnsi="Sylfaen"/>
          <w:lang w:val="ka-GE"/>
        </w:rPr>
        <w:t>იცაა მიმატება-გამოკლება და წილადები; ელაინ</w:t>
      </w:r>
      <w:r>
        <w:rPr>
          <w:rFonts w:ascii="Sylfaen" w:hAnsi="Sylfaen"/>
          <w:lang w:val="ka-GE"/>
        </w:rPr>
        <w:t>ი</w:t>
      </w:r>
      <w:r w:rsidRPr="00644B64">
        <w:rPr>
          <w:rFonts w:ascii="Sylfaen" w:hAnsi="Sylfaen"/>
          <w:lang w:val="ka-GE"/>
        </w:rPr>
        <w:t xml:space="preserve"> შეეცადა გაეზარდა მოსწავლეების </w:t>
      </w:r>
      <w:r>
        <w:rPr>
          <w:rFonts w:ascii="Sylfaen" w:hAnsi="Sylfaen"/>
          <w:lang w:val="ka-GE"/>
        </w:rPr>
        <w:t>ავტონომიურობის</w:t>
      </w:r>
      <w:r w:rsidRPr="00644B64">
        <w:rPr>
          <w:rFonts w:ascii="Sylfaen" w:hAnsi="Sylfaen"/>
          <w:lang w:val="ka-GE"/>
        </w:rPr>
        <w:t xml:space="preserve"> აღქმა (მესამე პრინციპი), </w:t>
      </w:r>
      <w:r w:rsidR="004C6726">
        <w:rPr>
          <w:rFonts w:ascii="Sylfaen" w:hAnsi="Sylfaen"/>
          <w:lang w:val="ka-GE"/>
        </w:rPr>
        <w:t>როდესაც</w:t>
      </w:r>
      <w:r w:rsidR="004C6726" w:rsidRPr="00644B64">
        <w:rPr>
          <w:rFonts w:ascii="Sylfaen" w:hAnsi="Sylfaen"/>
          <w:lang w:val="ka-GE"/>
        </w:rPr>
        <w:t xml:space="preserve"> </w:t>
      </w:r>
      <w:r w:rsidRPr="00644B64">
        <w:rPr>
          <w:rFonts w:ascii="Sylfaen" w:hAnsi="Sylfaen"/>
          <w:lang w:val="ka-GE"/>
        </w:rPr>
        <w:t>მათ მისცა საშუალება</w:t>
      </w:r>
      <w:r w:rsidR="004C6726">
        <w:rPr>
          <w:rFonts w:ascii="Sylfaen" w:hAnsi="Sylfaen"/>
          <w:lang w:val="ka-GE"/>
        </w:rPr>
        <w:t>,</w:t>
      </w:r>
      <w:r w:rsidRPr="00644B64">
        <w:rPr>
          <w:rFonts w:ascii="Sylfaen" w:hAnsi="Sylfaen"/>
          <w:lang w:val="ka-GE"/>
        </w:rPr>
        <w:t xml:space="preserve"> გაეკეთებინათ მხოლოდ ერთი დავალება ორიდან და ასევე მისცა ბონუს დავალება, რომელიც ბონუს ქულად შეფასდებოდა. იგი შეეცადა მათი </w:t>
      </w:r>
      <w:r>
        <w:rPr>
          <w:rFonts w:ascii="Sylfaen" w:hAnsi="Sylfaen"/>
          <w:lang w:val="ka-GE"/>
        </w:rPr>
        <w:t>ავტონომიურობის</w:t>
      </w:r>
      <w:r w:rsidRPr="00644B64">
        <w:rPr>
          <w:rFonts w:ascii="Sylfaen" w:hAnsi="Sylfaen"/>
          <w:lang w:val="ka-GE"/>
        </w:rPr>
        <w:t xml:space="preserve"> აღქმის გაზრდას მნიშვნელოვანი მაგალითებით (ამოცანებში რეალური სახელების გამოყენებით) და განხილვაშ</w:t>
      </w:r>
      <w:r w:rsidRPr="009866A3">
        <w:rPr>
          <w:rFonts w:ascii="Sylfaen" w:hAnsi="Sylfaen"/>
          <w:lang w:val="ka-GE"/>
        </w:rPr>
        <w:t>ი</w:t>
      </w:r>
      <w:r w:rsidRPr="00644B64">
        <w:rPr>
          <w:rFonts w:ascii="Sylfaen" w:hAnsi="Sylfaen"/>
          <w:lang w:val="ka-GE"/>
        </w:rPr>
        <w:t xml:space="preserve"> მოსწავლეების მაღალი ჩართულობით </w:t>
      </w:r>
      <w:r>
        <w:rPr>
          <w:rFonts w:ascii="Sylfaen" w:hAnsi="Sylfaen"/>
          <w:lang w:val="ka-GE"/>
        </w:rPr>
        <w:t>(</w:t>
      </w:r>
      <w:r>
        <w:rPr>
          <w:rFonts w:ascii="Sylfaen" w:hAnsi="Sylfaen"/>
        </w:rPr>
        <w:t>Deci &amp; Ryan</w:t>
      </w:r>
      <w:r w:rsidRPr="00644B64">
        <w:rPr>
          <w:rFonts w:ascii="Sylfaen" w:hAnsi="Sylfaen"/>
          <w:lang w:val="ka-GE"/>
        </w:rPr>
        <w:t>, 2000; 2002).</w:t>
      </w:r>
    </w:p>
    <w:p w14:paraId="08F83333" w14:textId="160BF339" w:rsidR="00BA6EF8" w:rsidRPr="00644B64" w:rsidRDefault="00BA6EF8" w:rsidP="00BA6EF8">
      <w:pPr>
        <w:jc w:val="both"/>
        <w:rPr>
          <w:rFonts w:ascii="Sylfaen" w:hAnsi="Sylfaen"/>
          <w:lang w:val="ka-GE"/>
        </w:rPr>
      </w:pPr>
      <w:r w:rsidRPr="00644B64">
        <w:rPr>
          <w:rFonts w:ascii="Sylfaen" w:hAnsi="Sylfaen"/>
          <w:lang w:val="ka-GE"/>
        </w:rPr>
        <w:t xml:space="preserve">და ბოლოს, მან შეახსენა მოსწავლეებს, რომ მათ თუ სჭირდებათ კიდევ რაიმე სახის დახმარება, შეუძლიათ მიმართონ მასწავლებელს და იგი დამატებით აუხსნის მასალას; ამით მან აჩვენა </w:t>
      </w:r>
      <w:r>
        <w:rPr>
          <w:rFonts w:ascii="Sylfaen" w:hAnsi="Sylfaen"/>
          <w:lang w:val="ka-GE"/>
        </w:rPr>
        <w:t>მოსწავლეებს,</w:t>
      </w:r>
      <w:r w:rsidRPr="00644B64">
        <w:rPr>
          <w:rFonts w:ascii="Sylfaen" w:hAnsi="Sylfaen"/>
          <w:lang w:val="ka-GE"/>
        </w:rPr>
        <w:t xml:space="preserve"> რომ იგი ზრუნავს მათზე და მათ განათლებაზე (მე-5 პრინციპი). ასეთი კომუნიკაცია ხელს უწყობს ურთიერთობის ჩამოყალიბებას.</w:t>
      </w:r>
    </w:p>
    <w:p w14:paraId="34D0D111" w14:textId="75BA6451" w:rsidR="00BA6EF8" w:rsidRPr="00644B64" w:rsidRDefault="00BA6EF8" w:rsidP="00BA6EF8">
      <w:pPr>
        <w:jc w:val="both"/>
        <w:rPr>
          <w:rFonts w:ascii="Sylfaen" w:hAnsi="Sylfaen"/>
          <w:lang w:val="ka-GE"/>
        </w:rPr>
      </w:pPr>
      <w:r w:rsidRPr="00644B64">
        <w:rPr>
          <w:rFonts w:ascii="Sylfaen" w:hAnsi="Sylfaen"/>
          <w:lang w:val="ka-GE"/>
        </w:rPr>
        <w:t>კოგნიტური მოტივაციის თეორია ორიენტირებულია მოსწავლის რწმენაზე, მოლოდინზე, ურთიერთობის მოთხოვნილებაზე, პროგნოზირებასა და გაგებაზე. ადამიანის მოთხოვნილება</w:t>
      </w:r>
      <w:r w:rsidR="004C6726">
        <w:rPr>
          <w:rFonts w:ascii="Sylfaen" w:hAnsi="Sylfaen"/>
          <w:lang w:val="ka-GE"/>
        </w:rPr>
        <w:t>,</w:t>
      </w:r>
      <w:r w:rsidRPr="00644B64">
        <w:rPr>
          <w:rFonts w:ascii="Sylfaen" w:hAnsi="Sylfaen"/>
          <w:lang w:val="ka-GE"/>
        </w:rPr>
        <w:t xml:space="preserve"> გაიგოს საკუთარი გამოცდილება</w:t>
      </w:r>
      <w:r w:rsidR="004C6726">
        <w:rPr>
          <w:rFonts w:ascii="Sylfaen" w:hAnsi="Sylfaen"/>
          <w:lang w:val="ka-GE"/>
        </w:rPr>
        <w:t>,</w:t>
      </w:r>
      <w:r w:rsidRPr="00644B64">
        <w:rPr>
          <w:rFonts w:ascii="Sylfaen" w:hAnsi="Sylfaen"/>
          <w:lang w:val="ka-GE"/>
        </w:rPr>
        <w:t xml:space="preserve"> არის მოტივაციის ყველა თეორიის ძირითადი ნაწილი. </w:t>
      </w:r>
      <w:r w:rsidR="004C6726" w:rsidRPr="00644B64">
        <w:rPr>
          <w:rFonts w:ascii="Sylfaen" w:hAnsi="Sylfaen"/>
          <w:lang w:val="ka-GE"/>
        </w:rPr>
        <w:t xml:space="preserve">10.5. </w:t>
      </w:r>
      <w:r w:rsidRPr="00644B64">
        <w:rPr>
          <w:rFonts w:ascii="Sylfaen" w:hAnsi="Sylfaen"/>
          <w:lang w:val="ka-GE"/>
        </w:rPr>
        <w:t xml:space="preserve">ცხრილში შეჯამებულია სხვადასხვა </w:t>
      </w:r>
      <w:r w:rsidR="004C6726" w:rsidRPr="00644B64">
        <w:rPr>
          <w:rFonts w:ascii="Sylfaen" w:hAnsi="Sylfaen"/>
          <w:lang w:val="ka-GE"/>
        </w:rPr>
        <w:t>თეორი</w:t>
      </w:r>
      <w:r w:rsidR="004C6726">
        <w:rPr>
          <w:rFonts w:ascii="Sylfaen" w:hAnsi="Sylfaen"/>
          <w:lang w:val="ka-GE"/>
        </w:rPr>
        <w:t>ა</w:t>
      </w:r>
      <w:r w:rsidR="004C6726" w:rsidRPr="00644B64">
        <w:rPr>
          <w:rFonts w:ascii="Sylfaen" w:hAnsi="Sylfaen"/>
          <w:lang w:val="ka-GE"/>
        </w:rPr>
        <w:t>.</w:t>
      </w:r>
    </w:p>
    <w:p w14:paraId="49F15317" w14:textId="77777777" w:rsidR="00BA6EF8" w:rsidRPr="00644B64" w:rsidRDefault="00BA6EF8" w:rsidP="00BA6EF8">
      <w:pPr>
        <w:ind w:firstLine="720"/>
        <w:jc w:val="both"/>
        <w:rPr>
          <w:rFonts w:ascii="Sylfaen" w:hAnsi="Sylfaen"/>
          <w:lang w:val="ka-GE"/>
        </w:rPr>
      </w:pPr>
    </w:p>
    <w:p w14:paraId="4A0D71FF" w14:textId="77777777" w:rsidR="00BA6EF8" w:rsidRPr="00644B64" w:rsidRDefault="00BA6EF8" w:rsidP="00BA6EF8">
      <w:pPr>
        <w:ind w:firstLine="720"/>
        <w:jc w:val="both"/>
        <w:rPr>
          <w:rFonts w:ascii="Sylfaen" w:hAnsi="Sylfaen"/>
          <w:lang w:val="ka-GE"/>
        </w:rPr>
      </w:pPr>
      <w:r w:rsidRPr="00644B64">
        <w:rPr>
          <w:rFonts w:ascii="Sylfaen" w:hAnsi="Sylfaen"/>
          <w:lang w:val="ka-GE"/>
        </w:rPr>
        <w:t>ცხრილი 10.5 მოტივაციის კოგნიტური თეორიები</w:t>
      </w:r>
    </w:p>
    <w:tbl>
      <w:tblPr>
        <w:tblStyle w:val="TableGrid"/>
        <w:tblW w:w="0" w:type="auto"/>
        <w:tblInd w:w="-342" w:type="dxa"/>
        <w:tblLook w:val="04A0" w:firstRow="1" w:lastRow="0" w:firstColumn="1" w:lastColumn="0" w:noHBand="0" w:noVBand="1"/>
      </w:tblPr>
      <w:tblGrid>
        <w:gridCol w:w="2437"/>
        <w:gridCol w:w="2961"/>
        <w:gridCol w:w="4520"/>
      </w:tblGrid>
      <w:tr w:rsidR="00BA6EF8" w:rsidRPr="00644B64" w14:paraId="43DB0E27" w14:textId="77777777" w:rsidTr="000C0C03">
        <w:tc>
          <w:tcPr>
            <w:tcW w:w="2437" w:type="dxa"/>
            <w:shd w:val="clear" w:color="auto" w:fill="D6E3BC" w:themeFill="accent3" w:themeFillTint="66"/>
          </w:tcPr>
          <w:p w14:paraId="00DB18E9" w14:textId="77777777" w:rsidR="00BA6EF8" w:rsidRPr="00644B64" w:rsidRDefault="00BA6EF8" w:rsidP="00BC4B28">
            <w:pPr>
              <w:jc w:val="both"/>
              <w:rPr>
                <w:rFonts w:ascii="Sylfaen" w:hAnsi="Sylfaen"/>
                <w:bCs/>
                <w:lang w:val="ka-GE"/>
              </w:rPr>
            </w:pPr>
            <w:r w:rsidRPr="00644B64">
              <w:rPr>
                <w:rFonts w:ascii="Sylfaen" w:hAnsi="Sylfaen"/>
                <w:bCs/>
                <w:lang w:val="ka-GE"/>
              </w:rPr>
              <w:t>თეორია</w:t>
            </w:r>
          </w:p>
        </w:tc>
        <w:tc>
          <w:tcPr>
            <w:tcW w:w="3143" w:type="dxa"/>
            <w:shd w:val="clear" w:color="auto" w:fill="D6E3BC" w:themeFill="accent3" w:themeFillTint="66"/>
          </w:tcPr>
          <w:p w14:paraId="70574AE1" w14:textId="77777777" w:rsidR="00BA6EF8" w:rsidRPr="00644B64" w:rsidRDefault="00BA6EF8" w:rsidP="00BC4B28">
            <w:pPr>
              <w:jc w:val="both"/>
              <w:rPr>
                <w:rFonts w:ascii="Sylfaen" w:hAnsi="Sylfaen"/>
                <w:bCs/>
                <w:lang w:val="ka-GE"/>
              </w:rPr>
            </w:pPr>
            <w:r w:rsidRPr="00644B64">
              <w:rPr>
                <w:rFonts w:ascii="Sylfaen" w:hAnsi="Sylfaen"/>
                <w:bCs/>
                <w:lang w:val="ka-GE"/>
              </w:rPr>
              <w:t>ძირითადი წინაპირობა</w:t>
            </w:r>
          </w:p>
        </w:tc>
        <w:tc>
          <w:tcPr>
            <w:tcW w:w="4338" w:type="dxa"/>
            <w:shd w:val="clear" w:color="auto" w:fill="D6E3BC" w:themeFill="accent3" w:themeFillTint="66"/>
          </w:tcPr>
          <w:p w14:paraId="5FE08855" w14:textId="77777777" w:rsidR="00BA6EF8" w:rsidRPr="00644B64" w:rsidRDefault="00BA6EF8" w:rsidP="00BC4B28">
            <w:pPr>
              <w:jc w:val="both"/>
              <w:rPr>
                <w:rFonts w:ascii="Sylfaen" w:hAnsi="Sylfaen"/>
                <w:bCs/>
                <w:lang w:val="ka-GE"/>
              </w:rPr>
            </w:pPr>
            <w:r w:rsidRPr="00644B64">
              <w:rPr>
                <w:rFonts w:ascii="Sylfaen" w:hAnsi="Sylfaen"/>
                <w:bCs/>
                <w:lang w:val="ka-GE"/>
              </w:rPr>
              <w:t>შეუძლია ახსნას შემდეგი მაგალითი</w:t>
            </w:r>
          </w:p>
        </w:tc>
      </w:tr>
      <w:tr w:rsidR="00BA6EF8" w:rsidRPr="00644B64" w14:paraId="3B78E7FB" w14:textId="77777777" w:rsidTr="000C0C03">
        <w:tc>
          <w:tcPr>
            <w:tcW w:w="2437" w:type="dxa"/>
          </w:tcPr>
          <w:p w14:paraId="45BACFE0" w14:textId="77777777" w:rsidR="00BA6EF8" w:rsidRPr="00644B64" w:rsidRDefault="00BA6EF8" w:rsidP="00BC4B28">
            <w:pPr>
              <w:jc w:val="both"/>
              <w:rPr>
                <w:rFonts w:ascii="Sylfaen" w:hAnsi="Sylfaen"/>
                <w:bCs/>
                <w:lang w:val="ka-GE"/>
              </w:rPr>
            </w:pPr>
            <w:r w:rsidRPr="00644B64">
              <w:rPr>
                <w:rFonts w:ascii="Sylfaen" w:hAnsi="Sylfaen" w:cs="Sylfaen"/>
                <w:bCs/>
                <w:lang w:val="ka-GE"/>
              </w:rPr>
              <w:t>მოლოდ</w:t>
            </w:r>
            <w:r w:rsidRPr="00644B64">
              <w:rPr>
                <w:rFonts w:ascii="Sylfaen" w:hAnsi="Sylfaen"/>
                <w:bCs/>
                <w:lang w:val="ka-GE"/>
              </w:rPr>
              <w:t>ინი</w:t>
            </w:r>
            <w:r w:rsidR="000C0C03">
              <w:rPr>
                <w:rFonts w:ascii="Sylfaen" w:hAnsi="Sylfaen"/>
                <w:bCs/>
                <w:lang w:val="ka-GE"/>
              </w:rPr>
              <w:t xml:space="preserve"> </w:t>
            </w:r>
            <w:r w:rsidRPr="00644B64">
              <w:rPr>
                <w:rFonts w:ascii="Sylfaen" w:hAnsi="Sylfaen"/>
                <w:bCs/>
              </w:rPr>
              <w:t>X</w:t>
            </w:r>
            <w:r w:rsidRPr="00644B64">
              <w:rPr>
                <w:rFonts w:ascii="Sylfaen" w:hAnsi="Sylfaen"/>
                <w:bCs/>
                <w:lang w:val="ka-GE"/>
              </w:rPr>
              <w:t xml:space="preserve"> </w:t>
            </w:r>
            <w:r w:rsidRPr="00644B64">
              <w:rPr>
                <w:rFonts w:ascii="Sylfaen" w:hAnsi="Sylfaen"/>
                <w:bCs/>
                <w:lang w:val="ka-GE"/>
              </w:rPr>
              <w:lastRenderedPageBreak/>
              <w:t>ღირებულება</w:t>
            </w:r>
          </w:p>
        </w:tc>
        <w:tc>
          <w:tcPr>
            <w:tcW w:w="3143" w:type="dxa"/>
          </w:tcPr>
          <w:p w14:paraId="2AC598D2" w14:textId="77777777" w:rsidR="00BA6EF8" w:rsidRPr="00644B64" w:rsidRDefault="00BA6EF8" w:rsidP="00BC4B28">
            <w:pPr>
              <w:jc w:val="both"/>
              <w:rPr>
                <w:rFonts w:ascii="Sylfaen" w:hAnsi="Sylfaen"/>
                <w:bCs/>
                <w:lang w:val="ka-GE"/>
              </w:rPr>
            </w:pPr>
            <w:r w:rsidRPr="00644B64">
              <w:rPr>
                <w:rFonts w:ascii="Sylfaen" w:hAnsi="Sylfaen"/>
                <w:bCs/>
                <w:lang w:val="ka-GE"/>
              </w:rPr>
              <w:lastRenderedPageBreak/>
              <w:t xml:space="preserve">ადამიანი მოტივირებულია </w:t>
            </w:r>
            <w:r w:rsidRPr="00644B64">
              <w:rPr>
                <w:rFonts w:ascii="Sylfaen" w:hAnsi="Sylfaen"/>
                <w:bCs/>
                <w:lang w:val="ka-GE"/>
              </w:rPr>
              <w:lastRenderedPageBreak/>
              <w:t>იმუშაოს საკითხზე, თუ მას წარმატების მოლოდინი აქვს</w:t>
            </w:r>
          </w:p>
        </w:tc>
        <w:tc>
          <w:tcPr>
            <w:tcW w:w="4338" w:type="dxa"/>
          </w:tcPr>
          <w:p w14:paraId="79847EF6" w14:textId="53D66221" w:rsidR="004145F7" w:rsidRDefault="00BA6EF8" w:rsidP="004C6726">
            <w:pPr>
              <w:pStyle w:val="ListParagraph"/>
              <w:numPr>
                <w:ilvl w:val="0"/>
                <w:numId w:val="35"/>
              </w:numPr>
              <w:spacing w:after="200" w:line="276" w:lineRule="auto"/>
              <w:jc w:val="both"/>
              <w:rPr>
                <w:rFonts w:ascii="Sylfaen" w:hAnsi="Sylfaen"/>
                <w:bCs/>
                <w:lang w:val="ka-GE"/>
              </w:rPr>
            </w:pPr>
            <w:r w:rsidRPr="00644B64">
              <w:rPr>
                <w:rFonts w:ascii="Sylfaen" w:hAnsi="Sylfaen"/>
                <w:bCs/>
                <w:lang w:val="ka-GE"/>
              </w:rPr>
              <w:lastRenderedPageBreak/>
              <w:t xml:space="preserve">რატომ არიან ადამიანები </w:t>
            </w:r>
            <w:r w:rsidRPr="00644B64">
              <w:rPr>
                <w:rFonts w:ascii="Sylfaen" w:hAnsi="Sylfaen"/>
                <w:bCs/>
                <w:lang w:val="ka-GE"/>
              </w:rPr>
              <w:lastRenderedPageBreak/>
              <w:t>მოტივირებულნი მიუხედავად იმისა, რომ ისინი სწავლობენ ისეთ თემას</w:t>
            </w:r>
            <w:r w:rsidR="004C6726">
              <w:rPr>
                <w:rFonts w:ascii="Sylfaen" w:hAnsi="Sylfaen"/>
                <w:bCs/>
                <w:lang w:val="ka-GE"/>
              </w:rPr>
              <w:t>,</w:t>
            </w:r>
            <w:r w:rsidRPr="00644B64">
              <w:rPr>
                <w:rFonts w:ascii="Sylfaen" w:hAnsi="Sylfaen"/>
                <w:bCs/>
                <w:lang w:val="ka-GE"/>
              </w:rPr>
              <w:t xml:space="preserve"> </w:t>
            </w:r>
            <w:r w:rsidR="004C6726">
              <w:rPr>
                <w:rFonts w:ascii="Sylfaen" w:hAnsi="Sylfaen"/>
                <w:bCs/>
                <w:lang w:val="ka-GE"/>
              </w:rPr>
              <w:t>რომელიც</w:t>
            </w:r>
            <w:r w:rsidR="004C6726" w:rsidRPr="00644B64">
              <w:rPr>
                <w:rFonts w:ascii="Sylfaen" w:hAnsi="Sylfaen"/>
                <w:bCs/>
                <w:lang w:val="ka-GE"/>
              </w:rPr>
              <w:t xml:space="preserve"> </w:t>
            </w:r>
            <w:r w:rsidRPr="00644B64">
              <w:rPr>
                <w:rFonts w:ascii="Sylfaen" w:hAnsi="Sylfaen"/>
                <w:bCs/>
                <w:lang w:val="ka-GE"/>
              </w:rPr>
              <w:t>არ აინტერესებთ;</w:t>
            </w:r>
          </w:p>
          <w:p w14:paraId="6B0798ED" w14:textId="77777777" w:rsidR="004145F7" w:rsidRDefault="00BA6EF8" w:rsidP="004C6726">
            <w:pPr>
              <w:pStyle w:val="ListParagraph"/>
              <w:numPr>
                <w:ilvl w:val="0"/>
                <w:numId w:val="35"/>
              </w:numPr>
              <w:spacing w:after="200" w:line="276" w:lineRule="auto"/>
              <w:jc w:val="both"/>
              <w:rPr>
                <w:rFonts w:ascii="Sylfaen" w:hAnsi="Sylfaen"/>
                <w:bCs/>
                <w:lang w:val="ka-GE"/>
              </w:rPr>
            </w:pPr>
            <w:r w:rsidRPr="00644B64">
              <w:rPr>
                <w:rFonts w:ascii="Sylfaen" w:hAnsi="Sylfaen"/>
                <w:bCs/>
                <w:lang w:val="ka-GE"/>
              </w:rPr>
              <w:t>რატომ არიან ადამიანები მოტივირებულნი ისწავლონ რეალური და კონკრეტული მაგალითები;</w:t>
            </w:r>
          </w:p>
          <w:p w14:paraId="1D82BC27" w14:textId="77777777" w:rsidR="004145F7" w:rsidRDefault="00BA6EF8" w:rsidP="004C6726">
            <w:pPr>
              <w:pStyle w:val="ListParagraph"/>
              <w:numPr>
                <w:ilvl w:val="0"/>
                <w:numId w:val="35"/>
              </w:numPr>
              <w:spacing w:after="200" w:line="276" w:lineRule="auto"/>
              <w:jc w:val="both"/>
              <w:rPr>
                <w:rFonts w:ascii="Sylfaen" w:hAnsi="Sylfaen"/>
                <w:bCs/>
                <w:lang w:val="ka-GE"/>
              </w:rPr>
            </w:pPr>
            <w:r w:rsidRPr="00644B64">
              <w:rPr>
                <w:rFonts w:ascii="Sylfaen" w:hAnsi="Sylfaen"/>
                <w:bCs/>
                <w:lang w:val="ka-GE"/>
              </w:rPr>
              <w:t>რატომ არის ზოგიერთისთვის მაღალი ქულა მნიშვნელოვანი და ზოგიერთისთვის არა</w:t>
            </w:r>
          </w:p>
        </w:tc>
      </w:tr>
      <w:tr w:rsidR="00BA6EF8" w:rsidRPr="00644B64" w14:paraId="48D3BE5D" w14:textId="77777777" w:rsidTr="000C0C03">
        <w:tc>
          <w:tcPr>
            <w:tcW w:w="2437" w:type="dxa"/>
          </w:tcPr>
          <w:p w14:paraId="28684A6C" w14:textId="77777777" w:rsidR="00BA6EF8" w:rsidRPr="00644B64" w:rsidRDefault="00BA6EF8" w:rsidP="00BC4B28">
            <w:pPr>
              <w:jc w:val="both"/>
              <w:rPr>
                <w:rFonts w:ascii="Sylfaen" w:hAnsi="Sylfaen"/>
                <w:bCs/>
                <w:lang w:val="ka-GE"/>
              </w:rPr>
            </w:pPr>
            <w:r>
              <w:rPr>
                <w:rFonts w:ascii="Sylfaen" w:hAnsi="Sylfaen"/>
                <w:bCs/>
                <w:lang w:val="ka-GE"/>
              </w:rPr>
              <w:lastRenderedPageBreak/>
              <w:t>თვითეფექტურობის</w:t>
            </w:r>
            <w:r w:rsidRPr="00644B64">
              <w:rPr>
                <w:rFonts w:ascii="Sylfaen" w:hAnsi="Sylfaen"/>
                <w:bCs/>
                <w:lang w:val="ka-GE"/>
              </w:rPr>
              <w:t xml:space="preserve"> თეორია</w:t>
            </w:r>
          </w:p>
        </w:tc>
        <w:tc>
          <w:tcPr>
            <w:tcW w:w="3143" w:type="dxa"/>
          </w:tcPr>
          <w:p w14:paraId="43FBDA97" w14:textId="77777777" w:rsidR="00BA6EF8" w:rsidRPr="00644B64" w:rsidRDefault="00BA6EF8" w:rsidP="00BC4B28">
            <w:pPr>
              <w:jc w:val="both"/>
              <w:rPr>
                <w:rFonts w:ascii="Sylfaen" w:hAnsi="Sylfaen"/>
                <w:bCs/>
                <w:lang w:val="ka-GE"/>
              </w:rPr>
            </w:pPr>
            <w:r w:rsidRPr="00644B64">
              <w:rPr>
                <w:rFonts w:ascii="Sylfaen" w:hAnsi="Sylfaen"/>
                <w:bCs/>
                <w:lang w:val="ka-GE"/>
              </w:rPr>
              <w:t>ადამიანის რწმენა საკუთარ შესაძლებლობებზე გავლენას ახდენს მათ მოტივაციაზე</w:t>
            </w:r>
          </w:p>
        </w:tc>
        <w:tc>
          <w:tcPr>
            <w:tcW w:w="4338" w:type="dxa"/>
          </w:tcPr>
          <w:p w14:paraId="2FFDA607" w14:textId="77777777" w:rsidR="004145F7" w:rsidRDefault="00BA6EF8" w:rsidP="004C6726">
            <w:pPr>
              <w:pStyle w:val="ListParagraph"/>
              <w:numPr>
                <w:ilvl w:val="0"/>
                <w:numId w:val="36"/>
              </w:numPr>
              <w:spacing w:after="200" w:line="276" w:lineRule="auto"/>
              <w:jc w:val="both"/>
              <w:rPr>
                <w:rFonts w:ascii="Sylfaen" w:hAnsi="Sylfaen"/>
                <w:bCs/>
                <w:lang w:val="ka-GE"/>
              </w:rPr>
            </w:pPr>
            <w:r w:rsidRPr="00644B64">
              <w:rPr>
                <w:rFonts w:ascii="Sylfaen" w:hAnsi="Sylfaen"/>
                <w:bCs/>
                <w:lang w:val="ka-GE"/>
              </w:rPr>
              <w:t>რატომ არის რომ ზოგიერთი მოსწავლე ბოლომდე მი</w:t>
            </w:r>
            <w:r w:rsidR="004C6726">
              <w:rPr>
                <w:rFonts w:ascii="Sylfaen" w:hAnsi="Sylfaen"/>
                <w:bCs/>
                <w:lang w:val="ka-GE"/>
              </w:rPr>
              <w:t>ჰ</w:t>
            </w:r>
            <w:r w:rsidRPr="00644B64">
              <w:rPr>
                <w:rFonts w:ascii="Sylfaen" w:hAnsi="Sylfaen"/>
                <w:bCs/>
                <w:lang w:val="ka-GE"/>
              </w:rPr>
              <w:t>ყვება გამოწვევას, ზოგიერთი კი მალევე ანებებს თავს;</w:t>
            </w:r>
          </w:p>
          <w:p w14:paraId="30D725D9" w14:textId="77777777" w:rsidR="004145F7" w:rsidRDefault="00BA6EF8" w:rsidP="004C6726">
            <w:pPr>
              <w:pStyle w:val="ListParagraph"/>
              <w:numPr>
                <w:ilvl w:val="0"/>
                <w:numId w:val="36"/>
              </w:numPr>
              <w:spacing w:after="200" w:line="276" w:lineRule="auto"/>
              <w:jc w:val="both"/>
              <w:rPr>
                <w:rFonts w:ascii="Sylfaen" w:hAnsi="Sylfaen"/>
                <w:bCs/>
                <w:lang w:val="ka-GE"/>
              </w:rPr>
            </w:pPr>
            <w:r w:rsidRPr="00644B64">
              <w:rPr>
                <w:rFonts w:ascii="Sylfaen" w:hAnsi="Sylfaen"/>
                <w:bCs/>
                <w:lang w:val="ka-GE"/>
              </w:rPr>
              <w:t>რატომ არის რომ მოსწავლეები თანაბარი შესაძლებლობებით განსხვავებულად სწავლობენ</w:t>
            </w:r>
          </w:p>
        </w:tc>
      </w:tr>
      <w:tr w:rsidR="00BA6EF8" w:rsidRPr="00644B64" w14:paraId="3123FBC9" w14:textId="77777777" w:rsidTr="000C0C03">
        <w:tc>
          <w:tcPr>
            <w:tcW w:w="2437" w:type="dxa"/>
          </w:tcPr>
          <w:p w14:paraId="7E3AC907" w14:textId="77777777" w:rsidR="00BA6EF8" w:rsidRPr="00644B64" w:rsidRDefault="00BA6EF8" w:rsidP="00BC4B28">
            <w:pPr>
              <w:jc w:val="both"/>
              <w:rPr>
                <w:rFonts w:ascii="Sylfaen" w:hAnsi="Sylfaen"/>
                <w:bCs/>
                <w:lang w:val="ka-GE"/>
              </w:rPr>
            </w:pPr>
            <w:r w:rsidRPr="00644B64">
              <w:rPr>
                <w:rFonts w:ascii="Sylfaen" w:hAnsi="Sylfaen"/>
                <w:bCs/>
                <w:lang w:val="ka-GE"/>
              </w:rPr>
              <w:t>მიზანზე ორიენტირებული თეორია</w:t>
            </w:r>
          </w:p>
        </w:tc>
        <w:tc>
          <w:tcPr>
            <w:tcW w:w="3143" w:type="dxa"/>
          </w:tcPr>
          <w:p w14:paraId="303F0A2E" w14:textId="77777777" w:rsidR="00BA6EF8" w:rsidRPr="00644B64" w:rsidRDefault="00BA6EF8" w:rsidP="00BC4B28">
            <w:pPr>
              <w:jc w:val="both"/>
              <w:rPr>
                <w:rFonts w:ascii="Sylfaen" w:hAnsi="Sylfaen"/>
                <w:bCs/>
                <w:lang w:val="ka-GE"/>
              </w:rPr>
            </w:pPr>
            <w:r w:rsidRPr="00644B64">
              <w:rPr>
                <w:rFonts w:ascii="Sylfaen" w:hAnsi="Sylfaen"/>
                <w:bCs/>
                <w:lang w:val="ka-GE"/>
              </w:rPr>
              <w:t>სწორი მიზნების დასახვა ხელს უწყობს მოტივაციის ზრდას</w:t>
            </w:r>
          </w:p>
        </w:tc>
        <w:tc>
          <w:tcPr>
            <w:tcW w:w="4338" w:type="dxa"/>
          </w:tcPr>
          <w:p w14:paraId="7D764B44" w14:textId="77777777" w:rsidR="004145F7" w:rsidRDefault="00BA6EF8" w:rsidP="004C6726">
            <w:pPr>
              <w:pStyle w:val="ListParagraph"/>
              <w:numPr>
                <w:ilvl w:val="0"/>
                <w:numId w:val="37"/>
              </w:numPr>
              <w:spacing w:after="200" w:line="276" w:lineRule="auto"/>
              <w:jc w:val="both"/>
              <w:rPr>
                <w:rFonts w:ascii="Sylfaen" w:hAnsi="Sylfaen"/>
                <w:bCs/>
                <w:lang w:val="ka-GE"/>
              </w:rPr>
            </w:pPr>
            <w:r w:rsidRPr="00644B64">
              <w:rPr>
                <w:rFonts w:ascii="Sylfaen" w:hAnsi="Sylfaen"/>
                <w:bCs/>
                <w:lang w:val="ka-GE"/>
              </w:rPr>
              <w:t>რატომ არის</w:t>
            </w:r>
            <w:r w:rsidR="004C6726">
              <w:rPr>
                <w:rFonts w:ascii="Sylfaen" w:hAnsi="Sylfaen"/>
                <w:bCs/>
                <w:lang w:val="ka-GE"/>
              </w:rPr>
              <w:t>, რომ</w:t>
            </w:r>
            <w:r w:rsidRPr="00644B64">
              <w:rPr>
                <w:rFonts w:ascii="Sylfaen" w:hAnsi="Sylfaen"/>
                <w:bCs/>
                <w:lang w:val="ka-GE"/>
              </w:rPr>
              <w:t xml:space="preserve"> ადამიანი როდესაც დაღლილია</w:t>
            </w:r>
            <w:r w:rsidR="004C6726">
              <w:rPr>
                <w:rFonts w:ascii="Sylfaen" w:hAnsi="Sylfaen"/>
                <w:bCs/>
                <w:lang w:val="ka-GE"/>
              </w:rPr>
              <w:t>,</w:t>
            </w:r>
            <w:r w:rsidRPr="00644B64">
              <w:rPr>
                <w:rFonts w:ascii="Sylfaen" w:hAnsi="Sylfaen"/>
                <w:bCs/>
                <w:lang w:val="ka-GE"/>
              </w:rPr>
              <w:t xml:space="preserve"> მაინც აგრძელებს ვარჯიშს;</w:t>
            </w:r>
          </w:p>
          <w:p w14:paraId="3E3277A0" w14:textId="77777777" w:rsidR="004145F7" w:rsidRDefault="00BA6EF8" w:rsidP="004C6726">
            <w:pPr>
              <w:pStyle w:val="ListParagraph"/>
              <w:numPr>
                <w:ilvl w:val="0"/>
                <w:numId w:val="37"/>
              </w:numPr>
              <w:spacing w:after="200" w:line="276" w:lineRule="auto"/>
              <w:jc w:val="both"/>
              <w:rPr>
                <w:rFonts w:ascii="Sylfaen" w:hAnsi="Sylfaen"/>
                <w:bCs/>
                <w:lang w:val="ka-GE"/>
              </w:rPr>
            </w:pPr>
            <w:r w:rsidRPr="00644B64">
              <w:rPr>
                <w:rFonts w:ascii="Sylfaen" w:hAnsi="Sylfaen"/>
                <w:bCs/>
                <w:lang w:val="ka-GE"/>
              </w:rPr>
              <w:t>რატომ არის</w:t>
            </w:r>
            <w:r w:rsidR="004C6726">
              <w:rPr>
                <w:rFonts w:ascii="Sylfaen" w:hAnsi="Sylfaen"/>
                <w:bCs/>
                <w:lang w:val="ka-GE"/>
              </w:rPr>
              <w:t>,</w:t>
            </w:r>
            <w:r w:rsidRPr="00644B64">
              <w:rPr>
                <w:rFonts w:ascii="Sylfaen" w:hAnsi="Sylfaen"/>
                <w:bCs/>
                <w:lang w:val="ka-GE"/>
              </w:rPr>
              <w:t xml:space="preserve"> რომ ადამიანს მოსწონს გააკეთოს ჩანაწერი</w:t>
            </w:r>
            <w:r w:rsidR="004C6726">
              <w:rPr>
                <w:rFonts w:ascii="Sylfaen" w:hAnsi="Sylfaen"/>
                <w:bCs/>
                <w:lang w:val="ka-GE"/>
              </w:rPr>
              <w:t>,</w:t>
            </w:r>
            <w:r w:rsidRPr="00644B64">
              <w:rPr>
                <w:rFonts w:ascii="Sylfaen" w:hAnsi="Sylfaen"/>
                <w:bCs/>
                <w:lang w:val="ka-GE"/>
              </w:rPr>
              <w:t xml:space="preserve"> თუ რა დავალება შეასრულა</w:t>
            </w:r>
          </w:p>
        </w:tc>
      </w:tr>
      <w:tr w:rsidR="00BA6EF8" w:rsidRPr="00644B64" w14:paraId="7D56B45A" w14:textId="77777777" w:rsidTr="000C0C03">
        <w:tc>
          <w:tcPr>
            <w:tcW w:w="2437" w:type="dxa"/>
          </w:tcPr>
          <w:p w14:paraId="4C7F0C82" w14:textId="77777777" w:rsidR="00BA6EF8" w:rsidRPr="00644B64" w:rsidRDefault="00BA6EF8" w:rsidP="00BC4B28">
            <w:pPr>
              <w:jc w:val="both"/>
              <w:rPr>
                <w:rFonts w:ascii="Sylfaen" w:hAnsi="Sylfaen"/>
                <w:bCs/>
                <w:lang w:val="ka-GE"/>
              </w:rPr>
            </w:pPr>
            <w:r w:rsidRPr="00644B64">
              <w:rPr>
                <w:rFonts w:ascii="Sylfaen" w:hAnsi="Sylfaen"/>
                <w:bCs/>
                <w:lang w:val="ka-GE"/>
              </w:rPr>
              <w:t>ატრიბუცი</w:t>
            </w:r>
            <w:r>
              <w:rPr>
                <w:rFonts w:ascii="Sylfaen" w:hAnsi="Sylfaen"/>
                <w:bCs/>
                <w:lang w:val="ka-GE"/>
              </w:rPr>
              <w:t>ის</w:t>
            </w:r>
            <w:r w:rsidRPr="00644B64">
              <w:rPr>
                <w:rFonts w:ascii="Sylfaen" w:hAnsi="Sylfaen"/>
                <w:bCs/>
                <w:lang w:val="ka-GE"/>
              </w:rPr>
              <w:t xml:space="preserve"> თეორია</w:t>
            </w:r>
          </w:p>
        </w:tc>
        <w:tc>
          <w:tcPr>
            <w:tcW w:w="3143" w:type="dxa"/>
          </w:tcPr>
          <w:p w14:paraId="410FC3CC" w14:textId="77777777" w:rsidR="00BA6EF8" w:rsidRPr="00644B64" w:rsidRDefault="00BA6EF8" w:rsidP="00BC4B28">
            <w:pPr>
              <w:jc w:val="both"/>
              <w:rPr>
                <w:rFonts w:ascii="Sylfaen" w:hAnsi="Sylfaen"/>
                <w:bCs/>
                <w:lang w:val="ka-GE"/>
              </w:rPr>
            </w:pPr>
            <w:r w:rsidRPr="00644B64">
              <w:rPr>
                <w:rFonts w:ascii="Sylfaen" w:hAnsi="Sylfaen"/>
                <w:bCs/>
                <w:lang w:val="ka-GE"/>
              </w:rPr>
              <w:t xml:space="preserve">ადამიანი </w:t>
            </w:r>
            <w:r>
              <w:rPr>
                <w:rFonts w:ascii="Sylfaen" w:hAnsi="Sylfaen"/>
                <w:bCs/>
                <w:lang w:val="ka-GE"/>
              </w:rPr>
              <w:t>იტრინსიკულად</w:t>
            </w:r>
            <w:r w:rsidRPr="00644B64">
              <w:rPr>
                <w:rFonts w:ascii="Sylfaen" w:hAnsi="Sylfaen"/>
                <w:bCs/>
                <w:lang w:val="ka-GE"/>
              </w:rPr>
              <w:t xml:space="preserve"> მოტივირებულია, რ</w:t>
            </w:r>
            <w:r>
              <w:rPr>
                <w:rFonts w:ascii="Sylfaen" w:hAnsi="Sylfaen"/>
                <w:bCs/>
                <w:lang w:val="ka-GE"/>
              </w:rPr>
              <w:t>ომ</w:t>
            </w:r>
            <w:r w:rsidRPr="00644B64">
              <w:rPr>
                <w:rFonts w:ascii="Sylfaen" w:hAnsi="Sylfaen"/>
                <w:bCs/>
                <w:lang w:val="ka-GE"/>
              </w:rPr>
              <w:t xml:space="preserve"> გაიგოს </w:t>
            </w:r>
            <w:r>
              <w:rPr>
                <w:rFonts w:ascii="Sylfaen" w:hAnsi="Sylfaen"/>
                <w:bCs/>
                <w:lang w:val="ka-GE"/>
              </w:rPr>
              <w:t xml:space="preserve">საკუთარი </w:t>
            </w:r>
            <w:r w:rsidRPr="00644B64">
              <w:rPr>
                <w:rFonts w:ascii="Sylfaen" w:hAnsi="Sylfaen"/>
                <w:bCs/>
                <w:lang w:val="ka-GE"/>
              </w:rPr>
              <w:t>წარმატება და წარუმატებლობა</w:t>
            </w:r>
          </w:p>
        </w:tc>
        <w:tc>
          <w:tcPr>
            <w:tcW w:w="4338" w:type="dxa"/>
          </w:tcPr>
          <w:p w14:paraId="14D74A85" w14:textId="627F7EA0" w:rsidR="004145F7" w:rsidRDefault="00BA6EF8" w:rsidP="004C6726">
            <w:pPr>
              <w:pStyle w:val="ListParagraph"/>
              <w:numPr>
                <w:ilvl w:val="0"/>
                <w:numId w:val="38"/>
              </w:numPr>
              <w:spacing w:after="200" w:line="276" w:lineRule="auto"/>
              <w:jc w:val="both"/>
              <w:rPr>
                <w:rFonts w:ascii="Sylfaen" w:hAnsi="Sylfaen"/>
                <w:bCs/>
                <w:lang w:val="ka-GE"/>
              </w:rPr>
            </w:pPr>
            <w:r w:rsidRPr="00644B64">
              <w:rPr>
                <w:rFonts w:ascii="Sylfaen" w:hAnsi="Sylfaen" w:cs="Sylfaen"/>
                <w:bCs/>
                <w:lang w:val="ka-GE"/>
              </w:rPr>
              <w:t>რატომ</w:t>
            </w:r>
            <w:r w:rsidRPr="00644B64">
              <w:rPr>
                <w:rFonts w:ascii="Sylfaen" w:hAnsi="Sylfaen"/>
                <w:bCs/>
                <w:lang w:val="ka-GE"/>
              </w:rPr>
              <w:t xml:space="preserve"> სჭირდება მოსწავლეს უკუკავშირი ტესტის წერის შემდგომ როგორც დადებითი</w:t>
            </w:r>
            <w:r w:rsidR="004C6726">
              <w:rPr>
                <w:rFonts w:ascii="Sylfaen" w:hAnsi="Sylfaen"/>
                <w:bCs/>
                <w:lang w:val="ka-GE"/>
              </w:rPr>
              <w:t>,</w:t>
            </w:r>
            <w:r w:rsidRPr="00644B64">
              <w:rPr>
                <w:rFonts w:ascii="Sylfaen" w:hAnsi="Sylfaen"/>
                <w:bCs/>
                <w:lang w:val="ka-GE"/>
              </w:rPr>
              <w:t xml:space="preserve"> ისე </w:t>
            </w:r>
            <w:r w:rsidRPr="00644B64">
              <w:rPr>
                <w:rFonts w:ascii="Sylfaen" w:hAnsi="Sylfaen"/>
                <w:bCs/>
                <w:lang w:val="ka-GE"/>
              </w:rPr>
              <w:lastRenderedPageBreak/>
              <w:t>პოზიტიური;</w:t>
            </w:r>
          </w:p>
          <w:p w14:paraId="225288E4" w14:textId="77777777" w:rsidR="004145F7" w:rsidRDefault="00BA6EF8" w:rsidP="004C6726">
            <w:pPr>
              <w:pStyle w:val="ListParagraph"/>
              <w:numPr>
                <w:ilvl w:val="0"/>
                <w:numId w:val="38"/>
              </w:numPr>
              <w:spacing w:after="200" w:line="276" w:lineRule="auto"/>
              <w:jc w:val="both"/>
              <w:rPr>
                <w:rFonts w:ascii="Sylfaen" w:hAnsi="Sylfaen"/>
                <w:bCs/>
                <w:lang w:val="ka-GE"/>
              </w:rPr>
            </w:pPr>
            <w:r w:rsidRPr="00644B64">
              <w:rPr>
                <w:rFonts w:ascii="Sylfaen" w:hAnsi="Sylfaen"/>
                <w:bCs/>
                <w:lang w:val="ka-GE"/>
              </w:rPr>
              <w:t>რატომ ღიზიანდება მასწავლებელი, როდესაც მას აკვირდებიან და შემდგომ დამკვირვებელი არაფერს ამბობს;</w:t>
            </w:r>
          </w:p>
          <w:p w14:paraId="535A4B9F" w14:textId="77777777" w:rsidR="004145F7" w:rsidRDefault="00BA6EF8" w:rsidP="004C6726">
            <w:pPr>
              <w:pStyle w:val="ListParagraph"/>
              <w:numPr>
                <w:ilvl w:val="0"/>
                <w:numId w:val="38"/>
              </w:numPr>
              <w:spacing w:after="200" w:line="276" w:lineRule="auto"/>
              <w:jc w:val="both"/>
              <w:rPr>
                <w:rFonts w:ascii="Sylfaen" w:hAnsi="Sylfaen"/>
                <w:bCs/>
                <w:lang w:val="ka-GE"/>
              </w:rPr>
            </w:pPr>
            <w:r w:rsidRPr="00644B64">
              <w:rPr>
                <w:rFonts w:ascii="Sylfaen" w:hAnsi="Sylfaen"/>
                <w:bCs/>
                <w:lang w:val="ka-GE"/>
              </w:rPr>
              <w:t>რატომ არის რომ ზოგიერთი მოსწავლე წარუმატებლობის შემდგომ უფრო მეტს ცდილობს, ხოლო ზოგიერთი</w:t>
            </w:r>
            <w:r w:rsidR="004C6726">
              <w:rPr>
                <w:rFonts w:ascii="Sylfaen" w:hAnsi="Sylfaen"/>
                <w:bCs/>
                <w:lang w:val="ka-GE"/>
              </w:rPr>
              <w:t xml:space="preserve"> -</w:t>
            </w:r>
            <w:r w:rsidRPr="00644B64">
              <w:rPr>
                <w:rFonts w:ascii="Sylfaen" w:hAnsi="Sylfaen"/>
                <w:bCs/>
                <w:lang w:val="ka-GE"/>
              </w:rPr>
              <w:t xml:space="preserve"> არა.</w:t>
            </w:r>
          </w:p>
          <w:p w14:paraId="4A1406D3" w14:textId="77777777" w:rsidR="00BA6EF8" w:rsidRPr="00644B64" w:rsidRDefault="00BA6EF8" w:rsidP="00BC4B28">
            <w:pPr>
              <w:jc w:val="both"/>
              <w:rPr>
                <w:rFonts w:ascii="Sylfaen" w:hAnsi="Sylfaen"/>
                <w:bCs/>
                <w:lang w:val="ka-GE"/>
              </w:rPr>
            </w:pPr>
          </w:p>
        </w:tc>
      </w:tr>
      <w:tr w:rsidR="00BA6EF8" w:rsidRPr="00644B64" w14:paraId="0AEAE0C8" w14:textId="77777777" w:rsidTr="000C0C03">
        <w:tc>
          <w:tcPr>
            <w:tcW w:w="2437" w:type="dxa"/>
          </w:tcPr>
          <w:p w14:paraId="0251C986" w14:textId="77777777" w:rsidR="00BA6EF8" w:rsidRPr="00644B64" w:rsidRDefault="00BA6EF8" w:rsidP="00BC4B28">
            <w:pPr>
              <w:jc w:val="both"/>
              <w:rPr>
                <w:rFonts w:ascii="Sylfaen" w:hAnsi="Sylfaen"/>
                <w:bCs/>
                <w:lang w:val="ka-GE"/>
              </w:rPr>
            </w:pPr>
            <w:r>
              <w:rPr>
                <w:rFonts w:ascii="Sylfaen" w:hAnsi="Sylfaen"/>
                <w:bCs/>
                <w:lang w:val="ka-GE"/>
              </w:rPr>
              <w:lastRenderedPageBreak/>
              <w:t>თვითდეტერმინაციის</w:t>
            </w:r>
            <w:r w:rsidRPr="00644B64">
              <w:rPr>
                <w:rFonts w:ascii="Sylfaen" w:hAnsi="Sylfaen"/>
                <w:bCs/>
                <w:lang w:val="ka-GE"/>
              </w:rPr>
              <w:t xml:space="preserve"> თეორია</w:t>
            </w:r>
          </w:p>
        </w:tc>
        <w:tc>
          <w:tcPr>
            <w:tcW w:w="3143" w:type="dxa"/>
          </w:tcPr>
          <w:p w14:paraId="16ACD1A7" w14:textId="77777777" w:rsidR="00BA6EF8" w:rsidRPr="00644B64" w:rsidRDefault="00BA6EF8" w:rsidP="00BC4B28">
            <w:pPr>
              <w:jc w:val="both"/>
              <w:rPr>
                <w:rFonts w:ascii="Sylfaen" w:hAnsi="Sylfaen"/>
                <w:bCs/>
                <w:lang w:val="ka-GE"/>
              </w:rPr>
            </w:pPr>
            <w:r w:rsidRPr="00644B64">
              <w:rPr>
                <w:rFonts w:ascii="Sylfaen" w:hAnsi="Sylfaen"/>
                <w:bCs/>
                <w:lang w:val="ka-GE"/>
              </w:rPr>
              <w:t>ადამიანს გააჩნია ინსტიქტური მოთხოვნილებები, როგორ</w:t>
            </w:r>
            <w:r w:rsidR="004C6726">
              <w:rPr>
                <w:rFonts w:ascii="Sylfaen" w:hAnsi="Sylfaen"/>
                <w:bCs/>
                <w:lang w:val="ka-GE"/>
              </w:rPr>
              <w:t>ებ</w:t>
            </w:r>
            <w:r w:rsidRPr="00644B64">
              <w:rPr>
                <w:rFonts w:ascii="Sylfaen" w:hAnsi="Sylfaen"/>
                <w:bCs/>
                <w:lang w:val="ka-GE"/>
              </w:rPr>
              <w:t>იცაა</w:t>
            </w:r>
            <w:r>
              <w:rPr>
                <w:rFonts w:ascii="Sylfaen" w:hAnsi="Sylfaen"/>
                <w:bCs/>
                <w:lang w:val="ka-GE"/>
              </w:rPr>
              <w:t>,</w:t>
            </w:r>
            <w:r w:rsidRPr="00644B64">
              <w:rPr>
                <w:rFonts w:ascii="Sylfaen" w:hAnsi="Sylfaen"/>
                <w:bCs/>
                <w:lang w:val="ka-GE"/>
              </w:rPr>
              <w:t xml:space="preserve"> კომპეტენცია, კონტროლი, და ურთიერთობა.</w:t>
            </w:r>
          </w:p>
        </w:tc>
        <w:tc>
          <w:tcPr>
            <w:tcW w:w="4338" w:type="dxa"/>
          </w:tcPr>
          <w:p w14:paraId="7EF3C171" w14:textId="77777777" w:rsidR="004145F7" w:rsidRDefault="00BA6EF8" w:rsidP="004C6726">
            <w:pPr>
              <w:pStyle w:val="ListParagraph"/>
              <w:numPr>
                <w:ilvl w:val="0"/>
                <w:numId w:val="39"/>
              </w:numPr>
              <w:spacing w:after="200" w:line="276" w:lineRule="auto"/>
              <w:jc w:val="both"/>
              <w:rPr>
                <w:rFonts w:ascii="Sylfaen" w:hAnsi="Sylfaen"/>
                <w:bCs/>
                <w:lang w:val="ka-GE"/>
              </w:rPr>
            </w:pPr>
            <w:r w:rsidRPr="00644B64">
              <w:rPr>
                <w:rFonts w:ascii="Sylfaen" w:hAnsi="Sylfaen"/>
                <w:bCs/>
                <w:lang w:val="ka-GE"/>
              </w:rPr>
              <w:t>რატომ არის ადამიანი მოტივირებული მიიღო</w:t>
            </w:r>
            <w:r>
              <w:rPr>
                <w:rFonts w:ascii="Sylfaen" w:hAnsi="Sylfaen"/>
                <w:bCs/>
                <w:lang w:val="ka-GE"/>
              </w:rPr>
              <w:t>ს</w:t>
            </w:r>
            <w:r w:rsidRPr="00644B64">
              <w:rPr>
                <w:rFonts w:ascii="Sylfaen" w:hAnsi="Sylfaen"/>
                <w:bCs/>
                <w:lang w:val="ka-GE"/>
              </w:rPr>
              <w:t xml:space="preserve"> გამოწვევა და შეასრულოს იგი;</w:t>
            </w:r>
          </w:p>
          <w:p w14:paraId="685111B9" w14:textId="77777777" w:rsidR="004145F7" w:rsidRDefault="00BA6EF8" w:rsidP="004C6726">
            <w:pPr>
              <w:pStyle w:val="ListParagraph"/>
              <w:numPr>
                <w:ilvl w:val="0"/>
                <w:numId w:val="39"/>
              </w:numPr>
              <w:spacing w:after="200" w:line="276" w:lineRule="auto"/>
              <w:jc w:val="both"/>
              <w:rPr>
                <w:rFonts w:ascii="Sylfaen" w:hAnsi="Sylfaen"/>
                <w:bCs/>
                <w:lang w:val="ka-GE"/>
              </w:rPr>
            </w:pPr>
            <w:r w:rsidRPr="00644B64">
              <w:rPr>
                <w:rFonts w:ascii="Sylfaen" w:hAnsi="Sylfaen"/>
                <w:bCs/>
                <w:lang w:val="ka-GE"/>
              </w:rPr>
              <w:t>რატომ ცდილობს ადამიანი დაამყაროს და შეინარჩუნოს წონასწორობა;</w:t>
            </w:r>
          </w:p>
          <w:p w14:paraId="0921C1D9" w14:textId="77777777" w:rsidR="004145F7" w:rsidRDefault="00BA6EF8" w:rsidP="004C6726">
            <w:pPr>
              <w:pStyle w:val="ListParagraph"/>
              <w:numPr>
                <w:ilvl w:val="0"/>
                <w:numId w:val="39"/>
              </w:numPr>
              <w:spacing w:after="200" w:line="276" w:lineRule="auto"/>
              <w:jc w:val="both"/>
              <w:rPr>
                <w:rFonts w:ascii="Sylfaen" w:hAnsi="Sylfaen"/>
                <w:bCs/>
                <w:lang w:val="ka-GE"/>
              </w:rPr>
            </w:pPr>
            <w:r w:rsidRPr="00644B64">
              <w:rPr>
                <w:rFonts w:ascii="Sylfaen" w:hAnsi="Sylfaen"/>
                <w:bCs/>
                <w:lang w:val="ka-GE"/>
              </w:rPr>
              <w:t>რატომ იწვევ</w:t>
            </w:r>
            <w:r>
              <w:rPr>
                <w:rFonts w:ascii="Sylfaen" w:hAnsi="Sylfaen"/>
                <w:bCs/>
                <w:lang w:val="ka-GE"/>
              </w:rPr>
              <w:t>ს</w:t>
            </w:r>
            <w:r w:rsidRPr="00644B64">
              <w:rPr>
                <w:rFonts w:ascii="Sylfaen" w:hAnsi="Sylfaen"/>
                <w:bCs/>
                <w:lang w:val="ka-GE"/>
              </w:rPr>
              <w:t xml:space="preserve"> იძულებითი რუტინული დავალებები სტრესს;</w:t>
            </w:r>
          </w:p>
          <w:p w14:paraId="6F165AED" w14:textId="77777777" w:rsidR="004145F7" w:rsidRDefault="00BA6EF8" w:rsidP="004C6726">
            <w:pPr>
              <w:pStyle w:val="ListParagraph"/>
              <w:numPr>
                <w:ilvl w:val="0"/>
                <w:numId w:val="39"/>
              </w:numPr>
              <w:spacing w:after="200" w:line="276" w:lineRule="auto"/>
              <w:jc w:val="both"/>
              <w:rPr>
                <w:rFonts w:ascii="Sylfaen" w:hAnsi="Sylfaen"/>
                <w:bCs/>
                <w:lang w:val="ka-GE"/>
              </w:rPr>
            </w:pPr>
            <w:r w:rsidRPr="00644B64">
              <w:rPr>
                <w:rFonts w:ascii="Sylfaen" w:hAnsi="Sylfaen"/>
                <w:bCs/>
                <w:lang w:val="ka-GE"/>
              </w:rPr>
              <w:t>რატომ სწავლობენ უფრო უკეთესად ის მოსწავლეები, რომლებიც თვლიან, რომ მათი მასწავლებლები ბევრს ცდილობენ მათთვის;</w:t>
            </w:r>
          </w:p>
          <w:p w14:paraId="47AB1FAC" w14:textId="77777777" w:rsidR="004145F7" w:rsidRDefault="00BA6EF8" w:rsidP="004C6726">
            <w:pPr>
              <w:pStyle w:val="ListParagraph"/>
              <w:numPr>
                <w:ilvl w:val="0"/>
                <w:numId w:val="39"/>
              </w:numPr>
              <w:spacing w:after="200" w:line="276" w:lineRule="auto"/>
              <w:jc w:val="both"/>
              <w:rPr>
                <w:rFonts w:ascii="Sylfaen" w:hAnsi="Sylfaen"/>
                <w:bCs/>
                <w:lang w:val="ka-GE"/>
              </w:rPr>
            </w:pPr>
            <w:r w:rsidRPr="00644B64">
              <w:rPr>
                <w:rFonts w:ascii="Sylfaen" w:hAnsi="Sylfaen"/>
                <w:bCs/>
                <w:lang w:val="ka-GE"/>
              </w:rPr>
              <w:t>რატომ არ თვლიან მოსწავლეები</w:t>
            </w:r>
            <w:r w:rsidR="004C6726">
              <w:rPr>
                <w:rFonts w:ascii="Sylfaen" w:hAnsi="Sylfaen"/>
                <w:bCs/>
                <w:lang w:val="ka-GE"/>
              </w:rPr>
              <w:t xml:space="preserve"> </w:t>
            </w:r>
            <w:r w:rsidRPr="00644B64">
              <w:rPr>
                <w:rFonts w:ascii="Sylfaen" w:hAnsi="Sylfaen"/>
                <w:bCs/>
                <w:lang w:val="ka-GE"/>
              </w:rPr>
              <w:t xml:space="preserve">მარტივი დავალების შესრულებას </w:t>
            </w:r>
            <w:r w:rsidRPr="00644B64">
              <w:rPr>
                <w:rFonts w:ascii="Sylfaen" w:hAnsi="Sylfaen"/>
                <w:bCs/>
                <w:lang w:val="ka-GE"/>
              </w:rPr>
              <w:lastRenderedPageBreak/>
              <w:t>რეალურ წარმატებად</w:t>
            </w:r>
            <w:r w:rsidR="004C6726">
              <w:rPr>
                <w:rFonts w:ascii="Sylfaen" w:hAnsi="Sylfaen"/>
                <w:bCs/>
                <w:lang w:val="ka-GE"/>
              </w:rPr>
              <w:t>.</w:t>
            </w:r>
            <w:r w:rsidRPr="00644B64">
              <w:rPr>
                <w:rFonts w:ascii="Sylfaen" w:hAnsi="Sylfaen"/>
                <w:bCs/>
                <w:lang w:val="ka-GE"/>
              </w:rPr>
              <w:t xml:space="preserve"> </w:t>
            </w:r>
          </w:p>
        </w:tc>
      </w:tr>
    </w:tbl>
    <w:p w14:paraId="6FBDFD38" w14:textId="77777777" w:rsidR="00BA6EF8" w:rsidRPr="00644B64" w:rsidRDefault="00BA6EF8" w:rsidP="00BA6EF8">
      <w:pPr>
        <w:ind w:firstLine="720"/>
        <w:jc w:val="both"/>
        <w:rPr>
          <w:rFonts w:ascii="Sylfaen" w:hAnsi="Sylfaen"/>
          <w:bCs/>
          <w:lang w:val="ka-GE"/>
        </w:rPr>
      </w:pPr>
    </w:p>
    <w:p w14:paraId="66A83FC2" w14:textId="77777777" w:rsidR="00BA6EF8" w:rsidRPr="00644B64" w:rsidRDefault="00BA6EF8" w:rsidP="00BA6EF8">
      <w:pPr>
        <w:ind w:firstLine="720"/>
        <w:jc w:val="both"/>
        <w:rPr>
          <w:rFonts w:ascii="Sylfaen" w:hAnsi="Sylfaen"/>
          <w:bCs/>
          <w:lang w:val="ka-GE"/>
        </w:rPr>
      </w:pPr>
    </w:p>
    <w:p w14:paraId="5FA2DD67" w14:textId="77777777" w:rsidR="00BA6EF8" w:rsidRPr="00644B64" w:rsidRDefault="002E4378" w:rsidP="002E4378">
      <w:pPr>
        <w:jc w:val="both"/>
        <w:rPr>
          <w:rFonts w:ascii="Sylfaen" w:hAnsi="Sylfaen"/>
          <w:b/>
          <w:bCs/>
          <w:lang w:val="ka-GE"/>
        </w:rPr>
      </w:pPr>
      <w:r>
        <w:rPr>
          <w:rFonts w:ascii="Sylfaen" w:hAnsi="Sylfaen"/>
          <w:b/>
          <w:bCs/>
          <w:lang w:val="ka-GE"/>
        </w:rPr>
        <w:t xml:space="preserve">სხვადასხვაობა </w:t>
      </w:r>
      <w:r w:rsidR="00BA6EF8" w:rsidRPr="00644B64">
        <w:rPr>
          <w:rFonts w:ascii="Sylfaen" w:hAnsi="Sylfaen"/>
          <w:b/>
          <w:bCs/>
          <w:lang w:val="ka-GE"/>
        </w:rPr>
        <w:t xml:space="preserve">სწავლის </w:t>
      </w:r>
      <w:r>
        <w:rPr>
          <w:rFonts w:ascii="Sylfaen" w:hAnsi="Sylfaen"/>
          <w:b/>
          <w:bCs/>
          <w:lang w:val="ka-GE"/>
        </w:rPr>
        <w:t>მოტივაციაში</w:t>
      </w:r>
      <w:r w:rsidR="00BA6EF8" w:rsidRPr="00644B64">
        <w:rPr>
          <w:rFonts w:ascii="Sylfaen" w:hAnsi="Sylfaen"/>
          <w:b/>
          <w:bCs/>
          <w:lang w:val="ka-GE"/>
        </w:rPr>
        <w:t xml:space="preserve"> </w:t>
      </w:r>
    </w:p>
    <w:p w14:paraId="06148FCA" w14:textId="42684C3F" w:rsidR="00BA6EF8" w:rsidRPr="00644B64" w:rsidRDefault="00BA6EF8" w:rsidP="00BA6EF8">
      <w:pPr>
        <w:jc w:val="both"/>
        <w:rPr>
          <w:rFonts w:ascii="Sylfaen" w:hAnsi="Sylfaen"/>
          <w:bCs/>
          <w:lang w:val="ka-GE"/>
        </w:rPr>
      </w:pPr>
      <w:r w:rsidRPr="00644B64">
        <w:rPr>
          <w:rFonts w:ascii="Sylfaen" w:hAnsi="Sylfaen"/>
          <w:bCs/>
          <w:lang w:val="ka-GE"/>
        </w:rPr>
        <w:t xml:space="preserve">კოგნიტური მოტივაციის თეორია ამ თავში განიხილავს მოტივაციის ძირითად მაგალითებს. თუმცა არა ყველა მოსწავლესა და </w:t>
      </w:r>
      <w:r>
        <w:rPr>
          <w:rFonts w:ascii="Sylfaen" w:hAnsi="Sylfaen"/>
          <w:bCs/>
          <w:lang w:val="ka-GE"/>
        </w:rPr>
        <w:t>მოსწავლეთა</w:t>
      </w:r>
      <w:r w:rsidRPr="00644B64">
        <w:rPr>
          <w:rFonts w:ascii="Sylfaen" w:hAnsi="Sylfaen"/>
          <w:bCs/>
          <w:lang w:val="ka-GE"/>
        </w:rPr>
        <w:t xml:space="preserve"> ჯგუფს ესადაგება ეს მაგალითები </w:t>
      </w:r>
      <w:r>
        <w:rPr>
          <w:rFonts w:ascii="Sylfaen" w:hAnsi="Sylfaen"/>
          <w:bCs/>
          <w:lang w:val="ka-GE"/>
        </w:rPr>
        <w:t>(</w:t>
      </w:r>
      <w:r w:rsidRPr="00B9173D">
        <w:rPr>
          <w:rFonts w:ascii="Sylfaen" w:hAnsi="Sylfaen"/>
          <w:bCs/>
          <w:lang w:val="ka-GE"/>
        </w:rPr>
        <w:t>d’Ailly</w:t>
      </w:r>
      <w:r w:rsidRPr="00644B64">
        <w:rPr>
          <w:rFonts w:ascii="Sylfaen" w:hAnsi="Sylfaen"/>
          <w:bCs/>
          <w:lang w:val="ka-GE"/>
        </w:rPr>
        <w:t xml:space="preserve">, 2003; </w:t>
      </w:r>
      <w:r w:rsidRPr="00B9173D">
        <w:rPr>
          <w:rFonts w:ascii="Sylfaen" w:hAnsi="Sylfaen"/>
          <w:bCs/>
          <w:lang w:val="ka-GE"/>
        </w:rPr>
        <w:t>Rogoff</w:t>
      </w:r>
      <w:r w:rsidRPr="00644B64">
        <w:rPr>
          <w:rFonts w:ascii="Sylfaen" w:hAnsi="Sylfaen"/>
          <w:bCs/>
          <w:lang w:val="ka-GE"/>
        </w:rPr>
        <w:t xml:space="preserve">, 2003). მაგალითად, </w:t>
      </w:r>
      <w:r w:rsidR="004C6726">
        <w:rPr>
          <w:rFonts w:ascii="Sylfaen" w:hAnsi="Sylfaen"/>
          <w:bCs/>
          <w:lang w:val="ka-GE"/>
        </w:rPr>
        <w:t>რამდენიმე</w:t>
      </w:r>
      <w:r w:rsidR="004C6726" w:rsidRPr="00644B64">
        <w:rPr>
          <w:rFonts w:ascii="Sylfaen" w:hAnsi="Sylfaen"/>
          <w:bCs/>
          <w:lang w:val="ka-GE"/>
        </w:rPr>
        <w:t xml:space="preserve"> </w:t>
      </w:r>
      <w:r w:rsidRPr="00644B64">
        <w:rPr>
          <w:rFonts w:ascii="Sylfaen" w:hAnsi="Sylfaen"/>
          <w:bCs/>
          <w:lang w:val="ka-GE"/>
        </w:rPr>
        <w:t>მკვლევარი მიგვითითებს</w:t>
      </w:r>
      <w:r>
        <w:rPr>
          <w:rFonts w:ascii="Sylfaen" w:hAnsi="Sylfaen"/>
          <w:bCs/>
          <w:lang w:val="ka-GE"/>
        </w:rPr>
        <w:t>, რომ</w:t>
      </w:r>
      <w:r w:rsidRPr="00644B64">
        <w:rPr>
          <w:rFonts w:ascii="Sylfaen" w:hAnsi="Sylfaen"/>
          <w:bCs/>
          <w:lang w:val="ka-GE"/>
        </w:rPr>
        <w:t xml:space="preserve"> ორივე</w:t>
      </w:r>
      <w:r>
        <w:rPr>
          <w:rFonts w:ascii="Sylfaen" w:hAnsi="Sylfaen"/>
          <w:bCs/>
          <w:lang w:val="ka-GE"/>
        </w:rPr>
        <w:t xml:space="preserve">, </w:t>
      </w:r>
      <w:r w:rsidRPr="00644B64">
        <w:rPr>
          <w:rFonts w:ascii="Sylfaen" w:hAnsi="Sylfaen"/>
          <w:bCs/>
          <w:lang w:val="ka-GE"/>
        </w:rPr>
        <w:t xml:space="preserve"> აზიელ-ამერიკელი და აფრიკელ-ამერიკელი მოსწავლეები სასწავლო მიზნებზე უფრო მეტად</w:t>
      </w:r>
      <w:r>
        <w:rPr>
          <w:rFonts w:ascii="Sylfaen" w:hAnsi="Sylfaen"/>
          <w:bCs/>
          <w:lang w:val="ka-GE"/>
        </w:rPr>
        <w:t xml:space="preserve"> არიან ფოკუსირებულნი</w:t>
      </w:r>
      <w:r w:rsidR="004C6726">
        <w:rPr>
          <w:rFonts w:ascii="Sylfaen" w:hAnsi="Sylfaen"/>
          <w:bCs/>
          <w:lang w:val="ka-GE"/>
        </w:rPr>
        <w:t>,</w:t>
      </w:r>
      <w:r>
        <w:rPr>
          <w:rFonts w:ascii="Sylfaen" w:hAnsi="Sylfaen"/>
          <w:bCs/>
          <w:lang w:val="ka-GE"/>
        </w:rPr>
        <w:t xml:space="preserve"> </w:t>
      </w:r>
      <w:r w:rsidRPr="00644B64">
        <w:rPr>
          <w:rFonts w:ascii="Sylfaen" w:hAnsi="Sylfaen"/>
          <w:bCs/>
          <w:lang w:val="ka-GE"/>
        </w:rPr>
        <w:t xml:space="preserve"> ვიდრე </w:t>
      </w:r>
      <w:r>
        <w:rPr>
          <w:rFonts w:ascii="Sylfaen" w:hAnsi="Sylfaen"/>
          <w:bCs/>
          <w:lang w:val="ka-GE"/>
        </w:rPr>
        <w:t xml:space="preserve"> - </w:t>
      </w:r>
      <w:r w:rsidRPr="00644B64">
        <w:rPr>
          <w:rFonts w:ascii="Sylfaen" w:hAnsi="Sylfaen"/>
          <w:bCs/>
          <w:lang w:val="ka-GE"/>
        </w:rPr>
        <w:t>ევროპელ-ამერიკელი მოსწავლეები, რომლებიც უფრო აკადემიურ მოსწრებაზე ზრუნავენ</w:t>
      </w:r>
      <w:r>
        <w:rPr>
          <w:rFonts w:ascii="Sylfaen" w:hAnsi="Sylfaen"/>
          <w:bCs/>
          <w:lang w:val="ka-GE"/>
        </w:rPr>
        <w:t xml:space="preserve"> (</w:t>
      </w:r>
      <w:r w:rsidRPr="00B9173D">
        <w:rPr>
          <w:rFonts w:ascii="Sylfaen" w:hAnsi="Sylfaen"/>
          <w:bCs/>
          <w:lang w:val="ka-GE"/>
        </w:rPr>
        <w:t>R. Freeman, Gutman, &amp; Midglay</w:t>
      </w:r>
      <w:r w:rsidRPr="00644B64">
        <w:rPr>
          <w:rFonts w:ascii="Sylfaen" w:hAnsi="Sylfaen"/>
          <w:bCs/>
          <w:lang w:val="ka-GE"/>
        </w:rPr>
        <w:t xml:space="preserve">, 2002; </w:t>
      </w:r>
      <w:r w:rsidRPr="00B9173D">
        <w:rPr>
          <w:rFonts w:ascii="Sylfaen" w:hAnsi="Sylfaen"/>
          <w:bCs/>
          <w:lang w:val="ka-GE"/>
        </w:rPr>
        <w:t>Qian &amp; Pan</w:t>
      </w:r>
      <w:r w:rsidRPr="00644B64">
        <w:rPr>
          <w:rFonts w:ascii="Sylfaen" w:hAnsi="Sylfaen"/>
          <w:bCs/>
          <w:lang w:val="ka-GE"/>
        </w:rPr>
        <w:t xml:space="preserve">, 2002). აზიელ-ამერიკელი მოსწავლეები </w:t>
      </w:r>
      <w:r>
        <w:rPr>
          <w:rFonts w:ascii="Sylfaen" w:hAnsi="Sylfaen"/>
          <w:bCs/>
          <w:lang w:val="ka-GE"/>
        </w:rPr>
        <w:t>საკუთარ</w:t>
      </w:r>
      <w:r w:rsidRPr="00644B64">
        <w:rPr>
          <w:rFonts w:ascii="Sylfaen" w:hAnsi="Sylfaen"/>
          <w:bCs/>
          <w:lang w:val="ka-GE"/>
        </w:rPr>
        <w:t xml:space="preserve"> წარმატებას აბრალებენ </w:t>
      </w:r>
      <w:r>
        <w:rPr>
          <w:rFonts w:ascii="Sylfaen" w:hAnsi="Sylfaen"/>
          <w:bCs/>
          <w:lang w:val="ka-GE"/>
        </w:rPr>
        <w:t>საკუთარ</w:t>
      </w:r>
      <w:r w:rsidRPr="00644B64">
        <w:rPr>
          <w:rFonts w:ascii="Sylfaen" w:hAnsi="Sylfaen"/>
          <w:bCs/>
          <w:lang w:val="ka-GE"/>
        </w:rPr>
        <w:t xml:space="preserve"> მცდელობას, ხოლო წარუმატებლობას </w:t>
      </w:r>
      <w:r>
        <w:rPr>
          <w:rFonts w:ascii="Sylfaen" w:hAnsi="Sylfaen"/>
          <w:bCs/>
          <w:lang w:val="ka-GE"/>
        </w:rPr>
        <w:t xml:space="preserve"> - </w:t>
      </w:r>
      <w:r w:rsidRPr="00644B64">
        <w:rPr>
          <w:rFonts w:ascii="Sylfaen" w:hAnsi="Sylfaen"/>
          <w:bCs/>
          <w:lang w:val="ka-GE"/>
        </w:rPr>
        <w:t>მცდელობის ნაკლებობას, განსხვავებით კავკა</w:t>
      </w:r>
      <w:r>
        <w:rPr>
          <w:rFonts w:ascii="Sylfaen" w:hAnsi="Sylfaen"/>
          <w:bCs/>
          <w:lang w:val="ka-GE"/>
        </w:rPr>
        <w:t>ს</w:t>
      </w:r>
      <w:r w:rsidRPr="00644B64">
        <w:rPr>
          <w:rFonts w:ascii="Sylfaen" w:hAnsi="Sylfaen"/>
          <w:bCs/>
          <w:lang w:val="ka-GE"/>
        </w:rPr>
        <w:t xml:space="preserve">იელი მოსწავლეებისგან </w:t>
      </w:r>
      <w:r>
        <w:rPr>
          <w:rFonts w:ascii="Sylfaen" w:hAnsi="Sylfaen"/>
          <w:bCs/>
          <w:lang w:val="ka-GE"/>
        </w:rPr>
        <w:t>(</w:t>
      </w:r>
      <w:r w:rsidRPr="00B9173D">
        <w:rPr>
          <w:rFonts w:ascii="Sylfaen" w:hAnsi="Sylfaen"/>
          <w:bCs/>
          <w:lang w:val="ka-GE"/>
        </w:rPr>
        <w:t>Lillard,  1997, Steinberg</w:t>
      </w:r>
      <w:r w:rsidRPr="00644B64">
        <w:rPr>
          <w:rFonts w:ascii="Sylfaen" w:hAnsi="Sylfaen"/>
          <w:bCs/>
          <w:lang w:val="ka-GE"/>
        </w:rPr>
        <w:t>, 1996). აფრიკელ-ამერიკელ მოსწავლეებ</w:t>
      </w:r>
      <w:r>
        <w:rPr>
          <w:rFonts w:ascii="Sylfaen" w:hAnsi="Sylfaen"/>
          <w:bCs/>
          <w:lang w:val="ka-GE"/>
        </w:rPr>
        <w:t>ი</w:t>
      </w:r>
      <w:r w:rsidRPr="00644B64">
        <w:rPr>
          <w:rFonts w:ascii="Sylfaen" w:hAnsi="Sylfaen"/>
          <w:bCs/>
          <w:lang w:val="ka-GE"/>
        </w:rPr>
        <w:t xml:space="preserve"> უფრო მეტად </w:t>
      </w:r>
      <w:r>
        <w:rPr>
          <w:rFonts w:ascii="Sylfaen" w:hAnsi="Sylfaen"/>
          <w:bCs/>
          <w:lang w:val="ka-GE"/>
        </w:rPr>
        <w:t xml:space="preserve">არიან </w:t>
      </w:r>
      <w:r w:rsidRPr="00644B64">
        <w:rPr>
          <w:rFonts w:ascii="Sylfaen" w:hAnsi="Sylfaen"/>
          <w:bCs/>
          <w:lang w:val="ka-GE"/>
        </w:rPr>
        <w:t xml:space="preserve">მიდრეკილნი დახმარებისკენ, ვიდრე </w:t>
      </w:r>
      <w:r>
        <w:rPr>
          <w:rFonts w:ascii="Sylfaen" w:hAnsi="Sylfaen"/>
          <w:bCs/>
          <w:lang w:val="ka-GE"/>
        </w:rPr>
        <w:t xml:space="preserve"> - </w:t>
      </w:r>
      <w:r w:rsidRPr="00644B64">
        <w:rPr>
          <w:rFonts w:ascii="Sylfaen" w:hAnsi="Sylfaen"/>
          <w:bCs/>
          <w:lang w:val="ka-GE"/>
        </w:rPr>
        <w:t xml:space="preserve">სხვა მოსწავლეები </w:t>
      </w:r>
      <w:r>
        <w:rPr>
          <w:rFonts w:ascii="Sylfaen" w:hAnsi="Sylfaen"/>
          <w:bCs/>
          <w:lang w:val="ka-GE"/>
        </w:rPr>
        <w:t>(</w:t>
      </w:r>
      <w:r w:rsidRPr="00B9173D">
        <w:rPr>
          <w:rFonts w:ascii="Sylfaen" w:hAnsi="Sylfaen"/>
          <w:bCs/>
          <w:lang w:val="ka-GE"/>
        </w:rPr>
        <w:t>R.. Goldstein</w:t>
      </w:r>
      <w:r w:rsidRPr="00644B64">
        <w:rPr>
          <w:rFonts w:ascii="Sylfaen" w:hAnsi="Sylfaen"/>
          <w:bCs/>
          <w:lang w:val="ka-GE"/>
        </w:rPr>
        <w:t xml:space="preserve">, 2004; </w:t>
      </w:r>
      <w:r w:rsidRPr="00B9173D">
        <w:rPr>
          <w:rFonts w:ascii="Sylfaen" w:hAnsi="Sylfaen"/>
          <w:bCs/>
          <w:lang w:val="ka-GE"/>
        </w:rPr>
        <w:t>van Lar</w:t>
      </w:r>
      <w:r w:rsidRPr="00644B64">
        <w:rPr>
          <w:rFonts w:ascii="Sylfaen" w:hAnsi="Sylfaen"/>
          <w:bCs/>
          <w:lang w:val="ka-GE"/>
        </w:rPr>
        <w:t>, 2000). სხვა მკვლევარების მიხედვით, ზოგიერთი ადგილობრივი ამერიკული ჯგუფი თავიანთ მოსწავლეებს აძლევენ უფრო მეტ უფლებასა და თავისუფლებას</w:t>
      </w:r>
      <w:r w:rsidR="004C6726">
        <w:rPr>
          <w:rFonts w:ascii="Sylfaen" w:hAnsi="Sylfaen"/>
          <w:bCs/>
          <w:lang w:val="ka-GE"/>
        </w:rPr>
        <w:t>,</w:t>
      </w:r>
      <w:r w:rsidRPr="00644B64">
        <w:rPr>
          <w:rFonts w:ascii="Sylfaen" w:hAnsi="Sylfaen"/>
          <w:bCs/>
          <w:lang w:val="ka-GE"/>
        </w:rPr>
        <w:t xml:space="preserve"> </w:t>
      </w:r>
      <w:r w:rsidR="004C6726">
        <w:rPr>
          <w:rFonts w:ascii="Sylfaen" w:hAnsi="Sylfaen"/>
          <w:bCs/>
          <w:lang w:val="ka-GE"/>
        </w:rPr>
        <w:t>აგრეთვე</w:t>
      </w:r>
      <w:r w:rsidR="004C6726" w:rsidRPr="00644B64">
        <w:rPr>
          <w:rFonts w:ascii="Sylfaen" w:hAnsi="Sylfaen"/>
          <w:bCs/>
          <w:lang w:val="ka-GE"/>
        </w:rPr>
        <w:t xml:space="preserve"> </w:t>
      </w:r>
      <w:r w:rsidRPr="00644B64">
        <w:rPr>
          <w:rFonts w:ascii="Sylfaen" w:hAnsi="Sylfaen"/>
          <w:bCs/>
          <w:lang w:val="ka-GE"/>
        </w:rPr>
        <w:t>გადაწყვეტილების მიღების საშუალებას ადრეულ ასაკში, ვიდრე ამას აკეთებენ</w:t>
      </w:r>
      <w:r>
        <w:rPr>
          <w:rFonts w:ascii="Sylfaen" w:hAnsi="Sylfaen"/>
          <w:bCs/>
          <w:lang w:val="ka-GE"/>
        </w:rPr>
        <w:t xml:space="preserve"> მშობლები</w:t>
      </w:r>
      <w:r w:rsidR="004C6726">
        <w:rPr>
          <w:rFonts w:ascii="Sylfaen" w:hAnsi="Sylfaen"/>
          <w:bCs/>
          <w:lang w:val="ka-GE"/>
        </w:rPr>
        <w:t xml:space="preserve"> </w:t>
      </w:r>
      <w:r>
        <w:rPr>
          <w:rFonts w:ascii="Sylfaen" w:hAnsi="Sylfaen"/>
          <w:bCs/>
          <w:lang w:val="ka-GE"/>
        </w:rPr>
        <w:t xml:space="preserve">ძირითად </w:t>
      </w:r>
      <w:r w:rsidRPr="00644B64">
        <w:rPr>
          <w:rFonts w:ascii="Sylfaen" w:hAnsi="Sylfaen"/>
          <w:bCs/>
          <w:lang w:val="ka-GE"/>
        </w:rPr>
        <w:t>დასავლ</w:t>
      </w:r>
      <w:r>
        <w:rPr>
          <w:rFonts w:ascii="Sylfaen" w:hAnsi="Sylfaen"/>
          <w:bCs/>
          <w:lang w:val="ka-GE"/>
        </w:rPr>
        <w:t>ურ კულტურებში (</w:t>
      </w:r>
      <w:r w:rsidRPr="00B9173D">
        <w:rPr>
          <w:rFonts w:ascii="Sylfaen" w:hAnsi="Sylfaen"/>
          <w:bCs/>
          <w:lang w:val="ka-GE"/>
        </w:rPr>
        <w:t>Deyhle &amp; LeCompte</w:t>
      </w:r>
      <w:r w:rsidRPr="00644B64">
        <w:rPr>
          <w:rFonts w:ascii="Sylfaen" w:hAnsi="Sylfaen"/>
          <w:bCs/>
          <w:lang w:val="ka-GE"/>
        </w:rPr>
        <w:t>, 1999).</w:t>
      </w:r>
    </w:p>
    <w:p w14:paraId="5DDCE3EA" w14:textId="6179A54D" w:rsidR="00BA6EF8" w:rsidRPr="00644B64" w:rsidRDefault="00BA6EF8" w:rsidP="00BA6EF8">
      <w:pPr>
        <w:jc w:val="both"/>
        <w:rPr>
          <w:rFonts w:ascii="Sylfaen" w:hAnsi="Sylfaen"/>
          <w:bCs/>
          <w:lang w:val="ka-GE"/>
        </w:rPr>
      </w:pPr>
      <w:r w:rsidRPr="00644B64">
        <w:rPr>
          <w:rFonts w:ascii="Sylfaen" w:hAnsi="Sylfaen"/>
          <w:bCs/>
          <w:lang w:val="ka-GE"/>
        </w:rPr>
        <w:t>გენდერული სხვადასხვაობა მოტივაციაშიც არსებობს. მაგალითად, სტერეოტიპული რწმენა, რომ ზოგიერთი საგანი არის უფრო გოგოს შესაფერი, მაგალითად</w:t>
      </w:r>
      <w:r w:rsidR="00C431D3">
        <w:rPr>
          <w:rFonts w:ascii="Sylfaen" w:hAnsi="Sylfaen"/>
          <w:bCs/>
          <w:lang w:val="ka-GE"/>
        </w:rPr>
        <w:t>,</w:t>
      </w:r>
      <w:r w:rsidRPr="00644B64">
        <w:rPr>
          <w:rFonts w:ascii="Sylfaen" w:hAnsi="Sylfaen"/>
          <w:bCs/>
          <w:lang w:val="ka-GE"/>
        </w:rPr>
        <w:t xml:space="preserve"> ინგლისური, ხოლო სხვა, როგორიცაა</w:t>
      </w:r>
      <w:r>
        <w:rPr>
          <w:rFonts w:ascii="Sylfaen" w:hAnsi="Sylfaen"/>
          <w:bCs/>
          <w:lang w:val="ka-GE"/>
        </w:rPr>
        <w:t>,</w:t>
      </w:r>
      <w:r w:rsidRPr="00644B64">
        <w:rPr>
          <w:rFonts w:ascii="Sylfaen" w:hAnsi="Sylfaen"/>
          <w:bCs/>
          <w:lang w:val="ka-GE"/>
        </w:rPr>
        <w:t xml:space="preserve"> მეცნიერება, უფრო ბიჭისთვისაა განკუთვნილი </w:t>
      </w:r>
      <w:r w:rsidR="002E4378">
        <w:rPr>
          <w:rFonts w:ascii="Sylfaen" w:hAnsi="Sylfaen"/>
          <w:bCs/>
          <w:lang w:val="ka-GE"/>
        </w:rPr>
        <w:t>(</w:t>
      </w:r>
      <w:r w:rsidRPr="00B9173D">
        <w:rPr>
          <w:rFonts w:ascii="Sylfaen" w:hAnsi="Sylfaen"/>
          <w:bCs/>
          <w:lang w:val="ka-GE"/>
        </w:rPr>
        <w:t>F. Pajares &amp; Valiante</w:t>
      </w:r>
      <w:r w:rsidRPr="00644B64">
        <w:rPr>
          <w:rFonts w:ascii="Sylfaen" w:hAnsi="Sylfaen"/>
          <w:bCs/>
          <w:lang w:val="ka-GE"/>
        </w:rPr>
        <w:t>, 1999), შესაბამისად</w:t>
      </w:r>
      <w:r>
        <w:rPr>
          <w:rFonts w:ascii="Sylfaen" w:hAnsi="Sylfaen"/>
          <w:bCs/>
          <w:lang w:val="ka-GE"/>
        </w:rPr>
        <w:t>,</w:t>
      </w:r>
      <w:r w:rsidRPr="00644B64">
        <w:rPr>
          <w:rFonts w:ascii="Sylfaen" w:hAnsi="Sylfaen"/>
          <w:bCs/>
          <w:lang w:val="ka-GE"/>
        </w:rPr>
        <w:t xml:space="preserve"> მათი სწავლის მოტივაცია განსხვავდება, რადგანაც განსხვავებულია მიღებული ცოდნის ფასეულობის </w:t>
      </w:r>
      <w:r w:rsidR="00C431D3" w:rsidRPr="00644B64">
        <w:rPr>
          <w:rFonts w:ascii="Sylfaen" w:hAnsi="Sylfaen"/>
          <w:bCs/>
          <w:lang w:val="ka-GE"/>
        </w:rPr>
        <w:t>მათ</w:t>
      </w:r>
      <w:r w:rsidR="00C431D3">
        <w:rPr>
          <w:rFonts w:ascii="Sylfaen" w:hAnsi="Sylfaen"/>
          <w:bCs/>
          <w:lang w:val="ka-GE"/>
        </w:rPr>
        <w:t>ეული</w:t>
      </w:r>
      <w:r w:rsidR="00C431D3" w:rsidRPr="00644B64">
        <w:rPr>
          <w:rFonts w:ascii="Sylfaen" w:hAnsi="Sylfaen"/>
          <w:bCs/>
          <w:lang w:val="ka-GE"/>
        </w:rPr>
        <w:t xml:space="preserve"> აღქმა </w:t>
      </w:r>
      <w:r w:rsidR="002E4378">
        <w:rPr>
          <w:rFonts w:ascii="Sylfaen" w:hAnsi="Sylfaen"/>
          <w:bCs/>
          <w:lang w:val="ka-GE"/>
        </w:rPr>
        <w:t>(</w:t>
      </w:r>
      <w:r w:rsidRPr="00B9173D">
        <w:rPr>
          <w:rFonts w:ascii="Sylfaen" w:hAnsi="Sylfaen"/>
          <w:bCs/>
          <w:lang w:val="ka-GE"/>
        </w:rPr>
        <w:t>J.E Jacobs et al</w:t>
      </w:r>
      <w:r w:rsidRPr="00644B64">
        <w:rPr>
          <w:rFonts w:ascii="Sylfaen" w:hAnsi="Sylfaen"/>
          <w:bCs/>
          <w:lang w:val="ka-GE"/>
        </w:rPr>
        <w:t xml:space="preserve">., 2002). უფრო მეტიც, ბიჭის </w:t>
      </w:r>
      <w:r>
        <w:rPr>
          <w:rFonts w:ascii="Sylfaen" w:hAnsi="Sylfaen"/>
          <w:bCs/>
          <w:lang w:val="ka-GE"/>
        </w:rPr>
        <w:t>თვითეფექტურობა</w:t>
      </w:r>
      <w:r w:rsidRPr="00644B64">
        <w:rPr>
          <w:rFonts w:ascii="Sylfaen" w:hAnsi="Sylfaen"/>
          <w:bCs/>
          <w:lang w:val="ka-GE"/>
        </w:rPr>
        <w:t xml:space="preserve"> მაინც უფრო მეტია, მიუხედავად იმისა, რომ გოგო</w:t>
      </w:r>
      <w:r w:rsidR="00C431D3">
        <w:rPr>
          <w:rFonts w:ascii="Sylfaen" w:hAnsi="Sylfaen"/>
          <w:bCs/>
          <w:lang w:val="ka-GE"/>
        </w:rPr>
        <w:t>ნ</w:t>
      </w:r>
      <w:r w:rsidRPr="00644B64">
        <w:rPr>
          <w:rFonts w:ascii="Sylfaen" w:hAnsi="Sylfaen"/>
          <w:bCs/>
          <w:lang w:val="ka-GE"/>
        </w:rPr>
        <w:t xml:space="preserve">ები უკეთეს </w:t>
      </w:r>
      <w:r w:rsidR="00C431D3">
        <w:rPr>
          <w:rFonts w:ascii="Sylfaen" w:hAnsi="Sylfaen"/>
          <w:bCs/>
          <w:lang w:val="ka-GE"/>
        </w:rPr>
        <w:t>შეფასებას</w:t>
      </w:r>
      <w:r w:rsidR="00C431D3" w:rsidRPr="00644B64">
        <w:rPr>
          <w:rFonts w:ascii="Sylfaen" w:hAnsi="Sylfaen"/>
          <w:bCs/>
          <w:lang w:val="ka-GE"/>
        </w:rPr>
        <w:t xml:space="preserve"> </w:t>
      </w:r>
      <w:r w:rsidRPr="00644B64">
        <w:rPr>
          <w:rFonts w:ascii="Sylfaen" w:hAnsi="Sylfaen"/>
          <w:bCs/>
          <w:lang w:val="ka-GE"/>
        </w:rPr>
        <w:t xml:space="preserve">იღებენ </w:t>
      </w:r>
      <w:r>
        <w:rPr>
          <w:rFonts w:ascii="Sylfaen" w:hAnsi="Sylfaen"/>
          <w:bCs/>
          <w:lang w:val="ka-GE"/>
        </w:rPr>
        <w:t>(</w:t>
      </w:r>
      <w:r w:rsidRPr="00B9173D">
        <w:rPr>
          <w:rFonts w:ascii="Sylfaen" w:hAnsi="Sylfaen"/>
          <w:bCs/>
          <w:lang w:val="ka-GE"/>
        </w:rPr>
        <w:t>Eccles et al</w:t>
      </w:r>
      <w:r w:rsidRPr="00644B64">
        <w:rPr>
          <w:rFonts w:ascii="Sylfaen" w:hAnsi="Sylfaen"/>
          <w:bCs/>
          <w:lang w:val="ka-GE"/>
        </w:rPr>
        <w:t xml:space="preserve">., 1998; </w:t>
      </w:r>
      <w:r w:rsidRPr="00E51F82">
        <w:rPr>
          <w:rFonts w:ascii="Sylfaen" w:hAnsi="Sylfaen"/>
          <w:bCs/>
          <w:lang w:val="ka-GE"/>
        </w:rPr>
        <w:t>Middleton,</w:t>
      </w:r>
      <w:r w:rsidRPr="00644B64">
        <w:rPr>
          <w:rFonts w:ascii="Sylfaen" w:hAnsi="Sylfaen"/>
          <w:bCs/>
          <w:lang w:val="ka-GE"/>
        </w:rPr>
        <w:t xml:space="preserve"> 1999</w:t>
      </w:r>
      <w:r w:rsidRPr="00E51F82">
        <w:rPr>
          <w:rFonts w:ascii="Sylfaen" w:hAnsi="Sylfaen"/>
          <w:bCs/>
          <w:lang w:val="ka-GE"/>
        </w:rPr>
        <w:t>)</w:t>
      </w:r>
      <w:r w:rsidRPr="00644B64">
        <w:rPr>
          <w:rFonts w:ascii="Sylfaen" w:hAnsi="Sylfaen"/>
          <w:bCs/>
          <w:lang w:val="ka-GE"/>
        </w:rPr>
        <w:t xml:space="preserve"> და გოგო</w:t>
      </w:r>
      <w:r w:rsidR="00C431D3">
        <w:rPr>
          <w:rFonts w:ascii="Sylfaen" w:hAnsi="Sylfaen"/>
          <w:bCs/>
          <w:lang w:val="ka-GE"/>
        </w:rPr>
        <w:t>ნ</w:t>
      </w:r>
      <w:r w:rsidRPr="00644B64">
        <w:rPr>
          <w:rFonts w:ascii="Sylfaen" w:hAnsi="Sylfaen"/>
          <w:bCs/>
          <w:lang w:val="ka-GE"/>
        </w:rPr>
        <w:t xml:space="preserve">ები უფრო ნერვიულობენ წარუმატებლობაზე, ვიდრე ბიჭები </w:t>
      </w:r>
      <w:r w:rsidRPr="00E51F82">
        <w:rPr>
          <w:rFonts w:ascii="Sylfaen" w:hAnsi="Sylfaen"/>
          <w:bCs/>
          <w:lang w:val="ka-GE"/>
        </w:rPr>
        <w:t>(</w:t>
      </w:r>
      <w:r w:rsidRPr="00644B64">
        <w:rPr>
          <w:rFonts w:ascii="Sylfaen" w:hAnsi="Sylfaen"/>
          <w:bCs/>
          <w:lang w:val="ka-GE"/>
        </w:rPr>
        <w:t>(</w:t>
      </w:r>
      <w:r w:rsidRPr="00B9173D">
        <w:rPr>
          <w:rFonts w:ascii="Sylfaen" w:hAnsi="Sylfaen"/>
          <w:bCs/>
          <w:lang w:val="ka-GE"/>
        </w:rPr>
        <w:t>Dweck</w:t>
      </w:r>
      <w:r w:rsidRPr="00644B64">
        <w:rPr>
          <w:rFonts w:ascii="Sylfaen" w:hAnsi="Sylfaen"/>
          <w:bCs/>
          <w:lang w:val="ka-GE"/>
        </w:rPr>
        <w:t xml:space="preserve">, 2000). კვლევებმა აჩვენა, რომ ეს განსხვავებები </w:t>
      </w:r>
      <w:r>
        <w:rPr>
          <w:rFonts w:ascii="Sylfaen" w:hAnsi="Sylfaen"/>
          <w:bCs/>
          <w:lang w:val="ka-GE"/>
        </w:rPr>
        <w:t xml:space="preserve">გამოწვეულია მათი განსხვავებული </w:t>
      </w:r>
      <w:r w:rsidRPr="00644B64">
        <w:rPr>
          <w:rFonts w:ascii="Sylfaen" w:hAnsi="Sylfaen"/>
          <w:bCs/>
          <w:lang w:val="ka-GE"/>
        </w:rPr>
        <w:t>მიდგომები</w:t>
      </w:r>
      <w:r>
        <w:rPr>
          <w:rFonts w:ascii="Sylfaen" w:hAnsi="Sylfaen"/>
          <w:bCs/>
          <w:lang w:val="ka-GE"/>
        </w:rPr>
        <w:t>თ</w:t>
      </w:r>
      <w:r w:rsidRPr="00644B64">
        <w:rPr>
          <w:rFonts w:ascii="Sylfaen" w:hAnsi="Sylfaen"/>
          <w:bCs/>
          <w:lang w:val="ka-GE"/>
        </w:rPr>
        <w:t xml:space="preserve">; ბიჭები საკუთარ წარმატებას მაღალ </w:t>
      </w:r>
      <w:r>
        <w:rPr>
          <w:rFonts w:ascii="Sylfaen" w:hAnsi="Sylfaen"/>
          <w:bCs/>
          <w:lang w:val="ka-GE"/>
        </w:rPr>
        <w:t>უნარებს</w:t>
      </w:r>
      <w:r w:rsidR="00C431D3">
        <w:rPr>
          <w:rFonts w:ascii="Sylfaen" w:hAnsi="Sylfaen"/>
          <w:bCs/>
          <w:lang w:val="ka-GE"/>
        </w:rPr>
        <w:t xml:space="preserve"> </w:t>
      </w:r>
      <w:r>
        <w:rPr>
          <w:rFonts w:ascii="Sylfaen" w:hAnsi="Sylfaen"/>
          <w:bCs/>
          <w:lang w:val="ka-GE"/>
        </w:rPr>
        <w:t>მიაწერენ,</w:t>
      </w:r>
      <w:r w:rsidRPr="00644B64">
        <w:rPr>
          <w:rFonts w:ascii="Sylfaen" w:hAnsi="Sylfaen"/>
          <w:bCs/>
          <w:lang w:val="ka-GE"/>
        </w:rPr>
        <w:t xml:space="preserve"> ხოლო წარუმატებლობას ნაკლებ მცდელობას</w:t>
      </w:r>
      <w:r>
        <w:rPr>
          <w:rFonts w:ascii="Sylfaen" w:hAnsi="Sylfaen"/>
          <w:bCs/>
          <w:lang w:val="ka-GE"/>
        </w:rPr>
        <w:t xml:space="preserve"> აბრალებენ</w:t>
      </w:r>
      <w:r w:rsidRPr="00644B64">
        <w:rPr>
          <w:rFonts w:ascii="Sylfaen" w:hAnsi="Sylfaen"/>
          <w:bCs/>
          <w:lang w:val="ka-GE"/>
        </w:rPr>
        <w:t>, ხოლო გოგო</w:t>
      </w:r>
      <w:r w:rsidR="00C431D3">
        <w:rPr>
          <w:rFonts w:ascii="Sylfaen" w:hAnsi="Sylfaen"/>
          <w:bCs/>
          <w:lang w:val="ka-GE"/>
        </w:rPr>
        <w:t>ნ</w:t>
      </w:r>
      <w:r w:rsidRPr="00644B64">
        <w:rPr>
          <w:rFonts w:ascii="Sylfaen" w:hAnsi="Sylfaen"/>
          <w:bCs/>
          <w:lang w:val="ka-GE"/>
        </w:rPr>
        <w:t>ები</w:t>
      </w:r>
      <w:r>
        <w:rPr>
          <w:rFonts w:ascii="Sylfaen" w:hAnsi="Sylfaen"/>
          <w:bCs/>
          <w:lang w:val="ka-GE"/>
        </w:rPr>
        <w:t xml:space="preserve"> - </w:t>
      </w:r>
      <w:r w:rsidRPr="00644B64">
        <w:rPr>
          <w:rFonts w:ascii="Sylfaen" w:hAnsi="Sylfaen"/>
          <w:bCs/>
          <w:lang w:val="ka-GE"/>
        </w:rPr>
        <w:t xml:space="preserve"> პირიქით</w:t>
      </w:r>
      <w:r>
        <w:rPr>
          <w:rFonts w:ascii="Sylfaen" w:hAnsi="Sylfaen"/>
          <w:bCs/>
          <w:lang w:val="ka-GE"/>
        </w:rPr>
        <w:t xml:space="preserve"> (</w:t>
      </w:r>
      <w:r w:rsidRPr="00B9173D">
        <w:rPr>
          <w:rFonts w:ascii="Sylfaen" w:hAnsi="Sylfaen"/>
          <w:bCs/>
          <w:lang w:val="ka-GE"/>
        </w:rPr>
        <w:t>Vermeer, Boekaerts, &amp; Seegers</w:t>
      </w:r>
      <w:r w:rsidRPr="00644B64">
        <w:rPr>
          <w:rFonts w:ascii="Sylfaen" w:hAnsi="Sylfaen"/>
          <w:bCs/>
          <w:lang w:val="ka-GE"/>
        </w:rPr>
        <w:t>, 2000).</w:t>
      </w:r>
    </w:p>
    <w:p w14:paraId="7E20764C" w14:textId="77777777" w:rsidR="00BA6EF8" w:rsidRPr="00644B64" w:rsidRDefault="00BA6EF8" w:rsidP="00BA6EF8">
      <w:pPr>
        <w:jc w:val="both"/>
        <w:rPr>
          <w:rFonts w:ascii="Sylfaen" w:hAnsi="Sylfaen"/>
          <w:bCs/>
          <w:lang w:val="ka-GE"/>
        </w:rPr>
      </w:pPr>
      <w:r w:rsidRPr="00644B64">
        <w:rPr>
          <w:rFonts w:ascii="Sylfaen" w:hAnsi="Sylfaen"/>
          <w:bCs/>
          <w:lang w:val="ka-GE"/>
        </w:rPr>
        <w:t>მნიშვნელოვანია გვახსოვდეს, რომ ადამიან</w:t>
      </w:r>
      <w:r>
        <w:rPr>
          <w:rFonts w:ascii="Sylfaen" w:hAnsi="Sylfaen"/>
          <w:bCs/>
          <w:lang w:val="ka-GE"/>
        </w:rPr>
        <w:t xml:space="preserve">ები ამ ჯგუფებს შიგნითაც </w:t>
      </w:r>
      <w:r w:rsidRPr="00644B64">
        <w:rPr>
          <w:rFonts w:ascii="Sylfaen" w:hAnsi="Sylfaen"/>
          <w:bCs/>
          <w:lang w:val="ka-GE"/>
        </w:rPr>
        <w:t>განსხვავდებიან</w:t>
      </w:r>
      <w:r>
        <w:rPr>
          <w:rFonts w:ascii="Sylfaen" w:hAnsi="Sylfaen"/>
          <w:bCs/>
          <w:lang w:val="ka-GE"/>
        </w:rPr>
        <w:t xml:space="preserve"> ე</w:t>
      </w:r>
      <w:r w:rsidR="00A7151B">
        <w:rPr>
          <w:rFonts w:ascii="Sylfaen" w:hAnsi="Sylfaen"/>
          <w:bCs/>
          <w:lang w:val="ka-GE"/>
        </w:rPr>
        <w:t>რ</w:t>
      </w:r>
      <w:r>
        <w:rPr>
          <w:rFonts w:ascii="Sylfaen" w:hAnsi="Sylfaen"/>
          <w:bCs/>
          <w:lang w:val="ka-GE"/>
        </w:rPr>
        <w:t>მანეთისგან</w:t>
      </w:r>
      <w:r w:rsidRPr="00644B64">
        <w:rPr>
          <w:rFonts w:ascii="Sylfaen" w:hAnsi="Sylfaen"/>
          <w:bCs/>
          <w:lang w:val="ka-GE"/>
        </w:rPr>
        <w:t>. მაგალითად, ბევრი ევროპელ-ამერიკელი მოსწავლე ისახავს სასწავლო მიზნებს, ხოლო აზიელ-ამერიკელი მოსწავლეები მიზნად აკადემიური მოსწრების გაუმჯობესებას ისახავ</w:t>
      </w:r>
      <w:r>
        <w:rPr>
          <w:rFonts w:ascii="Sylfaen" w:hAnsi="Sylfaen"/>
          <w:bCs/>
          <w:lang w:val="ka-GE"/>
        </w:rPr>
        <w:t>ს</w:t>
      </w:r>
      <w:r w:rsidRPr="00644B64">
        <w:rPr>
          <w:rFonts w:ascii="Sylfaen" w:hAnsi="Sylfaen"/>
          <w:bCs/>
          <w:lang w:val="ka-GE"/>
        </w:rPr>
        <w:t xml:space="preserve">, ბევრ გოგოს გააჩნია </w:t>
      </w:r>
      <w:r>
        <w:rPr>
          <w:rFonts w:ascii="Sylfaen" w:hAnsi="Sylfaen"/>
          <w:bCs/>
          <w:lang w:val="ka-GE"/>
        </w:rPr>
        <w:t xml:space="preserve">მაღალი თვითეფექტურობა, </w:t>
      </w:r>
      <w:r w:rsidRPr="00644B64">
        <w:rPr>
          <w:rFonts w:ascii="Sylfaen" w:hAnsi="Sylfaen"/>
          <w:bCs/>
          <w:lang w:val="ka-GE"/>
        </w:rPr>
        <w:t xml:space="preserve"> ხოლო ბევრი ბიჭის </w:t>
      </w:r>
      <w:r>
        <w:rPr>
          <w:rFonts w:ascii="Sylfaen" w:hAnsi="Sylfaen"/>
          <w:bCs/>
          <w:lang w:val="ka-GE"/>
        </w:rPr>
        <w:t>თვითეფექტურობა</w:t>
      </w:r>
      <w:r w:rsidRPr="00644B64">
        <w:rPr>
          <w:rFonts w:ascii="Sylfaen" w:hAnsi="Sylfaen"/>
          <w:bCs/>
          <w:lang w:val="ka-GE"/>
        </w:rPr>
        <w:t xml:space="preserve"> დაბალია. როგორც მასწავლებელმა, ჩვენ თავი უნდა ავარიდოთ სტერეოტიპულ აზროვნებას.  </w:t>
      </w:r>
    </w:p>
    <w:p w14:paraId="3E675033" w14:textId="77777777" w:rsidR="00BA6EF8" w:rsidRPr="00644B64" w:rsidRDefault="00BA6EF8" w:rsidP="00BA6EF8">
      <w:pPr>
        <w:ind w:firstLine="720"/>
        <w:jc w:val="both"/>
        <w:rPr>
          <w:rFonts w:ascii="Sylfaen" w:hAnsi="Sylfaen"/>
          <w:b/>
          <w:bCs/>
          <w:lang w:val="ka-GE"/>
        </w:rPr>
      </w:pPr>
      <w:r w:rsidRPr="00644B64">
        <w:rPr>
          <w:rFonts w:ascii="Sylfaen" w:hAnsi="Sylfaen"/>
          <w:b/>
          <w:bCs/>
          <w:lang w:val="ka-GE"/>
        </w:rPr>
        <w:lastRenderedPageBreak/>
        <w:t>შეამოწმე შენი ცოდნა</w:t>
      </w:r>
    </w:p>
    <w:p w14:paraId="1C7C817B" w14:textId="0751FB9B" w:rsidR="004145F7" w:rsidRDefault="00BA6EF8" w:rsidP="00C431D3">
      <w:pPr>
        <w:pStyle w:val="ListParagraph"/>
        <w:numPr>
          <w:ilvl w:val="1"/>
          <w:numId w:val="32"/>
        </w:numPr>
        <w:jc w:val="both"/>
        <w:rPr>
          <w:rFonts w:ascii="Sylfaen" w:hAnsi="Sylfaen"/>
          <w:bCs/>
          <w:lang w:val="ka-GE"/>
        </w:rPr>
      </w:pPr>
      <w:r>
        <w:rPr>
          <w:rFonts w:ascii="Sylfaen" w:hAnsi="Sylfaen"/>
          <w:bCs/>
          <w:lang w:val="ka-GE"/>
        </w:rPr>
        <w:t>მოსწავლემ</w:t>
      </w:r>
      <w:r w:rsidR="00C431D3">
        <w:rPr>
          <w:rFonts w:ascii="Sylfaen" w:hAnsi="Sylfaen"/>
          <w:bCs/>
          <w:lang w:val="ka-GE"/>
        </w:rPr>
        <w:t xml:space="preserve"> ახლახან</w:t>
      </w:r>
      <w:r w:rsidR="00C431D3" w:rsidRPr="00644B64">
        <w:rPr>
          <w:rFonts w:ascii="Sylfaen" w:hAnsi="Sylfaen"/>
          <w:bCs/>
          <w:lang w:val="ka-GE"/>
        </w:rPr>
        <w:t xml:space="preserve"> </w:t>
      </w:r>
      <w:r w:rsidRPr="00644B64">
        <w:rPr>
          <w:rFonts w:ascii="Sylfaen" w:hAnsi="Sylfaen"/>
          <w:bCs/>
          <w:lang w:val="ka-GE"/>
        </w:rPr>
        <w:t xml:space="preserve">მიიღო მაღალი ქულა ტესტში. </w:t>
      </w:r>
      <w:r>
        <w:rPr>
          <w:rFonts w:ascii="Sylfaen" w:hAnsi="Sylfaen"/>
          <w:bCs/>
          <w:lang w:val="ka-GE"/>
        </w:rPr>
        <w:t xml:space="preserve">თვითდეტერმინაციის </w:t>
      </w:r>
      <w:r w:rsidRPr="00644B64">
        <w:rPr>
          <w:rFonts w:ascii="Sylfaen" w:hAnsi="Sylfaen"/>
          <w:bCs/>
          <w:lang w:val="ka-GE"/>
        </w:rPr>
        <w:t xml:space="preserve"> თეორიის მიხედვით, რომელია მასწავლებლის მიერ გაკეთებული</w:t>
      </w:r>
      <w:r w:rsidR="00C431D3">
        <w:rPr>
          <w:rFonts w:ascii="Sylfaen" w:hAnsi="Sylfaen"/>
          <w:bCs/>
          <w:lang w:val="ka-GE"/>
        </w:rPr>
        <w:t xml:space="preserve"> </w:t>
      </w:r>
      <w:r w:rsidRPr="00644B64">
        <w:rPr>
          <w:rFonts w:ascii="Sylfaen" w:hAnsi="Sylfaen"/>
          <w:bCs/>
          <w:lang w:val="ka-GE"/>
        </w:rPr>
        <w:t>უკეთესი კომენტარი?</w:t>
      </w:r>
    </w:p>
    <w:p w14:paraId="6F801410" w14:textId="77777777" w:rsidR="00BA6EF8" w:rsidRPr="00644B64" w:rsidRDefault="00BA6EF8" w:rsidP="00BA6EF8">
      <w:pPr>
        <w:pStyle w:val="ListParagraph"/>
        <w:ind w:left="1080"/>
        <w:jc w:val="both"/>
        <w:rPr>
          <w:rFonts w:ascii="Sylfaen" w:hAnsi="Sylfaen"/>
          <w:bCs/>
          <w:lang w:val="ka-GE"/>
        </w:rPr>
      </w:pPr>
      <w:r w:rsidRPr="00644B64">
        <w:rPr>
          <w:rFonts w:ascii="Sylfaen" w:hAnsi="Sylfaen"/>
          <w:bCs/>
          <w:lang w:val="ka-GE"/>
        </w:rPr>
        <w:t>„კარგია. ვხედავ, რომ შენ დაიმსახურე ეს შენი ბევრი მეცადინეობის შედეგად.“</w:t>
      </w:r>
    </w:p>
    <w:p w14:paraId="1F8E957D" w14:textId="6F2E125E" w:rsidR="00BA6EF8" w:rsidRPr="00644B64" w:rsidRDefault="00BA6EF8" w:rsidP="00BA6EF8">
      <w:pPr>
        <w:pStyle w:val="ListParagraph"/>
        <w:ind w:left="1080"/>
        <w:jc w:val="both"/>
        <w:rPr>
          <w:rFonts w:ascii="Sylfaen" w:hAnsi="Sylfaen"/>
          <w:bCs/>
          <w:lang w:val="ka-GE"/>
        </w:rPr>
      </w:pPr>
      <w:r w:rsidRPr="00644B64">
        <w:rPr>
          <w:rFonts w:ascii="Sylfaen" w:hAnsi="Sylfaen"/>
          <w:bCs/>
          <w:lang w:val="ka-GE"/>
        </w:rPr>
        <w:t>„კარგია. კარგია, რომ მსგავსი რაღაცები გესმის.“</w:t>
      </w:r>
    </w:p>
    <w:p w14:paraId="3C0990A3" w14:textId="77777777" w:rsidR="00BA6EF8" w:rsidRPr="00644B64" w:rsidRDefault="00BA6EF8" w:rsidP="00BA6EF8">
      <w:pPr>
        <w:pStyle w:val="ListParagraph"/>
        <w:ind w:left="1080"/>
        <w:jc w:val="both"/>
        <w:rPr>
          <w:rFonts w:ascii="Sylfaen" w:hAnsi="Sylfaen"/>
          <w:bCs/>
          <w:lang w:val="ka-GE"/>
        </w:rPr>
      </w:pPr>
      <w:r w:rsidRPr="00644B64">
        <w:rPr>
          <w:rFonts w:ascii="Sylfaen" w:hAnsi="Sylfaen"/>
          <w:bCs/>
          <w:lang w:val="ka-GE"/>
        </w:rPr>
        <w:t>ახსენი შენი პახუ</w:t>
      </w:r>
      <w:r>
        <w:rPr>
          <w:rFonts w:ascii="Sylfaen" w:hAnsi="Sylfaen"/>
          <w:bCs/>
          <w:lang w:val="ka-GE"/>
        </w:rPr>
        <w:t>ხ</w:t>
      </w:r>
      <w:r w:rsidRPr="00644B64">
        <w:rPr>
          <w:rFonts w:ascii="Sylfaen" w:hAnsi="Sylfaen"/>
          <w:bCs/>
          <w:lang w:val="ka-GE"/>
        </w:rPr>
        <w:t>ი.</w:t>
      </w:r>
    </w:p>
    <w:p w14:paraId="55FE87D8" w14:textId="77777777" w:rsidR="004145F7" w:rsidRDefault="00BA6EF8" w:rsidP="00C431D3">
      <w:pPr>
        <w:pStyle w:val="ListParagraph"/>
        <w:numPr>
          <w:ilvl w:val="1"/>
          <w:numId w:val="32"/>
        </w:numPr>
        <w:jc w:val="both"/>
        <w:rPr>
          <w:rFonts w:ascii="Sylfaen" w:hAnsi="Sylfaen"/>
          <w:bCs/>
          <w:lang w:val="ka-GE"/>
        </w:rPr>
      </w:pPr>
      <w:r w:rsidRPr="00644B64">
        <w:rPr>
          <w:rFonts w:ascii="Sylfaen" w:hAnsi="Sylfaen"/>
          <w:bCs/>
          <w:lang w:val="ka-GE"/>
        </w:rPr>
        <w:t xml:space="preserve"> მოსწავლისთვის არჩევანის მიცემის საშუალებ</w:t>
      </w:r>
      <w:r>
        <w:rPr>
          <w:rFonts w:ascii="Sylfaen" w:hAnsi="Sylfaen"/>
          <w:bCs/>
          <w:lang w:val="ka-GE"/>
        </w:rPr>
        <w:t>ის გარდა</w:t>
      </w:r>
      <w:r w:rsidRPr="00644B64">
        <w:rPr>
          <w:rFonts w:ascii="Sylfaen" w:hAnsi="Sylfaen"/>
          <w:bCs/>
          <w:lang w:val="ka-GE"/>
        </w:rPr>
        <w:t xml:space="preserve">, განსაზღვრე ორი საშუალება, რომლითაც ქეით ბრევსტერი დაეხმარა მოსწავლეებს მოეხდინათ საკუთარი </w:t>
      </w:r>
      <w:r>
        <w:rPr>
          <w:rFonts w:ascii="Sylfaen" w:hAnsi="Sylfaen"/>
          <w:bCs/>
          <w:lang w:val="ka-GE"/>
        </w:rPr>
        <w:t>ავტონომიის</w:t>
      </w:r>
      <w:r w:rsidRPr="00644B64">
        <w:rPr>
          <w:rFonts w:ascii="Sylfaen" w:hAnsi="Sylfaen"/>
          <w:bCs/>
          <w:lang w:val="ka-GE"/>
        </w:rPr>
        <w:t xml:space="preserve"> აღქმის გაზრდა.</w:t>
      </w:r>
    </w:p>
    <w:p w14:paraId="20AE4003" w14:textId="736C1425" w:rsidR="004145F7" w:rsidRDefault="00BA6EF8" w:rsidP="00C431D3">
      <w:pPr>
        <w:pStyle w:val="ListParagraph"/>
        <w:numPr>
          <w:ilvl w:val="1"/>
          <w:numId w:val="32"/>
        </w:numPr>
        <w:jc w:val="both"/>
        <w:rPr>
          <w:rFonts w:ascii="Sylfaen" w:hAnsi="Sylfaen"/>
          <w:bCs/>
          <w:lang w:val="ka-GE"/>
        </w:rPr>
      </w:pPr>
      <w:r w:rsidRPr="00644B64">
        <w:rPr>
          <w:rFonts w:ascii="Sylfaen" w:hAnsi="Sylfaen"/>
          <w:bCs/>
          <w:lang w:val="ka-GE"/>
        </w:rPr>
        <w:t xml:space="preserve"> ამ თავში ჩვენ </w:t>
      </w:r>
      <w:r w:rsidR="00C431D3" w:rsidRPr="00644B64">
        <w:rPr>
          <w:rFonts w:ascii="Sylfaen" w:hAnsi="Sylfaen"/>
          <w:bCs/>
          <w:lang w:val="ka-GE"/>
        </w:rPr>
        <w:t>ა</w:t>
      </w:r>
      <w:r w:rsidR="00C431D3">
        <w:rPr>
          <w:rFonts w:ascii="Sylfaen" w:hAnsi="Sylfaen"/>
          <w:bCs/>
          <w:lang w:val="ka-GE"/>
        </w:rPr>
        <w:t>ღვ</w:t>
      </w:r>
      <w:r w:rsidR="00C431D3" w:rsidRPr="00644B64">
        <w:rPr>
          <w:rFonts w:ascii="Sylfaen" w:hAnsi="Sylfaen"/>
          <w:bCs/>
          <w:lang w:val="ka-GE"/>
        </w:rPr>
        <w:t xml:space="preserve">ნიშნეთ, </w:t>
      </w:r>
      <w:r w:rsidRPr="00644B64">
        <w:rPr>
          <w:rFonts w:ascii="Sylfaen" w:hAnsi="Sylfaen"/>
          <w:bCs/>
          <w:lang w:val="ka-GE"/>
        </w:rPr>
        <w:t xml:space="preserve">რომ </w:t>
      </w:r>
      <w:r w:rsidR="00C431D3">
        <w:rPr>
          <w:rFonts w:ascii="Sylfaen" w:hAnsi="Sylfaen"/>
          <w:bCs/>
          <w:lang w:val="ka-GE"/>
        </w:rPr>
        <w:t>მოსწავლე</w:t>
      </w:r>
      <w:r w:rsidR="00C431D3" w:rsidRPr="00644B64">
        <w:rPr>
          <w:rFonts w:ascii="Sylfaen" w:hAnsi="Sylfaen"/>
          <w:bCs/>
          <w:lang w:val="ka-GE"/>
        </w:rPr>
        <w:t xml:space="preserve">, </w:t>
      </w:r>
      <w:r w:rsidRPr="00644B64">
        <w:rPr>
          <w:rFonts w:ascii="Sylfaen" w:hAnsi="Sylfaen"/>
          <w:bCs/>
          <w:lang w:val="ka-GE"/>
        </w:rPr>
        <w:t xml:space="preserve">რომელსაც სთავაზობენ </w:t>
      </w:r>
      <w:r w:rsidR="00C431D3">
        <w:rPr>
          <w:rFonts w:ascii="Sylfaen" w:hAnsi="Sylfaen"/>
          <w:bCs/>
          <w:lang w:val="ka-GE"/>
        </w:rPr>
        <w:t>დახმარებას</w:t>
      </w:r>
      <w:r w:rsidR="00C431D3" w:rsidRPr="00644B64">
        <w:rPr>
          <w:rFonts w:ascii="Sylfaen" w:hAnsi="Sylfaen"/>
          <w:bCs/>
          <w:lang w:val="ka-GE"/>
        </w:rPr>
        <w:t xml:space="preserve">, </w:t>
      </w:r>
      <w:r w:rsidRPr="00644B64">
        <w:rPr>
          <w:rFonts w:ascii="Sylfaen" w:hAnsi="Sylfaen"/>
          <w:bCs/>
          <w:lang w:val="ka-GE"/>
        </w:rPr>
        <w:t>უარყოფით ემოციებს განიცდის, როგორიცაა</w:t>
      </w:r>
      <w:r>
        <w:rPr>
          <w:rFonts w:ascii="Sylfaen" w:hAnsi="Sylfaen"/>
          <w:bCs/>
          <w:lang w:val="ka-GE"/>
        </w:rPr>
        <w:t>,</w:t>
      </w:r>
      <w:r w:rsidRPr="00644B64">
        <w:rPr>
          <w:rFonts w:ascii="Sylfaen" w:hAnsi="Sylfaen"/>
          <w:bCs/>
          <w:lang w:val="ka-GE"/>
        </w:rPr>
        <w:t xml:space="preserve"> არაკომპეტენტურობა და სიბრაზე. მოსწავლეები ასრულებენ დავალებას ადგილზე, </w:t>
      </w:r>
      <w:r w:rsidR="00C431D3">
        <w:rPr>
          <w:rFonts w:ascii="Sylfaen" w:hAnsi="Sylfaen"/>
          <w:bCs/>
          <w:lang w:val="ka-GE"/>
        </w:rPr>
        <w:t>ერთ-ერთი</w:t>
      </w:r>
      <w:r w:rsidR="00C431D3" w:rsidRPr="00644B64">
        <w:rPr>
          <w:rFonts w:ascii="Sylfaen" w:hAnsi="Sylfaen"/>
          <w:bCs/>
          <w:lang w:val="ka-GE"/>
        </w:rPr>
        <w:t xml:space="preserve"> </w:t>
      </w:r>
      <w:r w:rsidRPr="00644B64">
        <w:rPr>
          <w:rFonts w:ascii="Sylfaen" w:hAnsi="Sylfaen"/>
          <w:bCs/>
          <w:lang w:val="ka-GE"/>
        </w:rPr>
        <w:t>იწევს ხელს და ითხოვს დახმარებას. უნდა დავეხმაროთ მას? ეს მოსწავლე კარგად სწავლობს თუ ცუდად? ახსენით.</w:t>
      </w:r>
    </w:p>
    <w:p w14:paraId="57DA850F" w14:textId="77777777" w:rsidR="00BA6EF8" w:rsidRPr="00644B64" w:rsidRDefault="00BA6EF8" w:rsidP="00BA6EF8">
      <w:pPr>
        <w:ind w:firstLine="720"/>
        <w:jc w:val="both"/>
        <w:rPr>
          <w:rFonts w:ascii="Sylfaen" w:hAnsi="Sylfaen"/>
          <w:b/>
          <w:bCs/>
          <w:lang w:val="ka-GE"/>
        </w:rPr>
      </w:pPr>
    </w:p>
    <w:p w14:paraId="752F85B6" w14:textId="77777777" w:rsidR="00BA6EF8" w:rsidRPr="00644B64" w:rsidRDefault="00BA6EF8" w:rsidP="00BA6EF8">
      <w:pPr>
        <w:ind w:firstLine="720"/>
        <w:jc w:val="both"/>
        <w:rPr>
          <w:rFonts w:ascii="Sylfaen" w:hAnsi="Sylfaen"/>
          <w:b/>
          <w:bCs/>
          <w:lang w:val="ka-GE"/>
        </w:rPr>
      </w:pPr>
      <w:r w:rsidRPr="00644B64">
        <w:rPr>
          <w:rFonts w:ascii="Sylfaen" w:hAnsi="Sylfaen"/>
          <w:b/>
          <w:bCs/>
          <w:lang w:val="ka-GE"/>
        </w:rPr>
        <w:t>მოტივაციის კოგნიტური თეორიის ეფექტური გამოყენება კლასში</w:t>
      </w:r>
    </w:p>
    <w:p w14:paraId="3B297B39" w14:textId="77777777" w:rsidR="00BA6EF8" w:rsidRPr="00644B64" w:rsidRDefault="00BA6EF8" w:rsidP="00BA6EF8">
      <w:pPr>
        <w:ind w:firstLine="720"/>
        <w:jc w:val="both"/>
        <w:rPr>
          <w:rFonts w:ascii="Sylfaen" w:hAnsi="Sylfaen"/>
          <w:bCs/>
          <w:lang w:val="ka-GE"/>
        </w:rPr>
      </w:pPr>
      <w:r w:rsidRPr="00644B64">
        <w:rPr>
          <w:rFonts w:ascii="Sylfaen" w:hAnsi="Sylfaen" w:cs="Sylfaen"/>
          <w:bCs/>
          <w:lang w:val="ka-GE"/>
        </w:rPr>
        <w:t>მოლოდ</w:t>
      </w:r>
      <w:r w:rsidRPr="00644B64">
        <w:rPr>
          <w:rFonts w:ascii="Sylfaen" w:hAnsi="Sylfaen"/>
          <w:bCs/>
          <w:lang w:val="ka-GE"/>
        </w:rPr>
        <w:t xml:space="preserve">ინი </w:t>
      </w:r>
      <w:r w:rsidRPr="00644B64">
        <w:rPr>
          <w:rFonts w:ascii="Sylfaen" w:hAnsi="Sylfaen"/>
          <w:bCs/>
        </w:rPr>
        <w:t>X</w:t>
      </w:r>
      <w:r w:rsidRPr="00644B64">
        <w:rPr>
          <w:rFonts w:ascii="Sylfaen" w:hAnsi="Sylfaen"/>
          <w:bCs/>
          <w:lang w:val="ka-GE"/>
        </w:rPr>
        <w:t xml:space="preserve"> ღირებულების თეორია</w:t>
      </w:r>
    </w:p>
    <w:p w14:paraId="416906F5" w14:textId="77777777" w:rsidR="004145F7" w:rsidRDefault="00BA6EF8" w:rsidP="00C431D3">
      <w:pPr>
        <w:pStyle w:val="ListParagraph"/>
        <w:numPr>
          <w:ilvl w:val="0"/>
          <w:numId w:val="40"/>
        </w:numPr>
        <w:jc w:val="both"/>
        <w:rPr>
          <w:rFonts w:ascii="Sylfaen" w:hAnsi="Sylfaen"/>
          <w:b/>
          <w:bCs/>
          <w:lang w:val="ka-GE"/>
        </w:rPr>
      </w:pPr>
      <w:r w:rsidRPr="00644B64">
        <w:rPr>
          <w:rFonts w:ascii="Sylfaen" w:hAnsi="Sylfaen"/>
          <w:bCs/>
          <w:lang w:val="ka-GE"/>
        </w:rPr>
        <w:t>წარმატების მოლოდინის ხელისშეწყობა და მოსწავლისთვის იმდენი დახმარების შეთავაზება, რაც მისთვის არის საჭირო.</w:t>
      </w:r>
    </w:p>
    <w:p w14:paraId="753CC941" w14:textId="03E80F86" w:rsidR="004145F7" w:rsidRDefault="00BA6EF8" w:rsidP="00C431D3">
      <w:pPr>
        <w:pStyle w:val="ListParagraph"/>
        <w:numPr>
          <w:ilvl w:val="0"/>
          <w:numId w:val="41"/>
        </w:numPr>
        <w:jc w:val="both"/>
        <w:rPr>
          <w:rFonts w:ascii="Sylfaen" w:hAnsi="Sylfaen"/>
          <w:b/>
          <w:bCs/>
          <w:lang w:val="ka-GE"/>
        </w:rPr>
      </w:pPr>
      <w:r w:rsidRPr="00644B64">
        <w:rPr>
          <w:rFonts w:ascii="Sylfaen" w:hAnsi="Sylfaen"/>
          <w:b/>
          <w:bCs/>
          <w:lang w:val="ka-GE"/>
        </w:rPr>
        <w:t xml:space="preserve">დაწყებით </w:t>
      </w:r>
      <w:r>
        <w:rPr>
          <w:rFonts w:ascii="Sylfaen" w:hAnsi="Sylfaen"/>
          <w:b/>
          <w:bCs/>
          <w:lang w:val="ka-GE"/>
        </w:rPr>
        <w:t>საფეხურზე</w:t>
      </w:r>
      <w:r w:rsidRPr="00644B64">
        <w:rPr>
          <w:rFonts w:ascii="Sylfaen" w:hAnsi="Sylfaen"/>
          <w:b/>
          <w:bCs/>
          <w:lang w:val="ka-GE"/>
        </w:rPr>
        <w:t xml:space="preserve"> - </w:t>
      </w:r>
      <w:r w:rsidRPr="00644B64">
        <w:rPr>
          <w:rFonts w:ascii="Sylfaen" w:hAnsi="Sylfaen"/>
          <w:bCs/>
          <w:lang w:val="ka-GE"/>
        </w:rPr>
        <w:t xml:space="preserve">მე-4 კლასის მასწავლებელი მოსწავლეებს სთავაზობს სხვადასხვა გზით დავალების </w:t>
      </w:r>
      <w:r w:rsidR="00C431D3">
        <w:rPr>
          <w:rFonts w:ascii="Sylfaen" w:hAnsi="Sylfaen"/>
          <w:bCs/>
          <w:lang w:val="ka-GE"/>
        </w:rPr>
        <w:t>შესრულებას</w:t>
      </w:r>
      <w:r w:rsidR="00C431D3" w:rsidRPr="00644B64">
        <w:rPr>
          <w:rFonts w:ascii="Sylfaen" w:hAnsi="Sylfaen"/>
          <w:bCs/>
          <w:lang w:val="ka-GE"/>
        </w:rPr>
        <w:t xml:space="preserve">. </w:t>
      </w:r>
      <w:r w:rsidRPr="00644B64">
        <w:rPr>
          <w:rFonts w:ascii="Sylfaen" w:hAnsi="Sylfaen"/>
          <w:bCs/>
          <w:lang w:val="ka-GE"/>
        </w:rPr>
        <w:t>კლასი განიხილავს თითოეულ სტრატეგიას, ხოლო მასწავლებელი მიუთითებს, თუ რომელ სფეროში შეინიშნება პროგრესი.</w:t>
      </w:r>
    </w:p>
    <w:p w14:paraId="3801C42A" w14:textId="77777777" w:rsidR="004145F7" w:rsidRDefault="00BA6EF8" w:rsidP="00C431D3">
      <w:pPr>
        <w:pStyle w:val="ListParagraph"/>
        <w:numPr>
          <w:ilvl w:val="0"/>
          <w:numId w:val="41"/>
        </w:numPr>
        <w:jc w:val="both"/>
        <w:rPr>
          <w:rFonts w:ascii="Sylfaen" w:hAnsi="Sylfaen"/>
          <w:b/>
          <w:bCs/>
          <w:lang w:val="ka-GE"/>
        </w:rPr>
      </w:pPr>
      <w:r>
        <w:rPr>
          <w:rFonts w:ascii="Sylfaen" w:hAnsi="Sylfaen"/>
          <w:b/>
          <w:bCs/>
          <w:lang w:val="ka-GE"/>
        </w:rPr>
        <w:t>საბაზო საფეხურზე</w:t>
      </w:r>
      <w:r w:rsidRPr="00644B64">
        <w:rPr>
          <w:rFonts w:ascii="Sylfaen" w:hAnsi="Sylfaen"/>
          <w:b/>
          <w:bCs/>
          <w:lang w:val="ka-GE"/>
        </w:rPr>
        <w:t xml:space="preserve"> - </w:t>
      </w:r>
      <w:r w:rsidRPr="00644B64">
        <w:rPr>
          <w:rFonts w:ascii="Sylfaen" w:hAnsi="Sylfaen"/>
          <w:bCs/>
          <w:lang w:val="ka-GE"/>
        </w:rPr>
        <w:t>მე-7 კლასის ინგლისური ენის მასწავლებელმა მოსწავლეებს დაავალა თემის დაწერა გამჭვირვალობაზე. ის განიხილავს მოსწავლეების ნამუშევრებს და რჩევებს იძლევა. ხაზს უსვამს ხარისხის გაუმჯობესებას.</w:t>
      </w:r>
    </w:p>
    <w:p w14:paraId="36CF5B58" w14:textId="77777777" w:rsidR="004145F7" w:rsidRDefault="00BA6EF8" w:rsidP="00C431D3">
      <w:pPr>
        <w:pStyle w:val="ListParagraph"/>
        <w:numPr>
          <w:ilvl w:val="0"/>
          <w:numId w:val="41"/>
        </w:numPr>
        <w:jc w:val="both"/>
        <w:rPr>
          <w:rFonts w:ascii="Sylfaen" w:hAnsi="Sylfaen"/>
          <w:b/>
          <w:bCs/>
          <w:lang w:val="ka-GE"/>
        </w:rPr>
      </w:pPr>
      <w:r>
        <w:rPr>
          <w:rFonts w:ascii="Sylfaen" w:hAnsi="Sylfaen"/>
          <w:b/>
          <w:bCs/>
          <w:lang w:val="ka-GE"/>
        </w:rPr>
        <w:t>საშუალო საფეხურზე</w:t>
      </w:r>
      <w:r w:rsidRPr="00644B64">
        <w:rPr>
          <w:rFonts w:ascii="Sylfaen" w:hAnsi="Sylfaen"/>
          <w:b/>
          <w:bCs/>
          <w:lang w:val="ka-GE"/>
        </w:rPr>
        <w:t xml:space="preserve"> -</w:t>
      </w:r>
      <w:r w:rsidRPr="00644B64">
        <w:rPr>
          <w:rFonts w:ascii="Sylfaen" w:hAnsi="Sylfaen"/>
          <w:bCs/>
          <w:lang w:val="ka-GE"/>
        </w:rPr>
        <w:t xml:space="preserve"> ხელოვნების მასწავლებელი ინახავს მოსწავლების ნამუშევრების პორტფოლიოს. იგი პერიოდულად უყურებს მათ ნამუშევრებს, რათა თვალსაჩინო გახადოს მათი პროგრესი.</w:t>
      </w:r>
    </w:p>
    <w:p w14:paraId="4BF021E0" w14:textId="77777777" w:rsidR="004145F7" w:rsidRDefault="00BA6EF8" w:rsidP="00C431D3">
      <w:pPr>
        <w:pStyle w:val="ListParagraph"/>
        <w:numPr>
          <w:ilvl w:val="0"/>
          <w:numId w:val="40"/>
        </w:numPr>
        <w:jc w:val="both"/>
        <w:rPr>
          <w:rFonts w:ascii="Sylfaen" w:hAnsi="Sylfaen"/>
          <w:b/>
          <w:bCs/>
          <w:lang w:val="ka-GE"/>
        </w:rPr>
      </w:pPr>
      <w:r w:rsidRPr="00644B64">
        <w:rPr>
          <w:rFonts w:ascii="Sylfaen" w:hAnsi="Sylfaen"/>
          <w:bCs/>
          <w:lang w:val="ka-GE"/>
        </w:rPr>
        <w:t xml:space="preserve">დავალების მნიშვნელობის ჩვენება კონკრეტული მაგალითების ჩვენებით, რათა გაიზარდოს მოსწავლის ინტერესი საკითხისადმი და </w:t>
      </w:r>
      <w:r>
        <w:rPr>
          <w:rFonts w:ascii="Sylfaen" w:hAnsi="Sylfaen"/>
          <w:bCs/>
          <w:lang w:val="ka-GE"/>
        </w:rPr>
        <w:t>ხაზი გაესვას</w:t>
      </w:r>
      <w:r w:rsidRPr="00644B64">
        <w:rPr>
          <w:rFonts w:ascii="Sylfaen" w:hAnsi="Sylfaen"/>
          <w:bCs/>
          <w:lang w:val="ka-GE"/>
        </w:rPr>
        <w:t xml:space="preserve"> საკითხის სწავლი</w:t>
      </w:r>
      <w:r>
        <w:rPr>
          <w:rFonts w:ascii="Sylfaen" w:hAnsi="Sylfaen"/>
          <w:bCs/>
          <w:lang w:val="ka-GE"/>
        </w:rPr>
        <w:t>ს</w:t>
      </w:r>
      <w:r w:rsidR="004F3A1E">
        <w:rPr>
          <w:rFonts w:ascii="Sylfaen" w:hAnsi="Sylfaen"/>
          <w:bCs/>
          <w:lang w:val="ka-GE"/>
        </w:rPr>
        <w:t xml:space="preserve"> </w:t>
      </w:r>
      <w:r>
        <w:rPr>
          <w:rFonts w:ascii="Sylfaen" w:hAnsi="Sylfaen"/>
          <w:bCs/>
          <w:lang w:val="ka-GE"/>
        </w:rPr>
        <w:t>ფასეულობის საკითხს.</w:t>
      </w:r>
    </w:p>
    <w:p w14:paraId="56505F39" w14:textId="43B463A4" w:rsidR="004145F7" w:rsidRDefault="00BA6EF8" w:rsidP="00C431D3">
      <w:pPr>
        <w:pStyle w:val="ListParagraph"/>
        <w:numPr>
          <w:ilvl w:val="0"/>
          <w:numId w:val="42"/>
        </w:numPr>
        <w:jc w:val="both"/>
        <w:rPr>
          <w:rFonts w:ascii="Sylfaen" w:hAnsi="Sylfaen"/>
          <w:b/>
          <w:bCs/>
          <w:lang w:val="ka-GE"/>
        </w:rPr>
      </w:pPr>
      <w:r w:rsidRPr="00644B64">
        <w:rPr>
          <w:rFonts w:ascii="Sylfaen" w:hAnsi="Sylfaen"/>
          <w:b/>
          <w:bCs/>
          <w:lang w:val="ka-GE"/>
        </w:rPr>
        <w:t xml:space="preserve">დაწყებით </w:t>
      </w:r>
      <w:r>
        <w:rPr>
          <w:rFonts w:ascii="Sylfaen" w:hAnsi="Sylfaen"/>
          <w:b/>
          <w:bCs/>
          <w:lang w:val="ka-GE"/>
        </w:rPr>
        <w:t>საფეხურზე</w:t>
      </w:r>
      <w:r w:rsidRPr="00644B64">
        <w:rPr>
          <w:rFonts w:ascii="Sylfaen" w:hAnsi="Sylfaen"/>
          <w:b/>
          <w:bCs/>
          <w:lang w:val="ka-GE"/>
        </w:rPr>
        <w:t xml:space="preserve"> - </w:t>
      </w:r>
      <w:r w:rsidRPr="00644B64">
        <w:rPr>
          <w:rFonts w:ascii="Sylfaen" w:hAnsi="Sylfaen"/>
          <w:bCs/>
          <w:lang w:val="ka-GE"/>
        </w:rPr>
        <w:t xml:space="preserve">მე-3 კლასის მასწავლებელს კლასში მოაქვს კრევეტი და კიბორჩხალა. სტუდენტები ჯგუფურად განიხილავენ და აღწერენ კრევეტს. კლასი </w:t>
      </w:r>
      <w:r w:rsidRPr="00644B64">
        <w:rPr>
          <w:rFonts w:ascii="Sylfaen" w:hAnsi="Sylfaen"/>
          <w:bCs/>
          <w:lang w:val="ka-GE"/>
        </w:rPr>
        <w:lastRenderedPageBreak/>
        <w:t xml:space="preserve">აღწერს აღმოჩენებს, ადარებს კიბორჩხალას, ასე </w:t>
      </w:r>
      <w:r w:rsidR="004F3A1E">
        <w:rPr>
          <w:rFonts w:ascii="Sylfaen" w:hAnsi="Sylfaen"/>
          <w:bCs/>
          <w:lang w:val="ka-GE"/>
        </w:rPr>
        <w:t>მიდიან</w:t>
      </w:r>
      <w:r w:rsidR="004F3A1E" w:rsidRPr="00644B64">
        <w:rPr>
          <w:rFonts w:ascii="Sylfaen" w:hAnsi="Sylfaen"/>
          <w:bCs/>
          <w:lang w:val="ka-GE"/>
        </w:rPr>
        <w:t xml:space="preserve"> </w:t>
      </w:r>
      <w:r w:rsidRPr="00644B64">
        <w:rPr>
          <w:rFonts w:ascii="Sylfaen" w:hAnsi="Sylfaen"/>
          <w:bCs/>
          <w:lang w:val="ka-GE"/>
        </w:rPr>
        <w:t>კიბოსებრთა განხილვამდე.</w:t>
      </w:r>
    </w:p>
    <w:p w14:paraId="6461E72B" w14:textId="5AB35F41" w:rsidR="004145F7" w:rsidRDefault="00BA6EF8" w:rsidP="00C431D3">
      <w:pPr>
        <w:pStyle w:val="ListParagraph"/>
        <w:numPr>
          <w:ilvl w:val="0"/>
          <w:numId w:val="42"/>
        </w:numPr>
        <w:jc w:val="both"/>
        <w:rPr>
          <w:rFonts w:ascii="Sylfaen" w:hAnsi="Sylfaen"/>
          <w:b/>
          <w:bCs/>
          <w:lang w:val="ka-GE"/>
        </w:rPr>
      </w:pPr>
      <w:r>
        <w:rPr>
          <w:rFonts w:ascii="Sylfaen" w:hAnsi="Sylfaen"/>
          <w:b/>
          <w:bCs/>
          <w:lang w:val="ka-GE"/>
        </w:rPr>
        <w:t>საბაზო საფეხურზე</w:t>
      </w:r>
      <w:r w:rsidRPr="00644B64">
        <w:rPr>
          <w:rFonts w:ascii="Sylfaen" w:hAnsi="Sylfaen"/>
          <w:b/>
          <w:bCs/>
          <w:lang w:val="ka-GE"/>
        </w:rPr>
        <w:t xml:space="preserve"> - </w:t>
      </w:r>
      <w:r w:rsidRPr="00644B64">
        <w:rPr>
          <w:rFonts w:ascii="Sylfaen" w:hAnsi="Sylfaen"/>
          <w:bCs/>
          <w:lang w:val="ka-GE"/>
        </w:rPr>
        <w:t xml:space="preserve">მე-7 კლასის მათემატიკის მასწავლებელი მოსწავლეებთან ერთად აკეთებს დავალებებს პროცენტების შესახებ, მან მოუტანა საგაზეთო რეკლამა ფასდაკლებაზე. კლასს ევალებოდა ფასდაკლების </w:t>
      </w:r>
      <w:r w:rsidR="004F3A1E" w:rsidRPr="00644B64">
        <w:rPr>
          <w:rFonts w:ascii="Sylfaen" w:hAnsi="Sylfaen"/>
          <w:bCs/>
          <w:lang w:val="ka-GE"/>
        </w:rPr>
        <w:t>დადგენა</w:t>
      </w:r>
      <w:r w:rsidR="004F3A1E">
        <w:rPr>
          <w:rFonts w:ascii="Sylfaen" w:hAnsi="Sylfaen"/>
          <w:bCs/>
          <w:lang w:val="ka-GE"/>
        </w:rPr>
        <w:t>.</w:t>
      </w:r>
      <w:r w:rsidR="004F3A1E" w:rsidRPr="00644B64">
        <w:rPr>
          <w:rFonts w:ascii="Sylfaen" w:hAnsi="Sylfaen"/>
          <w:bCs/>
          <w:lang w:val="ka-GE"/>
        </w:rPr>
        <w:t xml:space="preserve"> </w:t>
      </w:r>
      <w:r w:rsidRPr="00644B64">
        <w:rPr>
          <w:rFonts w:ascii="Sylfaen" w:hAnsi="Sylfaen"/>
          <w:bCs/>
          <w:lang w:val="ka-GE"/>
        </w:rPr>
        <w:t>მასწავლებელი ხაზს უსვამდა იმაზე, თუ რამდენ თანხას ზოგავს ხალხი მსგავსი ფასდაკლებების დროს.</w:t>
      </w:r>
    </w:p>
    <w:p w14:paraId="1AEE582E" w14:textId="77777777" w:rsidR="004145F7" w:rsidRDefault="00BA6EF8" w:rsidP="00C431D3">
      <w:pPr>
        <w:pStyle w:val="ListParagraph"/>
        <w:numPr>
          <w:ilvl w:val="0"/>
          <w:numId w:val="42"/>
        </w:numPr>
        <w:jc w:val="both"/>
        <w:rPr>
          <w:rFonts w:ascii="Sylfaen" w:hAnsi="Sylfaen"/>
          <w:b/>
          <w:bCs/>
          <w:lang w:val="ka-GE"/>
        </w:rPr>
      </w:pPr>
      <w:r>
        <w:rPr>
          <w:rFonts w:ascii="Sylfaen" w:hAnsi="Sylfaen"/>
          <w:b/>
          <w:bCs/>
          <w:lang w:val="ka-GE"/>
        </w:rPr>
        <w:t>საშუალო საფეხურზე</w:t>
      </w:r>
      <w:r w:rsidRPr="00644B64">
        <w:rPr>
          <w:rFonts w:ascii="Sylfaen" w:hAnsi="Sylfaen"/>
          <w:b/>
          <w:bCs/>
          <w:lang w:val="ka-GE"/>
        </w:rPr>
        <w:t xml:space="preserve"> - </w:t>
      </w:r>
      <w:r w:rsidRPr="00644B64">
        <w:rPr>
          <w:rFonts w:ascii="Sylfaen" w:hAnsi="Sylfaen"/>
          <w:bCs/>
          <w:lang w:val="ka-GE"/>
        </w:rPr>
        <w:t>ინგლისური ენის მასწავლებელმა კლასში მოიტანა კარგად დაწერილი და საშუალოდ დაწერილი თემები, რათა განეხილათ მოსწავლეებს და განემარტათ შეცდომები. მან აჩვენა მოსწავლეებს</w:t>
      </w:r>
      <w:r>
        <w:rPr>
          <w:rFonts w:ascii="Sylfaen" w:hAnsi="Sylfaen"/>
          <w:bCs/>
          <w:lang w:val="ka-GE"/>
        </w:rPr>
        <w:t>,</w:t>
      </w:r>
      <w:r w:rsidRPr="00644B64">
        <w:rPr>
          <w:rFonts w:ascii="Sylfaen" w:hAnsi="Sylfaen"/>
          <w:bCs/>
          <w:lang w:val="ka-GE"/>
        </w:rPr>
        <w:t xml:space="preserve"> თუ რამდენად მნიშვნელოვანია ნათლად გამოხატო აზრი წერის დროს.</w:t>
      </w:r>
    </w:p>
    <w:p w14:paraId="44B9A458" w14:textId="77777777" w:rsidR="00BA6EF8" w:rsidRPr="00644B64" w:rsidRDefault="00BA6EF8" w:rsidP="00BA6EF8">
      <w:pPr>
        <w:ind w:firstLine="720"/>
        <w:jc w:val="both"/>
        <w:rPr>
          <w:rFonts w:ascii="Sylfaen" w:hAnsi="Sylfaen"/>
          <w:bCs/>
          <w:lang w:val="ka-GE"/>
        </w:rPr>
      </w:pPr>
      <w:r w:rsidRPr="00644B64">
        <w:rPr>
          <w:rFonts w:ascii="Sylfaen" w:hAnsi="Sylfaen"/>
          <w:bCs/>
          <w:lang w:val="ka-GE"/>
        </w:rPr>
        <w:t>მიზანზე ორიენტირებული თეორია</w:t>
      </w:r>
    </w:p>
    <w:p w14:paraId="20E29053" w14:textId="54A6C3EE" w:rsidR="004145F7" w:rsidRDefault="00BA6EF8" w:rsidP="004F3A1E">
      <w:pPr>
        <w:pStyle w:val="ListParagraph"/>
        <w:numPr>
          <w:ilvl w:val="0"/>
          <w:numId w:val="40"/>
        </w:numPr>
        <w:jc w:val="both"/>
        <w:rPr>
          <w:rFonts w:ascii="Sylfaen" w:hAnsi="Sylfaen"/>
          <w:bCs/>
          <w:lang w:val="ka-GE"/>
        </w:rPr>
      </w:pPr>
      <w:r w:rsidRPr="00644B64">
        <w:rPr>
          <w:rFonts w:ascii="Sylfaen" w:hAnsi="Sylfaen"/>
          <w:bCs/>
          <w:lang w:val="ka-GE"/>
        </w:rPr>
        <w:t xml:space="preserve">მოსწავლის პასუხისმგებლობის გაზრდა და მიზნის დასახვასა და საკუთარი თავის მონიტორინგის </w:t>
      </w:r>
      <w:r w:rsidR="004F3A1E">
        <w:rPr>
          <w:rFonts w:ascii="Sylfaen" w:hAnsi="Sylfaen"/>
          <w:bCs/>
          <w:lang w:val="ka-GE"/>
        </w:rPr>
        <w:t>ხელშეწყობა.</w:t>
      </w:r>
    </w:p>
    <w:p w14:paraId="2EC77727" w14:textId="69A4FE13" w:rsidR="004145F7" w:rsidRDefault="00BA6EF8" w:rsidP="004F3A1E">
      <w:pPr>
        <w:pStyle w:val="ListParagraph"/>
        <w:numPr>
          <w:ilvl w:val="0"/>
          <w:numId w:val="43"/>
        </w:numPr>
        <w:jc w:val="both"/>
        <w:rPr>
          <w:rFonts w:ascii="Sylfaen" w:hAnsi="Sylfaen"/>
          <w:bCs/>
          <w:lang w:val="ka-GE"/>
        </w:rPr>
      </w:pPr>
      <w:r w:rsidRPr="00644B64">
        <w:rPr>
          <w:rFonts w:ascii="Sylfaen" w:hAnsi="Sylfaen"/>
          <w:b/>
          <w:bCs/>
          <w:lang w:val="ka-GE"/>
        </w:rPr>
        <w:t xml:space="preserve">დაწყებით </w:t>
      </w:r>
      <w:r>
        <w:rPr>
          <w:rFonts w:ascii="Sylfaen" w:hAnsi="Sylfaen"/>
          <w:b/>
          <w:bCs/>
          <w:lang w:val="ka-GE"/>
        </w:rPr>
        <w:t>საფეხურზე</w:t>
      </w:r>
      <w:r w:rsidRPr="00644B64">
        <w:rPr>
          <w:rFonts w:ascii="Sylfaen" w:hAnsi="Sylfaen"/>
          <w:b/>
          <w:bCs/>
          <w:lang w:val="ka-GE"/>
        </w:rPr>
        <w:t xml:space="preserve"> - </w:t>
      </w:r>
      <w:r w:rsidRPr="00644B64">
        <w:rPr>
          <w:rFonts w:ascii="Sylfaen" w:hAnsi="Sylfaen"/>
          <w:bCs/>
          <w:lang w:val="ka-GE"/>
        </w:rPr>
        <w:t xml:space="preserve">მე-5 კლასის მასწავლებელმა მოსწავლეებს დაავალა პროექტის დაწერა და სთხოვა დაეწერათ </w:t>
      </w:r>
      <w:r>
        <w:rPr>
          <w:rFonts w:ascii="Sylfaen" w:hAnsi="Sylfaen"/>
          <w:bCs/>
          <w:lang w:val="ka-GE"/>
        </w:rPr>
        <w:t xml:space="preserve">დროის </w:t>
      </w:r>
      <w:r w:rsidRPr="00644B64">
        <w:rPr>
          <w:rFonts w:ascii="Sylfaen" w:hAnsi="Sylfaen"/>
          <w:bCs/>
          <w:lang w:val="ka-GE"/>
        </w:rPr>
        <w:t>გრაფიკი</w:t>
      </w:r>
      <w:r>
        <w:rPr>
          <w:rFonts w:ascii="Sylfaen" w:hAnsi="Sylfaen"/>
          <w:bCs/>
          <w:lang w:val="ka-GE"/>
        </w:rPr>
        <w:t>,</w:t>
      </w:r>
      <w:r w:rsidRPr="00644B64">
        <w:rPr>
          <w:rFonts w:ascii="Sylfaen" w:hAnsi="Sylfaen"/>
          <w:bCs/>
          <w:lang w:val="ka-GE"/>
        </w:rPr>
        <w:t xml:space="preserve"> თუ როდის დაასრულებდნენ პროექტს, იგი დროდადრო ამოწმებდა </w:t>
      </w:r>
      <w:r w:rsidR="004F3A1E">
        <w:rPr>
          <w:rFonts w:ascii="Sylfaen" w:hAnsi="Sylfaen"/>
          <w:bCs/>
          <w:lang w:val="ka-GE"/>
        </w:rPr>
        <w:t>მათ</w:t>
      </w:r>
      <w:r w:rsidR="004F3A1E" w:rsidRPr="00644B64">
        <w:rPr>
          <w:rFonts w:ascii="Sylfaen" w:hAnsi="Sylfaen"/>
          <w:bCs/>
          <w:lang w:val="ka-GE"/>
        </w:rPr>
        <w:t xml:space="preserve"> </w:t>
      </w:r>
      <w:r w:rsidRPr="00644B64">
        <w:rPr>
          <w:rFonts w:ascii="Sylfaen" w:hAnsi="Sylfaen"/>
          <w:bCs/>
          <w:lang w:val="ka-GE"/>
        </w:rPr>
        <w:t>პროგრესს.</w:t>
      </w:r>
    </w:p>
    <w:p w14:paraId="3532D315" w14:textId="296DA83A" w:rsidR="004145F7" w:rsidRDefault="00BA6EF8" w:rsidP="004F3A1E">
      <w:pPr>
        <w:pStyle w:val="ListParagraph"/>
        <w:numPr>
          <w:ilvl w:val="0"/>
          <w:numId w:val="43"/>
        </w:numPr>
        <w:jc w:val="both"/>
        <w:rPr>
          <w:rFonts w:ascii="Sylfaen" w:hAnsi="Sylfaen"/>
          <w:bCs/>
          <w:lang w:val="ka-GE"/>
        </w:rPr>
      </w:pPr>
      <w:r>
        <w:rPr>
          <w:rFonts w:ascii="Sylfaen" w:hAnsi="Sylfaen"/>
          <w:b/>
          <w:bCs/>
          <w:lang w:val="ka-GE"/>
        </w:rPr>
        <w:t>საბაზო საფეხურზე</w:t>
      </w:r>
      <w:r>
        <w:rPr>
          <w:rFonts w:ascii="Sylfaen" w:hAnsi="Sylfaen"/>
          <w:bCs/>
          <w:lang w:val="ka-GE"/>
        </w:rPr>
        <w:t xml:space="preserve"> - </w:t>
      </w:r>
      <w:r w:rsidRPr="00644B64">
        <w:rPr>
          <w:rFonts w:ascii="Sylfaen" w:hAnsi="Sylfaen"/>
          <w:bCs/>
          <w:lang w:val="ka-GE"/>
        </w:rPr>
        <w:t xml:space="preserve">მე-8 კლასის ისტორიის მასწავლებელი მოსწავლეებს </w:t>
      </w:r>
      <w:r>
        <w:rPr>
          <w:rFonts w:ascii="Sylfaen" w:hAnsi="Sylfaen"/>
          <w:bCs/>
          <w:lang w:val="ka-GE"/>
        </w:rPr>
        <w:t>ხელს უწყობს</w:t>
      </w:r>
      <w:r w:rsidRPr="00644B64">
        <w:rPr>
          <w:rFonts w:ascii="Sylfaen" w:hAnsi="Sylfaen"/>
          <w:bCs/>
          <w:lang w:val="ka-GE"/>
        </w:rPr>
        <w:t xml:space="preserve"> </w:t>
      </w:r>
      <w:r w:rsidR="004F3A1E" w:rsidRPr="00644B64">
        <w:rPr>
          <w:rFonts w:ascii="Sylfaen" w:hAnsi="Sylfaen"/>
          <w:bCs/>
          <w:lang w:val="ka-GE"/>
        </w:rPr>
        <w:t>მეტ</w:t>
      </w:r>
      <w:r w:rsidR="004F3A1E">
        <w:rPr>
          <w:rFonts w:ascii="Sylfaen" w:hAnsi="Sylfaen"/>
          <w:bCs/>
          <w:lang w:val="ka-GE"/>
        </w:rPr>
        <w:t>ა</w:t>
      </w:r>
      <w:r w:rsidR="004F3A1E" w:rsidRPr="00644B64">
        <w:rPr>
          <w:rFonts w:ascii="Sylfaen" w:hAnsi="Sylfaen"/>
          <w:bCs/>
          <w:lang w:val="ka-GE"/>
        </w:rPr>
        <w:t>კოგნიცი</w:t>
      </w:r>
      <w:r w:rsidR="004F3A1E">
        <w:rPr>
          <w:rFonts w:ascii="Sylfaen" w:hAnsi="Sylfaen"/>
          <w:bCs/>
          <w:lang w:val="ka-GE"/>
        </w:rPr>
        <w:t>აში</w:t>
      </w:r>
      <w:r w:rsidR="004F3A1E" w:rsidRPr="00644B64">
        <w:rPr>
          <w:rFonts w:ascii="Sylfaen" w:hAnsi="Sylfaen"/>
          <w:bCs/>
          <w:lang w:val="ka-GE"/>
        </w:rPr>
        <w:t xml:space="preserve">, </w:t>
      </w:r>
      <w:r w:rsidRPr="00644B64">
        <w:rPr>
          <w:rFonts w:ascii="Sylfaen" w:hAnsi="Sylfaen"/>
          <w:bCs/>
          <w:lang w:val="ka-GE"/>
        </w:rPr>
        <w:t>მან მოსწავლეებს უთხრა: „მნიშვნელოვანია იფიქროთ და იცოდეთ, თუ რა მეთოდის გამოყენებით სწავლობთ. ჩართეთ მუსიკა და თქვენ თავს ჰკითხეთ: „ნამდვილად ვიგებ იმას, რასაც ვსწავლობ, თუ მუსიკა მიშლის ხელს?“ იგი ამით ხაზს უსვამს, რომ მიზანი უნდა იყოს სწავლა</w:t>
      </w:r>
      <w:r w:rsidR="004F3A1E">
        <w:rPr>
          <w:rFonts w:ascii="Sylfaen" w:hAnsi="Sylfaen"/>
          <w:bCs/>
          <w:lang w:val="ka-GE"/>
        </w:rPr>
        <w:t>.</w:t>
      </w:r>
      <w:r w:rsidRPr="00644B64">
        <w:rPr>
          <w:rFonts w:ascii="Sylfaen" w:hAnsi="Sylfaen"/>
          <w:bCs/>
          <w:lang w:val="ka-GE"/>
        </w:rPr>
        <w:t>მნიშვნელოვანია ვიცოდეთ, თუ როგორ ვსწავლობთ, რათა გავზარდოთ ჩვენი გაგების დონე.</w:t>
      </w:r>
    </w:p>
    <w:p w14:paraId="79D8A424" w14:textId="77777777" w:rsidR="004145F7" w:rsidRDefault="00BA6EF8" w:rsidP="004F3A1E">
      <w:pPr>
        <w:pStyle w:val="ListParagraph"/>
        <w:numPr>
          <w:ilvl w:val="0"/>
          <w:numId w:val="43"/>
        </w:numPr>
        <w:jc w:val="both"/>
        <w:rPr>
          <w:rFonts w:ascii="Sylfaen" w:hAnsi="Sylfaen"/>
          <w:bCs/>
          <w:lang w:val="ka-GE"/>
        </w:rPr>
      </w:pPr>
      <w:r>
        <w:rPr>
          <w:rFonts w:ascii="Sylfaen" w:hAnsi="Sylfaen"/>
          <w:b/>
          <w:bCs/>
          <w:lang w:val="ka-GE"/>
        </w:rPr>
        <w:t>საშუალო საფეხურზე</w:t>
      </w:r>
      <w:r w:rsidRPr="00644B64">
        <w:rPr>
          <w:rFonts w:ascii="Sylfaen" w:hAnsi="Sylfaen"/>
          <w:b/>
          <w:bCs/>
          <w:lang w:val="ka-GE"/>
        </w:rPr>
        <w:t xml:space="preserve"> -</w:t>
      </w:r>
      <w:r w:rsidRPr="00644B64">
        <w:rPr>
          <w:rFonts w:ascii="Sylfaen" w:hAnsi="Sylfaen"/>
          <w:bCs/>
          <w:lang w:val="ka-GE"/>
        </w:rPr>
        <w:t xml:space="preserve"> ინგლისური ენის მასწავლებელი ხელს უწყობს სწავლაში სტრატეგიის გამოყენებას და მოსწავლეებს ეუბნება: „მოდით, წავიკითხოთ წიგნის შემდეგი ნაწილი. მას შემდეგ</w:t>
      </w:r>
      <w:r w:rsidR="004F3A1E">
        <w:rPr>
          <w:rFonts w:ascii="Sylfaen" w:hAnsi="Sylfaen"/>
          <w:bCs/>
          <w:lang w:val="ka-GE"/>
        </w:rPr>
        <w:t>,</w:t>
      </w:r>
      <w:r w:rsidRPr="00644B64">
        <w:rPr>
          <w:rFonts w:ascii="Sylfaen" w:hAnsi="Sylfaen"/>
          <w:bCs/>
          <w:lang w:val="ka-GE"/>
        </w:rPr>
        <w:t xml:space="preserve"> რაც ჩვენ წავიკითხავთ, გავჩერდეთ  და შევაჯამოთ ერთი წინადადებით. ეს არის ის, რაც თითოეულმა თქვენგანმა შეიძლება გააკეთოს, როდესაც მარტო წაიკითხავთ. თუ ასე მოიქცევით, თქვენი გაგება იმის შესახებ, რასაც კითხულობთ, გაიზრდება.“</w:t>
      </w:r>
    </w:p>
    <w:p w14:paraId="071DFF47" w14:textId="77777777" w:rsidR="00BA6EF8" w:rsidRPr="00644B64" w:rsidRDefault="00BA6EF8" w:rsidP="00BA6EF8">
      <w:pPr>
        <w:jc w:val="both"/>
        <w:rPr>
          <w:rFonts w:ascii="Sylfaen" w:hAnsi="Sylfaen"/>
          <w:bCs/>
          <w:lang w:val="ka-GE"/>
        </w:rPr>
      </w:pPr>
    </w:p>
    <w:p w14:paraId="24D7068F" w14:textId="77777777" w:rsidR="00BA6EF8" w:rsidRPr="00644B64" w:rsidRDefault="00BA6EF8" w:rsidP="00BA6EF8">
      <w:pPr>
        <w:ind w:firstLine="720"/>
        <w:jc w:val="both"/>
        <w:rPr>
          <w:rFonts w:ascii="Sylfaen" w:hAnsi="Sylfaen"/>
          <w:b/>
          <w:bCs/>
          <w:lang w:val="ka-GE"/>
        </w:rPr>
      </w:pPr>
      <w:r w:rsidRPr="00644B64">
        <w:rPr>
          <w:rFonts w:ascii="Sylfaen" w:hAnsi="Sylfaen"/>
          <w:b/>
          <w:bCs/>
          <w:lang w:val="ka-GE"/>
        </w:rPr>
        <w:t>ატრიბუცი</w:t>
      </w:r>
      <w:r>
        <w:rPr>
          <w:rFonts w:ascii="Sylfaen" w:hAnsi="Sylfaen"/>
          <w:b/>
          <w:bCs/>
          <w:lang w:val="ka-GE"/>
        </w:rPr>
        <w:t>ის</w:t>
      </w:r>
      <w:r w:rsidRPr="00644B64">
        <w:rPr>
          <w:rFonts w:ascii="Sylfaen" w:hAnsi="Sylfaen"/>
          <w:b/>
          <w:bCs/>
          <w:lang w:val="ka-GE"/>
        </w:rPr>
        <w:t xml:space="preserve"> თეორია</w:t>
      </w:r>
    </w:p>
    <w:p w14:paraId="68236587" w14:textId="789446D5" w:rsidR="004145F7" w:rsidRDefault="00BA6EF8" w:rsidP="004F3A1E">
      <w:pPr>
        <w:pStyle w:val="ListParagraph"/>
        <w:numPr>
          <w:ilvl w:val="0"/>
          <w:numId w:val="40"/>
        </w:numPr>
        <w:jc w:val="both"/>
        <w:rPr>
          <w:rFonts w:ascii="Sylfaen" w:hAnsi="Sylfaen"/>
          <w:bCs/>
          <w:lang w:val="ka-GE"/>
        </w:rPr>
      </w:pPr>
      <w:r w:rsidRPr="00644B64">
        <w:rPr>
          <w:rFonts w:ascii="Sylfaen" w:hAnsi="Sylfaen"/>
          <w:bCs/>
          <w:lang w:val="ka-GE"/>
        </w:rPr>
        <w:lastRenderedPageBreak/>
        <w:t>დაეხმარეთ მოსწავლეებს, რომ თავიანთი წარმატება საკუთარ კომპეტენცი</w:t>
      </w:r>
      <w:r>
        <w:rPr>
          <w:rFonts w:ascii="Sylfaen" w:hAnsi="Sylfaen"/>
          <w:bCs/>
          <w:lang w:val="ka-GE"/>
        </w:rPr>
        <w:t xml:space="preserve">ის დამსახურებად ჩათვალოთ, </w:t>
      </w:r>
      <w:r w:rsidRPr="00644B64">
        <w:rPr>
          <w:rFonts w:ascii="Sylfaen" w:hAnsi="Sylfaen"/>
          <w:bCs/>
          <w:lang w:val="ka-GE"/>
        </w:rPr>
        <w:t xml:space="preserve">  ხოლო წარუმატებლობა მცდელობის ნაკლებობად</w:t>
      </w:r>
      <w:r w:rsidR="004F3A1E">
        <w:rPr>
          <w:rFonts w:ascii="Sylfaen" w:hAnsi="Sylfaen"/>
          <w:bCs/>
          <w:lang w:val="ka-GE"/>
        </w:rPr>
        <w:t xml:space="preserve"> დ</w:t>
      </w:r>
      <w:r w:rsidRPr="00644B64">
        <w:rPr>
          <w:rFonts w:ascii="Sylfaen" w:hAnsi="Sylfaen"/>
          <w:bCs/>
          <w:lang w:val="ka-GE"/>
        </w:rPr>
        <w:t xml:space="preserve">ა არაეფექტურ </w:t>
      </w:r>
      <w:r w:rsidR="004F3A1E" w:rsidRPr="00644B64">
        <w:rPr>
          <w:rFonts w:ascii="Sylfaen" w:hAnsi="Sylfaen"/>
          <w:bCs/>
          <w:lang w:val="ka-GE"/>
        </w:rPr>
        <w:t>სტრატეგია</w:t>
      </w:r>
      <w:r w:rsidR="004F3A1E">
        <w:rPr>
          <w:rFonts w:ascii="Sylfaen" w:hAnsi="Sylfaen"/>
          <w:bCs/>
          <w:lang w:val="ka-GE"/>
        </w:rPr>
        <w:t>დ</w:t>
      </w:r>
      <w:r w:rsidR="004F3A1E" w:rsidRPr="00644B64">
        <w:rPr>
          <w:rFonts w:ascii="Sylfaen" w:hAnsi="Sylfaen"/>
          <w:bCs/>
          <w:lang w:val="ka-GE"/>
        </w:rPr>
        <w:t>.</w:t>
      </w:r>
    </w:p>
    <w:p w14:paraId="30FAD41F" w14:textId="77777777" w:rsidR="004145F7" w:rsidRDefault="00BA6EF8" w:rsidP="004F3A1E">
      <w:pPr>
        <w:pStyle w:val="ListParagraph"/>
        <w:numPr>
          <w:ilvl w:val="0"/>
          <w:numId w:val="44"/>
        </w:numPr>
        <w:jc w:val="both"/>
        <w:rPr>
          <w:rFonts w:ascii="Sylfaen" w:hAnsi="Sylfaen"/>
          <w:bCs/>
          <w:lang w:val="ka-GE"/>
        </w:rPr>
      </w:pPr>
      <w:r w:rsidRPr="00644B64">
        <w:rPr>
          <w:rFonts w:ascii="Sylfaen" w:hAnsi="Sylfaen"/>
          <w:b/>
          <w:bCs/>
          <w:lang w:val="ka-GE"/>
        </w:rPr>
        <w:t xml:space="preserve">დაწყებით </w:t>
      </w:r>
      <w:r>
        <w:rPr>
          <w:rFonts w:ascii="Sylfaen" w:hAnsi="Sylfaen"/>
          <w:b/>
          <w:bCs/>
          <w:lang w:val="ka-GE"/>
        </w:rPr>
        <w:t>საფეხურზე</w:t>
      </w:r>
      <w:r w:rsidRPr="00644B64">
        <w:rPr>
          <w:rFonts w:ascii="Sylfaen" w:hAnsi="Sylfaen"/>
          <w:b/>
          <w:bCs/>
          <w:lang w:val="ka-GE"/>
        </w:rPr>
        <w:t xml:space="preserve"> - </w:t>
      </w:r>
      <w:r w:rsidRPr="00644B64">
        <w:rPr>
          <w:rFonts w:ascii="Sylfaen" w:hAnsi="Sylfaen"/>
          <w:bCs/>
          <w:lang w:val="ka-GE"/>
        </w:rPr>
        <w:t>იმის გამო, რომ მოსწავლეები თავიდანვე ბევრს მუშაობდნენ, მეორე კლასის მასწავლებელი ყურადღებით აკვირდებოდა მათ მცდელობას. როდესაც იგი მოსწავლის მცდელობას ხედავს, მიდის და ეუბნება: „უფრო და უფრო უკეთესად გამოგდის.“</w:t>
      </w:r>
    </w:p>
    <w:p w14:paraId="21A86834" w14:textId="77777777" w:rsidR="004145F7" w:rsidRDefault="00BA6EF8" w:rsidP="004F3A1E">
      <w:pPr>
        <w:pStyle w:val="ListParagraph"/>
        <w:numPr>
          <w:ilvl w:val="0"/>
          <w:numId w:val="44"/>
        </w:numPr>
        <w:jc w:val="both"/>
        <w:rPr>
          <w:rFonts w:ascii="Sylfaen" w:hAnsi="Sylfaen"/>
          <w:bCs/>
          <w:lang w:val="ka-GE"/>
        </w:rPr>
      </w:pPr>
      <w:r>
        <w:rPr>
          <w:rFonts w:ascii="Sylfaen" w:hAnsi="Sylfaen"/>
          <w:b/>
          <w:bCs/>
          <w:lang w:val="ka-GE"/>
        </w:rPr>
        <w:t>საბაზო საფეხურზე</w:t>
      </w:r>
      <w:r w:rsidRPr="00644B64">
        <w:rPr>
          <w:rFonts w:ascii="Sylfaen" w:hAnsi="Sylfaen"/>
          <w:b/>
          <w:bCs/>
          <w:lang w:val="ka-GE"/>
        </w:rPr>
        <w:t xml:space="preserve"> -</w:t>
      </w:r>
      <w:r w:rsidRPr="00644B64">
        <w:rPr>
          <w:rFonts w:ascii="Sylfaen" w:hAnsi="Sylfaen"/>
          <w:bCs/>
          <w:lang w:val="ka-GE"/>
        </w:rPr>
        <w:t xml:space="preserve"> მე-6 კლასის მასწავლებელი ამბობს: „მე გრამატიკა დიდი ხნის განმავლობაში არ ვიცოდი. მაგრამ ვცდილობდი. და აღმოვაჩინე, რომ შემიძლია. მე ახლა გრამატიკა და წერაც კარგად გამომდის. თქვენც შეძლებთ, მაგრამ ბევრი მუშაობა მოგიწევთ ამისთვის.“</w:t>
      </w:r>
    </w:p>
    <w:p w14:paraId="54B25C8B" w14:textId="4CA42F5C" w:rsidR="004145F7" w:rsidRDefault="00BA6EF8" w:rsidP="004F3A1E">
      <w:pPr>
        <w:pStyle w:val="ListParagraph"/>
        <w:numPr>
          <w:ilvl w:val="0"/>
          <w:numId w:val="44"/>
        </w:numPr>
        <w:jc w:val="both"/>
        <w:rPr>
          <w:rFonts w:ascii="Sylfaen" w:hAnsi="Sylfaen"/>
          <w:bCs/>
          <w:lang w:val="ka-GE"/>
        </w:rPr>
      </w:pPr>
      <w:r>
        <w:rPr>
          <w:rFonts w:ascii="Sylfaen" w:hAnsi="Sylfaen"/>
          <w:b/>
          <w:bCs/>
          <w:lang w:val="ka-GE"/>
        </w:rPr>
        <w:t>საშუალო საფეხურზე</w:t>
      </w:r>
      <w:r w:rsidRPr="00644B64">
        <w:rPr>
          <w:rFonts w:ascii="Sylfaen" w:hAnsi="Sylfaen"/>
          <w:b/>
          <w:bCs/>
          <w:lang w:val="ka-GE"/>
        </w:rPr>
        <w:t xml:space="preserve"> - </w:t>
      </w:r>
      <w:r w:rsidRPr="00644B64">
        <w:rPr>
          <w:rFonts w:ascii="Sylfaen" w:hAnsi="Sylfaen"/>
          <w:bCs/>
          <w:lang w:val="ka-GE"/>
        </w:rPr>
        <w:t xml:space="preserve">ქიმიის მასწავლებელი ამბობს: „ის მეთოდები, </w:t>
      </w:r>
      <w:r w:rsidR="004F3A1E">
        <w:rPr>
          <w:rFonts w:ascii="Sylfaen" w:hAnsi="Sylfaen"/>
          <w:bCs/>
          <w:lang w:val="ka-GE"/>
        </w:rPr>
        <w:t>რომლებითაც</w:t>
      </w:r>
      <w:r w:rsidR="004F3A1E" w:rsidRPr="00644B64">
        <w:rPr>
          <w:rFonts w:ascii="Sylfaen" w:hAnsi="Sylfaen"/>
          <w:bCs/>
          <w:lang w:val="ka-GE"/>
        </w:rPr>
        <w:t xml:space="preserve"> </w:t>
      </w:r>
      <w:r w:rsidRPr="00644B64">
        <w:rPr>
          <w:rFonts w:ascii="Sylfaen" w:hAnsi="Sylfaen"/>
          <w:bCs/>
          <w:lang w:val="ka-GE"/>
        </w:rPr>
        <w:t xml:space="preserve">ჩვენ </w:t>
      </w:r>
      <w:r w:rsidR="004F3A1E">
        <w:rPr>
          <w:rFonts w:ascii="Sylfaen" w:hAnsi="Sylfaen"/>
          <w:bCs/>
          <w:lang w:val="ka-GE"/>
        </w:rPr>
        <w:t>ვადგენთ</w:t>
      </w:r>
      <w:r w:rsidR="004F3A1E" w:rsidRPr="00644B64">
        <w:rPr>
          <w:rFonts w:ascii="Sylfaen" w:hAnsi="Sylfaen"/>
          <w:bCs/>
          <w:lang w:val="ka-GE"/>
        </w:rPr>
        <w:t xml:space="preserve"> </w:t>
      </w:r>
      <w:r w:rsidRPr="00644B64">
        <w:rPr>
          <w:rFonts w:ascii="Sylfaen" w:hAnsi="Sylfaen"/>
          <w:bCs/>
          <w:lang w:val="ka-GE"/>
        </w:rPr>
        <w:t xml:space="preserve">ბალანსის განტოლებას, კარგად მუშაობს, არ მეთანხმებით? თქვენ მოგიწევთ დაიმახსოვროთ ყველა ეტაპი და </w:t>
      </w:r>
      <w:r w:rsidR="004F3A1E" w:rsidRPr="00644B64">
        <w:rPr>
          <w:rFonts w:ascii="Sylfaen" w:hAnsi="Sylfaen"/>
          <w:bCs/>
          <w:lang w:val="ka-GE"/>
        </w:rPr>
        <w:t>გაიგო</w:t>
      </w:r>
      <w:r w:rsidR="004F3A1E">
        <w:rPr>
          <w:rFonts w:ascii="Sylfaen" w:hAnsi="Sylfaen"/>
          <w:bCs/>
          <w:lang w:val="ka-GE"/>
        </w:rPr>
        <w:t>თ</w:t>
      </w:r>
      <w:r w:rsidR="004F3A1E" w:rsidRPr="00644B64">
        <w:rPr>
          <w:rFonts w:ascii="Sylfaen" w:hAnsi="Sylfaen"/>
          <w:bCs/>
          <w:lang w:val="ka-GE"/>
        </w:rPr>
        <w:t xml:space="preserve"> </w:t>
      </w:r>
      <w:r w:rsidRPr="00644B64">
        <w:rPr>
          <w:rFonts w:ascii="Sylfaen" w:hAnsi="Sylfaen"/>
          <w:bCs/>
          <w:lang w:val="ka-GE"/>
        </w:rPr>
        <w:t>თუ რას ვაკეთებთ ახლა. თქვენ უკეთ და უკეთ გამოგდით.“</w:t>
      </w:r>
    </w:p>
    <w:p w14:paraId="59952F8A" w14:textId="77777777" w:rsidR="00BA6EF8" w:rsidRPr="00644B64" w:rsidRDefault="00BA6EF8" w:rsidP="00BA6EF8">
      <w:pPr>
        <w:pStyle w:val="ListParagraph"/>
        <w:ind w:left="1800"/>
        <w:jc w:val="both"/>
        <w:rPr>
          <w:rFonts w:ascii="Sylfaen" w:hAnsi="Sylfaen"/>
          <w:bCs/>
          <w:lang w:val="ka-GE"/>
        </w:rPr>
      </w:pPr>
    </w:p>
    <w:p w14:paraId="4B4DA250" w14:textId="77777777" w:rsidR="00BA6EF8" w:rsidRPr="00644B64" w:rsidRDefault="00BA6EF8" w:rsidP="00BA6EF8">
      <w:pPr>
        <w:ind w:firstLine="720"/>
        <w:jc w:val="both"/>
        <w:rPr>
          <w:rFonts w:ascii="Sylfaen" w:hAnsi="Sylfaen"/>
          <w:b/>
          <w:bCs/>
          <w:lang w:val="ka-GE"/>
        </w:rPr>
      </w:pPr>
      <w:r>
        <w:rPr>
          <w:rFonts w:ascii="Sylfaen" w:hAnsi="Sylfaen"/>
          <w:b/>
          <w:bCs/>
          <w:lang w:val="ka-GE"/>
        </w:rPr>
        <w:t>თვითდეტერმინაციის</w:t>
      </w:r>
      <w:r w:rsidRPr="00644B64">
        <w:rPr>
          <w:rFonts w:ascii="Sylfaen" w:hAnsi="Sylfaen"/>
          <w:b/>
          <w:bCs/>
          <w:lang w:val="ka-GE"/>
        </w:rPr>
        <w:t xml:space="preserve"> თეორია</w:t>
      </w:r>
    </w:p>
    <w:p w14:paraId="7C58C774" w14:textId="77777777" w:rsidR="004145F7" w:rsidRDefault="00BA6EF8" w:rsidP="004F3A1E">
      <w:pPr>
        <w:pStyle w:val="ListParagraph"/>
        <w:numPr>
          <w:ilvl w:val="0"/>
          <w:numId w:val="40"/>
        </w:numPr>
        <w:jc w:val="both"/>
        <w:rPr>
          <w:rFonts w:ascii="Sylfaen" w:hAnsi="Sylfaen"/>
          <w:b/>
          <w:bCs/>
          <w:lang w:val="ka-GE"/>
        </w:rPr>
      </w:pPr>
      <w:r w:rsidRPr="00644B64">
        <w:rPr>
          <w:rFonts w:ascii="Sylfaen" w:hAnsi="Sylfaen"/>
          <w:bCs/>
          <w:lang w:val="ka-GE"/>
        </w:rPr>
        <w:t>დაიწყე გაკვეთილი კითხვებით და აქტივობებით, რომელიც ხელს შეუწყობს მოსწავლის გაგებას და გაზრდის ცნობისმოყვარეობას.</w:t>
      </w:r>
    </w:p>
    <w:p w14:paraId="74E898A9" w14:textId="51B9BA62" w:rsidR="004145F7" w:rsidRDefault="00BA6EF8" w:rsidP="004F3A1E">
      <w:pPr>
        <w:pStyle w:val="ListParagraph"/>
        <w:numPr>
          <w:ilvl w:val="0"/>
          <w:numId w:val="45"/>
        </w:numPr>
        <w:jc w:val="both"/>
        <w:rPr>
          <w:rFonts w:ascii="Sylfaen" w:hAnsi="Sylfaen"/>
          <w:b/>
          <w:bCs/>
          <w:lang w:val="ka-GE"/>
        </w:rPr>
      </w:pPr>
      <w:r w:rsidRPr="00644B64">
        <w:rPr>
          <w:rFonts w:ascii="Sylfaen" w:hAnsi="Sylfaen"/>
          <w:b/>
          <w:bCs/>
          <w:lang w:val="ka-GE"/>
        </w:rPr>
        <w:t xml:space="preserve">დაწყებით </w:t>
      </w:r>
      <w:r>
        <w:rPr>
          <w:rFonts w:ascii="Sylfaen" w:hAnsi="Sylfaen"/>
          <w:b/>
          <w:bCs/>
          <w:lang w:val="ka-GE"/>
        </w:rPr>
        <w:t>საფეხურზე</w:t>
      </w:r>
      <w:r w:rsidRPr="00644B64">
        <w:rPr>
          <w:rFonts w:ascii="Sylfaen" w:hAnsi="Sylfaen"/>
          <w:b/>
          <w:bCs/>
          <w:lang w:val="ka-GE"/>
        </w:rPr>
        <w:t xml:space="preserve"> -</w:t>
      </w:r>
      <w:r w:rsidRPr="00644B64">
        <w:rPr>
          <w:rFonts w:ascii="Sylfaen" w:hAnsi="Sylfaen"/>
          <w:bCs/>
          <w:lang w:val="ka-GE"/>
        </w:rPr>
        <w:t xml:space="preserve"> მე-5 კლასის</w:t>
      </w:r>
      <w:r w:rsidR="004F3A1E">
        <w:rPr>
          <w:rFonts w:ascii="Sylfaen" w:hAnsi="Sylfaen"/>
          <w:bCs/>
          <w:lang w:val="ka-GE"/>
        </w:rPr>
        <w:t xml:space="preserve"> </w:t>
      </w:r>
      <w:r w:rsidRPr="00644B64">
        <w:rPr>
          <w:rFonts w:ascii="Sylfaen" w:hAnsi="Sylfaen"/>
          <w:bCs/>
          <w:lang w:val="ka-GE"/>
        </w:rPr>
        <w:t>მასწავლებელი ყინულის კუბს აგდებს ალკოჰოლით სავსე ჭიქაში (რომელიც მოსწავლეებს თავდაპირველად წყალი ეგონათ), და ყინული</w:t>
      </w:r>
      <w:r>
        <w:rPr>
          <w:rFonts w:ascii="Sylfaen" w:hAnsi="Sylfaen"/>
          <w:bCs/>
          <w:lang w:val="ka-GE"/>
        </w:rPr>
        <w:t>ს</w:t>
      </w:r>
      <w:r w:rsidRPr="00644B64">
        <w:rPr>
          <w:rFonts w:ascii="Sylfaen" w:hAnsi="Sylfaen"/>
          <w:bCs/>
          <w:lang w:val="ka-GE"/>
        </w:rPr>
        <w:t xml:space="preserve"> კუბი ჭიქის ფსკერზე ჩავიდა. „ჩვენ ვიცით, რომ ყინული წყალში ტივტივებს,“ ის ამბობს. „როგორ შეგვიძ</w:t>
      </w:r>
      <w:r w:rsidRPr="005A018D">
        <w:rPr>
          <w:rFonts w:ascii="Sylfaen" w:hAnsi="Sylfaen"/>
          <w:bCs/>
          <w:color w:val="FF0000"/>
          <w:lang w:val="ka-GE"/>
        </w:rPr>
        <w:t>ლ</w:t>
      </w:r>
      <w:r w:rsidRPr="00644B64">
        <w:rPr>
          <w:rFonts w:ascii="Sylfaen" w:hAnsi="Sylfaen"/>
          <w:bCs/>
          <w:lang w:val="ka-GE"/>
        </w:rPr>
        <w:t>ია ავხსნათ</w:t>
      </w:r>
      <w:r w:rsidR="004F3A1E">
        <w:rPr>
          <w:rFonts w:ascii="Sylfaen" w:hAnsi="Sylfaen"/>
          <w:bCs/>
          <w:lang w:val="ka-GE"/>
        </w:rPr>
        <w:t xml:space="preserve"> ის, </w:t>
      </w:r>
      <w:r w:rsidRPr="00644B64">
        <w:rPr>
          <w:rFonts w:ascii="Sylfaen" w:hAnsi="Sylfaen"/>
          <w:bCs/>
          <w:lang w:val="ka-GE"/>
        </w:rPr>
        <w:t>რაც ახლა მოხდა?“</w:t>
      </w:r>
    </w:p>
    <w:p w14:paraId="1A357E69" w14:textId="1851DE78" w:rsidR="004145F7" w:rsidRDefault="00BA6EF8" w:rsidP="004F3A1E">
      <w:pPr>
        <w:pStyle w:val="ListParagraph"/>
        <w:numPr>
          <w:ilvl w:val="0"/>
          <w:numId w:val="45"/>
        </w:numPr>
        <w:jc w:val="both"/>
        <w:rPr>
          <w:rFonts w:ascii="Sylfaen" w:hAnsi="Sylfaen"/>
          <w:b/>
          <w:bCs/>
          <w:lang w:val="ka-GE"/>
        </w:rPr>
      </w:pPr>
      <w:r>
        <w:rPr>
          <w:rFonts w:ascii="Sylfaen" w:hAnsi="Sylfaen"/>
          <w:b/>
          <w:bCs/>
          <w:lang w:val="ka-GE"/>
        </w:rPr>
        <w:t>საბაზო საფეხურზე</w:t>
      </w:r>
      <w:r w:rsidRPr="00644B64">
        <w:rPr>
          <w:rFonts w:ascii="Sylfaen" w:hAnsi="Sylfaen"/>
          <w:b/>
          <w:bCs/>
          <w:lang w:val="ka-GE"/>
        </w:rPr>
        <w:t xml:space="preserve"> - </w:t>
      </w:r>
      <w:r w:rsidRPr="00644B64">
        <w:rPr>
          <w:rFonts w:ascii="Sylfaen" w:hAnsi="Sylfaen"/>
          <w:bCs/>
          <w:lang w:val="ka-GE"/>
        </w:rPr>
        <w:t xml:space="preserve">მათემატიკის მასწავლებელს </w:t>
      </w:r>
      <w:r>
        <w:rPr>
          <w:rFonts w:ascii="Sylfaen" w:hAnsi="Sylfaen"/>
          <w:bCs/>
          <w:lang w:val="ka-GE"/>
        </w:rPr>
        <w:t>მოაქვს</w:t>
      </w:r>
      <w:r w:rsidR="004F3A1E">
        <w:rPr>
          <w:rFonts w:ascii="Sylfaen" w:hAnsi="Sylfaen"/>
          <w:bCs/>
          <w:lang w:val="ka-GE"/>
        </w:rPr>
        <w:t xml:space="preserve"> </w:t>
      </w:r>
      <w:r>
        <w:rPr>
          <w:rFonts w:ascii="Sylfaen" w:hAnsi="Sylfaen"/>
          <w:bCs/>
          <w:lang w:val="ka-GE"/>
        </w:rPr>
        <w:t xml:space="preserve">კვირის </w:t>
      </w:r>
      <w:r w:rsidRPr="00644B64">
        <w:rPr>
          <w:rFonts w:ascii="Sylfaen" w:hAnsi="Sylfaen"/>
          <w:bCs/>
          <w:lang w:val="ka-GE"/>
        </w:rPr>
        <w:t>პრობლემა, რ</w:t>
      </w:r>
      <w:r>
        <w:rPr>
          <w:rFonts w:ascii="Sylfaen" w:hAnsi="Sylfaen"/>
          <w:bCs/>
          <w:lang w:val="ka-GE"/>
        </w:rPr>
        <w:t>ო</w:t>
      </w:r>
      <w:r w:rsidRPr="00644B64">
        <w:rPr>
          <w:rFonts w:ascii="Sylfaen" w:hAnsi="Sylfaen"/>
          <w:bCs/>
          <w:lang w:val="ka-GE"/>
        </w:rPr>
        <w:t>მელიც მოსწავლეებ</w:t>
      </w:r>
      <w:r>
        <w:rPr>
          <w:rFonts w:ascii="Sylfaen" w:hAnsi="Sylfaen"/>
          <w:bCs/>
          <w:lang w:val="ka-GE"/>
        </w:rPr>
        <w:t xml:space="preserve">ისთვის </w:t>
      </w:r>
      <w:r w:rsidR="004F3A1E">
        <w:rPr>
          <w:rFonts w:ascii="Sylfaen" w:hAnsi="Sylfaen"/>
          <w:bCs/>
          <w:lang w:val="ka-GE"/>
        </w:rPr>
        <w:t xml:space="preserve">გამოწვევას </w:t>
      </w:r>
      <w:r>
        <w:rPr>
          <w:rFonts w:ascii="Sylfaen" w:hAnsi="Sylfaen"/>
          <w:bCs/>
          <w:lang w:val="ka-GE"/>
        </w:rPr>
        <w:t>წარმოადგენს.</w:t>
      </w:r>
    </w:p>
    <w:p w14:paraId="113F5518" w14:textId="77777777" w:rsidR="004145F7" w:rsidRDefault="00BA6EF8" w:rsidP="004F3A1E">
      <w:pPr>
        <w:pStyle w:val="ListParagraph"/>
        <w:numPr>
          <w:ilvl w:val="0"/>
          <w:numId w:val="44"/>
        </w:numPr>
        <w:jc w:val="both"/>
        <w:rPr>
          <w:rFonts w:ascii="Sylfaen" w:hAnsi="Sylfaen"/>
          <w:bCs/>
          <w:lang w:val="ka-GE"/>
        </w:rPr>
      </w:pPr>
      <w:r>
        <w:rPr>
          <w:rFonts w:ascii="Sylfaen" w:hAnsi="Sylfaen"/>
          <w:b/>
          <w:bCs/>
          <w:lang w:val="ka-GE"/>
        </w:rPr>
        <w:t>საშუალო საფეხურზე</w:t>
      </w:r>
      <w:r w:rsidRPr="00644B64">
        <w:rPr>
          <w:rFonts w:ascii="Sylfaen" w:hAnsi="Sylfaen"/>
          <w:b/>
          <w:bCs/>
          <w:lang w:val="ka-GE"/>
        </w:rPr>
        <w:t xml:space="preserve"> -</w:t>
      </w:r>
      <w:r w:rsidRPr="00644B64">
        <w:rPr>
          <w:rFonts w:ascii="Sylfaen" w:hAnsi="Sylfaen"/>
          <w:bCs/>
          <w:lang w:val="ka-GE"/>
        </w:rPr>
        <w:t xml:space="preserve"> ბიოლოგიის მასწავლებელი იწყებს გაკვეთილის ახსნას ადამიანი</w:t>
      </w:r>
      <w:r w:rsidRPr="005A018D">
        <w:rPr>
          <w:rFonts w:ascii="Sylfaen" w:hAnsi="Sylfaen"/>
          <w:bCs/>
          <w:color w:val="FF0000"/>
          <w:lang w:val="ka-GE"/>
        </w:rPr>
        <w:t xml:space="preserve">ს </w:t>
      </w:r>
      <w:r w:rsidRPr="00644B64">
        <w:rPr>
          <w:rFonts w:ascii="Sylfaen" w:hAnsi="Sylfaen"/>
          <w:bCs/>
          <w:lang w:val="ka-GE"/>
        </w:rPr>
        <w:t>აგებულების შესახებ, „ჩვენი თავის ქალა არის მყარი და ძალიან მძიმე. მაგრამ როდესაც ჩვენ ვიყავით ჩვილი ბავშვები, ის იყო მოქნილი და ნაპრალებით. როგორ შეიძლება ეს მოხდეს?“</w:t>
      </w:r>
    </w:p>
    <w:p w14:paraId="45B0301E" w14:textId="77777777" w:rsidR="004145F7" w:rsidRDefault="00BA6EF8" w:rsidP="004F3A1E">
      <w:pPr>
        <w:pStyle w:val="ListParagraph"/>
        <w:numPr>
          <w:ilvl w:val="0"/>
          <w:numId w:val="40"/>
        </w:numPr>
        <w:jc w:val="both"/>
        <w:rPr>
          <w:rFonts w:ascii="Sylfaen" w:hAnsi="Sylfaen"/>
          <w:bCs/>
          <w:lang w:val="ka-GE"/>
        </w:rPr>
      </w:pPr>
      <w:r w:rsidRPr="00644B64">
        <w:rPr>
          <w:rFonts w:ascii="Sylfaen" w:hAnsi="Sylfaen"/>
          <w:bCs/>
          <w:lang w:val="ka-GE"/>
        </w:rPr>
        <w:t>გაზრდილი კომპეტენციის შესახებ ინფრომაციის მოწოდება, სწორი და შესაფერი უკუკავშირი ტესტისა და დავალების შემდგომ.</w:t>
      </w:r>
    </w:p>
    <w:p w14:paraId="1332C3CC" w14:textId="2FB555B1" w:rsidR="004145F7" w:rsidRDefault="00BA6EF8" w:rsidP="004F3A1E">
      <w:pPr>
        <w:pStyle w:val="ListParagraph"/>
        <w:numPr>
          <w:ilvl w:val="0"/>
          <w:numId w:val="44"/>
        </w:numPr>
        <w:jc w:val="both"/>
        <w:rPr>
          <w:rFonts w:ascii="Sylfaen" w:hAnsi="Sylfaen"/>
          <w:bCs/>
          <w:lang w:val="ka-GE"/>
        </w:rPr>
      </w:pPr>
      <w:r w:rsidRPr="00644B64">
        <w:rPr>
          <w:rFonts w:ascii="Sylfaen" w:hAnsi="Sylfaen"/>
          <w:b/>
          <w:bCs/>
          <w:lang w:val="ka-GE"/>
        </w:rPr>
        <w:t xml:space="preserve">დაწყებით </w:t>
      </w:r>
      <w:r>
        <w:rPr>
          <w:rFonts w:ascii="Sylfaen" w:hAnsi="Sylfaen"/>
          <w:b/>
          <w:bCs/>
          <w:lang w:val="ka-GE"/>
        </w:rPr>
        <w:t>საფეხურზე</w:t>
      </w:r>
      <w:r w:rsidRPr="00644B64">
        <w:rPr>
          <w:rFonts w:ascii="Sylfaen" w:hAnsi="Sylfaen"/>
          <w:b/>
          <w:bCs/>
          <w:lang w:val="ka-GE"/>
        </w:rPr>
        <w:t xml:space="preserve"> - </w:t>
      </w:r>
      <w:r w:rsidRPr="00644B64">
        <w:rPr>
          <w:rFonts w:ascii="Sylfaen" w:hAnsi="Sylfaen"/>
          <w:bCs/>
          <w:lang w:val="ka-GE"/>
        </w:rPr>
        <w:t>მე-4 კლასის მასწავლებელმა მოსწავლეებს სთხოვა დაეწერათ პასუხები გამჭირვალობის შესახებ. კლასმა განიხილა განსხვავებული პასუხები და გა</w:t>
      </w:r>
      <w:r w:rsidR="009866A3">
        <w:rPr>
          <w:rFonts w:ascii="Sylfaen" w:hAnsi="Sylfaen"/>
          <w:bCs/>
          <w:lang w:val="ka-GE"/>
        </w:rPr>
        <w:t>ა</w:t>
      </w:r>
      <w:r w:rsidRPr="00644B64">
        <w:rPr>
          <w:rFonts w:ascii="Sylfaen" w:hAnsi="Sylfaen"/>
          <w:bCs/>
          <w:lang w:val="ka-GE"/>
        </w:rPr>
        <w:t>ანა</w:t>
      </w:r>
      <w:r>
        <w:rPr>
          <w:rFonts w:ascii="Sylfaen" w:hAnsi="Sylfaen"/>
          <w:bCs/>
          <w:lang w:val="ka-GE"/>
        </w:rPr>
        <w:t>ლიზა,</w:t>
      </w:r>
      <w:r w:rsidRPr="00644B64">
        <w:rPr>
          <w:rFonts w:ascii="Sylfaen" w:hAnsi="Sylfaen"/>
          <w:bCs/>
          <w:lang w:val="ka-GE"/>
        </w:rPr>
        <w:t xml:space="preserve"> თუ რით </w:t>
      </w:r>
      <w:r w:rsidR="004F3A1E" w:rsidRPr="00644B64">
        <w:rPr>
          <w:rFonts w:ascii="Sylfaen" w:hAnsi="Sylfaen"/>
          <w:bCs/>
          <w:lang w:val="ka-GE"/>
        </w:rPr>
        <w:t>განსხვავდებ</w:t>
      </w:r>
      <w:r w:rsidR="004F3A1E">
        <w:rPr>
          <w:rFonts w:ascii="Sylfaen" w:hAnsi="Sylfaen"/>
          <w:bCs/>
          <w:lang w:val="ka-GE"/>
        </w:rPr>
        <w:t>ა</w:t>
      </w:r>
      <w:r w:rsidR="004F3A1E" w:rsidRPr="00644B64">
        <w:rPr>
          <w:rFonts w:ascii="Sylfaen" w:hAnsi="Sylfaen"/>
          <w:bCs/>
          <w:lang w:val="ka-GE"/>
        </w:rPr>
        <w:t xml:space="preserve"> </w:t>
      </w:r>
      <w:r w:rsidRPr="00644B64">
        <w:rPr>
          <w:rFonts w:ascii="Sylfaen" w:hAnsi="Sylfaen"/>
          <w:bCs/>
          <w:lang w:val="ka-GE"/>
        </w:rPr>
        <w:t>ან რა</w:t>
      </w:r>
      <w:r w:rsidR="004F3A1E">
        <w:rPr>
          <w:rFonts w:ascii="Sylfaen" w:hAnsi="Sylfaen"/>
          <w:bCs/>
          <w:lang w:val="ka-GE"/>
        </w:rPr>
        <w:t xml:space="preserve"> </w:t>
      </w:r>
      <w:r w:rsidRPr="00644B64">
        <w:rPr>
          <w:rFonts w:ascii="Sylfaen" w:hAnsi="Sylfaen"/>
          <w:bCs/>
          <w:lang w:val="ka-GE"/>
        </w:rPr>
        <w:t>აქვთ  საერთო მათ. მასწავლებელი იწონებს გამოსავალს.</w:t>
      </w:r>
    </w:p>
    <w:p w14:paraId="1D8E14DF" w14:textId="77777777" w:rsidR="004145F7" w:rsidRDefault="00BA6EF8" w:rsidP="004F3A1E">
      <w:pPr>
        <w:pStyle w:val="ListParagraph"/>
        <w:numPr>
          <w:ilvl w:val="0"/>
          <w:numId w:val="44"/>
        </w:numPr>
        <w:jc w:val="both"/>
        <w:rPr>
          <w:rFonts w:ascii="Sylfaen" w:hAnsi="Sylfaen"/>
          <w:bCs/>
          <w:lang w:val="ka-GE"/>
        </w:rPr>
      </w:pPr>
      <w:r>
        <w:rPr>
          <w:rFonts w:ascii="Sylfaen" w:hAnsi="Sylfaen"/>
          <w:b/>
          <w:bCs/>
          <w:lang w:val="ka-GE"/>
        </w:rPr>
        <w:lastRenderedPageBreak/>
        <w:t>საბაზო საფეხურზე</w:t>
      </w:r>
      <w:r w:rsidRPr="00644B64">
        <w:rPr>
          <w:rFonts w:ascii="Sylfaen" w:hAnsi="Sylfaen"/>
          <w:b/>
          <w:bCs/>
          <w:lang w:val="ka-GE"/>
        </w:rPr>
        <w:t xml:space="preserve"> - </w:t>
      </w:r>
      <w:r w:rsidRPr="00644B64">
        <w:rPr>
          <w:rFonts w:ascii="Sylfaen" w:hAnsi="Sylfaen"/>
          <w:bCs/>
          <w:lang w:val="ka-GE"/>
        </w:rPr>
        <w:t>ალგებრის მასწავლებელი უბრუნდება ყოველდღიურ ტესტებს და დეტალურად</w:t>
      </w:r>
      <w:r w:rsidR="004F3A1E">
        <w:rPr>
          <w:rFonts w:ascii="Sylfaen" w:hAnsi="Sylfaen"/>
          <w:bCs/>
          <w:lang w:val="ka-GE"/>
        </w:rPr>
        <w:t xml:space="preserve"> </w:t>
      </w:r>
      <w:r w:rsidRPr="00644B64">
        <w:rPr>
          <w:rFonts w:ascii="Sylfaen" w:hAnsi="Sylfaen"/>
          <w:bCs/>
          <w:lang w:val="ka-GE"/>
        </w:rPr>
        <w:t>განიხილავს ხშირად დაშვებულ შეცდომებს. ის დასძენს, რომ მოსწავლეების უნარები კვლავაც იზრდება.</w:t>
      </w:r>
    </w:p>
    <w:p w14:paraId="6EC3657B" w14:textId="77777777" w:rsidR="004145F7" w:rsidRDefault="00BA6EF8" w:rsidP="004F3A1E">
      <w:pPr>
        <w:pStyle w:val="ListParagraph"/>
        <w:numPr>
          <w:ilvl w:val="0"/>
          <w:numId w:val="44"/>
        </w:numPr>
        <w:jc w:val="both"/>
        <w:rPr>
          <w:rFonts w:ascii="Sylfaen" w:hAnsi="Sylfaen"/>
          <w:bCs/>
          <w:lang w:val="ka-GE"/>
        </w:rPr>
      </w:pPr>
      <w:r>
        <w:rPr>
          <w:rFonts w:ascii="Sylfaen" w:hAnsi="Sylfaen"/>
          <w:b/>
          <w:bCs/>
          <w:lang w:val="ka-GE"/>
        </w:rPr>
        <w:t>საშუალო საფეხურზე</w:t>
      </w:r>
      <w:r w:rsidRPr="00644B64">
        <w:rPr>
          <w:rFonts w:ascii="Sylfaen" w:hAnsi="Sylfaen"/>
          <w:b/>
          <w:bCs/>
          <w:lang w:val="ka-GE"/>
        </w:rPr>
        <w:t xml:space="preserve"> -</w:t>
      </w:r>
      <w:r w:rsidRPr="00644B64">
        <w:rPr>
          <w:rFonts w:ascii="Sylfaen" w:hAnsi="Sylfaen"/>
          <w:bCs/>
          <w:lang w:val="ka-GE"/>
        </w:rPr>
        <w:t xml:space="preserve"> მსოფლიო ისტორიის მასწავლებელმა მოსწავლეებს სთხოვა შეედარებინათ არქეოლოგიური </w:t>
      </w:r>
      <w:r>
        <w:rPr>
          <w:rFonts w:ascii="Sylfaen" w:hAnsi="Sylfaen"/>
          <w:bCs/>
          <w:lang w:val="ka-GE"/>
        </w:rPr>
        <w:t>მტკიცებულებების</w:t>
      </w:r>
      <w:r w:rsidRPr="00644B64">
        <w:rPr>
          <w:rFonts w:ascii="Sylfaen" w:hAnsi="Sylfaen"/>
          <w:bCs/>
          <w:lang w:val="ka-GE"/>
        </w:rPr>
        <w:t xml:space="preserve"> მიხედვით ძველი ქვის ხანა და ახალი ქვის ხანის ცივილიზაცია. მოსწავლეების უნარი</w:t>
      </w:r>
      <w:r w:rsidR="006D51FE">
        <w:rPr>
          <w:rFonts w:ascii="Sylfaen" w:hAnsi="Sylfaen"/>
          <w:bCs/>
          <w:lang w:val="ka-GE"/>
        </w:rPr>
        <w:t>,</w:t>
      </w:r>
      <w:r w:rsidRPr="00644B64">
        <w:rPr>
          <w:rFonts w:ascii="Sylfaen" w:hAnsi="Sylfaen"/>
          <w:bCs/>
          <w:lang w:val="ka-GE"/>
        </w:rPr>
        <w:t xml:space="preserve"> გარკვეული </w:t>
      </w:r>
      <w:r>
        <w:rPr>
          <w:rFonts w:ascii="Sylfaen" w:hAnsi="Sylfaen"/>
          <w:bCs/>
          <w:lang w:val="ka-GE"/>
        </w:rPr>
        <w:t>მტკიცებულების</w:t>
      </w:r>
      <w:r w:rsidRPr="00644B64">
        <w:rPr>
          <w:rFonts w:ascii="Sylfaen" w:hAnsi="Sylfaen"/>
          <w:bCs/>
          <w:lang w:val="ka-GE"/>
        </w:rPr>
        <w:t xml:space="preserve"> მეშვეობით მიეღოთ დასკვნა</w:t>
      </w:r>
      <w:r>
        <w:rPr>
          <w:rFonts w:ascii="Sylfaen" w:hAnsi="Sylfaen"/>
          <w:bCs/>
          <w:lang w:val="ka-GE"/>
        </w:rPr>
        <w:t>,</w:t>
      </w:r>
      <w:r w:rsidRPr="00644B64">
        <w:rPr>
          <w:rFonts w:ascii="Sylfaen" w:hAnsi="Sylfaen"/>
          <w:bCs/>
          <w:lang w:val="ka-GE"/>
        </w:rPr>
        <w:t xml:space="preserve"> მნიშვნელოვნად გაიზარდა.</w:t>
      </w:r>
    </w:p>
    <w:p w14:paraId="591921E8" w14:textId="77777777" w:rsidR="00BA6EF8" w:rsidRPr="00644B64" w:rsidRDefault="00BA6EF8" w:rsidP="00BA6EF8">
      <w:pPr>
        <w:jc w:val="both"/>
        <w:rPr>
          <w:rFonts w:ascii="Sylfaen" w:hAnsi="Sylfaen"/>
          <w:bCs/>
          <w:lang w:val="ka-GE"/>
        </w:rPr>
      </w:pPr>
    </w:p>
    <w:p w14:paraId="3436B5CC" w14:textId="77777777" w:rsidR="00BA6EF8" w:rsidRPr="00644B64" w:rsidRDefault="00BA6EF8" w:rsidP="00BA6EF8">
      <w:pPr>
        <w:jc w:val="both"/>
        <w:rPr>
          <w:rFonts w:ascii="Sylfaen" w:hAnsi="Sylfaen"/>
          <w:b/>
          <w:bCs/>
          <w:lang w:val="ka-GE"/>
        </w:rPr>
      </w:pPr>
    </w:p>
    <w:p w14:paraId="31E917E5" w14:textId="77777777" w:rsidR="00BA6EF8" w:rsidRPr="00644B64" w:rsidRDefault="00BA6EF8" w:rsidP="00BA6EF8">
      <w:pPr>
        <w:ind w:firstLine="720"/>
        <w:jc w:val="both"/>
        <w:rPr>
          <w:rFonts w:ascii="Sylfaen" w:hAnsi="Sylfaen"/>
          <w:b/>
          <w:bCs/>
          <w:lang w:val="ka-GE"/>
        </w:rPr>
      </w:pPr>
      <w:r>
        <w:rPr>
          <w:rFonts w:ascii="Sylfaen" w:hAnsi="Sylfaen"/>
          <w:b/>
          <w:bCs/>
          <w:lang w:val="ka-GE"/>
        </w:rPr>
        <w:t xml:space="preserve">მოტივაციაზე მოქმედი </w:t>
      </w:r>
      <w:r w:rsidRPr="00644B64">
        <w:rPr>
          <w:rFonts w:ascii="Sylfaen" w:hAnsi="Sylfaen"/>
          <w:b/>
          <w:bCs/>
          <w:lang w:val="ka-GE"/>
        </w:rPr>
        <w:t>ფაქტორები</w:t>
      </w:r>
    </w:p>
    <w:p w14:paraId="56467C4A" w14:textId="11508D49" w:rsidR="00BA6EF8" w:rsidRPr="00644B64" w:rsidRDefault="00BA6EF8" w:rsidP="00BA6EF8">
      <w:pPr>
        <w:jc w:val="both"/>
        <w:rPr>
          <w:rFonts w:ascii="Sylfaen" w:hAnsi="Sylfaen"/>
          <w:bCs/>
          <w:lang w:val="ka-GE"/>
        </w:rPr>
      </w:pPr>
      <w:r w:rsidRPr="00644B64">
        <w:rPr>
          <w:rFonts w:ascii="Sylfaen" w:hAnsi="Sylfaen"/>
          <w:bCs/>
          <w:lang w:val="ka-GE"/>
        </w:rPr>
        <w:t xml:space="preserve">ამ თავში უკვე განვიხილეთ ვინიეტი, </w:t>
      </w:r>
      <w:r w:rsidR="006D51FE">
        <w:rPr>
          <w:rFonts w:ascii="Sylfaen" w:hAnsi="Sylfaen"/>
          <w:bCs/>
          <w:lang w:val="ka-GE"/>
        </w:rPr>
        <w:t>რომელშიც</w:t>
      </w:r>
      <w:r w:rsidR="006D51FE" w:rsidRPr="00644B64">
        <w:rPr>
          <w:rFonts w:ascii="Sylfaen" w:hAnsi="Sylfaen"/>
          <w:bCs/>
          <w:lang w:val="ka-GE"/>
        </w:rPr>
        <w:t xml:space="preserve"> </w:t>
      </w:r>
      <w:r w:rsidRPr="00644B64">
        <w:rPr>
          <w:rFonts w:ascii="Sylfaen" w:hAnsi="Sylfaen"/>
          <w:bCs/>
          <w:lang w:val="ka-GE"/>
        </w:rPr>
        <w:t>5 მოსწავლე აღწერს ბოლო ტესტში საკუთარი წარმატებისა და წარუმატებლობის მიზეზებს (გვ. 316). სამმა გააკეთა კომენტარი, რომ</w:t>
      </w:r>
      <w:r>
        <w:rPr>
          <w:rFonts w:ascii="Sylfaen" w:hAnsi="Sylfaen"/>
          <w:bCs/>
          <w:lang w:val="ka-GE"/>
        </w:rPr>
        <w:t xml:space="preserve">ელიც შეიძლება აიხსნას </w:t>
      </w:r>
      <w:r w:rsidRPr="00644B64">
        <w:rPr>
          <w:rFonts w:ascii="Sylfaen" w:hAnsi="Sylfaen"/>
          <w:bCs/>
          <w:lang w:val="ka-GE"/>
        </w:rPr>
        <w:t xml:space="preserve"> ატრიბუცი</w:t>
      </w:r>
      <w:r>
        <w:rPr>
          <w:rFonts w:ascii="Sylfaen" w:hAnsi="Sylfaen"/>
          <w:bCs/>
          <w:lang w:val="ka-GE"/>
        </w:rPr>
        <w:t>ის</w:t>
      </w:r>
      <w:r w:rsidRPr="00644B64">
        <w:rPr>
          <w:rFonts w:ascii="Sylfaen" w:hAnsi="Sylfaen"/>
          <w:bCs/>
          <w:lang w:val="ka-GE"/>
        </w:rPr>
        <w:t xml:space="preserve"> თეორიით, ხოლო ორმა </w:t>
      </w:r>
      <w:r>
        <w:rPr>
          <w:rFonts w:ascii="Sylfaen" w:hAnsi="Sylfaen"/>
          <w:bCs/>
          <w:lang w:val="ka-GE"/>
        </w:rPr>
        <w:t>გამოთქვა კომენტარი, რომლის ახსნაც ატრიბუციის თეორიით შეუძლებელია</w:t>
      </w:r>
      <w:r w:rsidRPr="00644B64">
        <w:rPr>
          <w:rFonts w:ascii="Sylfaen" w:hAnsi="Sylfaen"/>
          <w:bCs/>
          <w:lang w:val="ka-GE"/>
        </w:rPr>
        <w:t>. აი, რა თქვეს მათ:</w:t>
      </w:r>
    </w:p>
    <w:p w14:paraId="691B0363" w14:textId="77777777" w:rsidR="00BA6EF8" w:rsidRPr="00644B64" w:rsidRDefault="00BA6EF8" w:rsidP="00BA6EF8">
      <w:pPr>
        <w:jc w:val="both"/>
        <w:rPr>
          <w:rFonts w:ascii="Sylfaen" w:hAnsi="Sylfaen"/>
          <w:bCs/>
          <w:lang w:val="ka-GE"/>
        </w:rPr>
      </w:pPr>
      <w:r w:rsidRPr="00644B64">
        <w:rPr>
          <w:rFonts w:ascii="Sylfaen" w:hAnsi="Sylfaen"/>
          <w:bCs/>
          <w:lang w:val="ka-GE"/>
        </w:rPr>
        <w:t xml:space="preserve">„მე </w:t>
      </w:r>
      <w:r w:rsidRPr="00644B64">
        <w:rPr>
          <w:rFonts w:ascii="Sylfaen" w:hAnsi="Sylfaen"/>
          <w:bCs/>
        </w:rPr>
        <w:t>C</w:t>
      </w:r>
      <w:r w:rsidRPr="00644B64">
        <w:rPr>
          <w:rFonts w:ascii="Sylfaen" w:hAnsi="Sylfaen"/>
          <w:bCs/>
          <w:lang w:val="ka-GE"/>
        </w:rPr>
        <w:t xml:space="preserve"> ავიღე,“ ბილმა მხრები აიჩეჩა. „ცუდი არაა, თუ გავითვალისწინებთ</w:t>
      </w:r>
      <w:r w:rsidR="006D51FE">
        <w:rPr>
          <w:rFonts w:ascii="Sylfaen" w:hAnsi="Sylfaen"/>
          <w:bCs/>
          <w:lang w:val="ka-GE"/>
        </w:rPr>
        <w:t>,</w:t>
      </w:r>
      <w:r w:rsidRPr="00644B64">
        <w:rPr>
          <w:rFonts w:ascii="Sylfaen" w:hAnsi="Sylfaen"/>
          <w:bCs/>
          <w:lang w:val="ka-GE"/>
        </w:rPr>
        <w:t xml:space="preserve"> რამდენი ვიმეცადინე. უკეთესად შემეძლო, მაგრამ ამ ტესტზე ეს ვერ შევძელი</w:t>
      </w:r>
      <w:r w:rsidR="006D51FE">
        <w:rPr>
          <w:rFonts w:ascii="Sylfaen" w:hAnsi="Sylfaen"/>
          <w:bCs/>
          <w:lang w:val="ka-GE"/>
        </w:rPr>
        <w:t>.</w:t>
      </w:r>
      <w:r w:rsidRPr="00644B64">
        <w:rPr>
          <w:rFonts w:ascii="Sylfaen" w:hAnsi="Sylfaen"/>
          <w:bCs/>
          <w:lang w:val="ka-GE"/>
        </w:rPr>
        <w:t>“</w:t>
      </w:r>
    </w:p>
    <w:p w14:paraId="4C5DEB5E" w14:textId="005E098B" w:rsidR="00BA6EF8" w:rsidRPr="00644B64" w:rsidRDefault="00BA6EF8" w:rsidP="00BA6EF8">
      <w:pPr>
        <w:jc w:val="both"/>
        <w:rPr>
          <w:rFonts w:ascii="Sylfaen" w:hAnsi="Sylfaen"/>
          <w:bCs/>
          <w:lang w:val="ka-GE"/>
        </w:rPr>
      </w:pPr>
      <w:r w:rsidRPr="00644B64">
        <w:rPr>
          <w:rFonts w:ascii="Sylfaen" w:hAnsi="Sylfaen"/>
          <w:bCs/>
          <w:lang w:val="ka-GE"/>
        </w:rPr>
        <w:t>„თითქმის ვერაფერი დავწერე,“ ეშლიმ თავი გაიქნია. „ვუყურებდი ტესტს და რასაც ვფიქრობდი იყო, რომ აქამდე მსგავსი არაფერი მინახავს. საიდან გაჩნდა ეს ყველაფერო?“</w:t>
      </w:r>
    </w:p>
    <w:p w14:paraId="4A1B5F65" w14:textId="77777777" w:rsidR="00BA6EF8" w:rsidRPr="00644B64" w:rsidRDefault="00BA6EF8" w:rsidP="00BA6EF8">
      <w:pPr>
        <w:jc w:val="both"/>
        <w:rPr>
          <w:rFonts w:ascii="Sylfaen" w:hAnsi="Sylfaen"/>
          <w:bCs/>
          <w:lang w:val="ka-GE"/>
        </w:rPr>
      </w:pPr>
      <w:r w:rsidRPr="00644B64">
        <w:rPr>
          <w:rFonts w:ascii="Sylfaen" w:hAnsi="Sylfaen"/>
          <w:bCs/>
          <w:lang w:val="ka-GE"/>
        </w:rPr>
        <w:t>ფაქტორები</w:t>
      </w:r>
      <w:r>
        <w:rPr>
          <w:rFonts w:ascii="Sylfaen" w:hAnsi="Sylfaen"/>
          <w:bCs/>
          <w:lang w:val="ka-GE"/>
        </w:rPr>
        <w:t>, რომლებიც</w:t>
      </w:r>
      <w:r w:rsidRPr="00644B64">
        <w:rPr>
          <w:rFonts w:ascii="Sylfaen" w:hAnsi="Sylfaen"/>
          <w:bCs/>
          <w:lang w:val="ka-GE"/>
        </w:rPr>
        <w:t xml:space="preserve"> ბილისა და ეშლის კომენტარ</w:t>
      </w:r>
      <w:r>
        <w:rPr>
          <w:rFonts w:ascii="Sylfaen" w:hAnsi="Sylfaen"/>
          <w:bCs/>
          <w:lang w:val="ka-GE"/>
        </w:rPr>
        <w:t>ებს განაპირობებენ</w:t>
      </w:r>
      <w:r w:rsidR="006D51FE">
        <w:rPr>
          <w:rFonts w:ascii="Sylfaen" w:hAnsi="Sylfaen"/>
          <w:bCs/>
          <w:lang w:val="ka-GE"/>
        </w:rPr>
        <w:t xml:space="preserve">, </w:t>
      </w:r>
      <w:r w:rsidRPr="00644B64">
        <w:rPr>
          <w:rFonts w:ascii="Sylfaen" w:hAnsi="Sylfaen"/>
          <w:bCs/>
          <w:lang w:val="ka-GE"/>
        </w:rPr>
        <w:t xml:space="preserve">აღწერილია შემდეგ ორ </w:t>
      </w:r>
      <w:r>
        <w:rPr>
          <w:rFonts w:ascii="Sylfaen" w:hAnsi="Sylfaen"/>
          <w:bCs/>
          <w:lang w:val="ka-GE"/>
        </w:rPr>
        <w:t>სექციაში.</w:t>
      </w:r>
    </w:p>
    <w:p w14:paraId="17279543" w14:textId="77777777" w:rsidR="00BA6EF8" w:rsidRPr="00644B64" w:rsidRDefault="00BA6EF8" w:rsidP="00BA6EF8">
      <w:pPr>
        <w:ind w:firstLine="720"/>
        <w:jc w:val="both"/>
        <w:rPr>
          <w:rFonts w:ascii="Sylfaen" w:hAnsi="Sylfaen"/>
          <w:bCs/>
          <w:lang w:val="ka-GE"/>
        </w:rPr>
      </w:pPr>
    </w:p>
    <w:p w14:paraId="6495F092" w14:textId="77777777" w:rsidR="00BA6EF8" w:rsidRPr="00644B64" w:rsidRDefault="00C94BDD" w:rsidP="00BA6EF8">
      <w:pPr>
        <w:ind w:firstLine="720"/>
        <w:jc w:val="both"/>
        <w:rPr>
          <w:rFonts w:ascii="Sylfaen" w:hAnsi="Sylfaen"/>
          <w:b/>
          <w:bCs/>
          <w:lang w:val="ka-GE"/>
        </w:rPr>
      </w:pPr>
      <w:r w:rsidRPr="00A1207D">
        <w:rPr>
          <w:rFonts w:ascii="Sylfaen" w:hAnsi="Sylfaen"/>
          <w:b/>
          <w:bCs/>
          <w:lang w:val="ka-GE"/>
        </w:rPr>
        <w:t>თვითღირებულების</w:t>
      </w:r>
      <w:r w:rsidR="00BA6EF8" w:rsidRPr="00A1207D">
        <w:rPr>
          <w:rFonts w:ascii="Sylfaen" w:hAnsi="Sylfaen"/>
          <w:b/>
          <w:bCs/>
          <w:lang w:val="ka-GE"/>
        </w:rPr>
        <w:t xml:space="preserve"> თეორია</w:t>
      </w:r>
    </w:p>
    <w:p w14:paraId="673B0AF2" w14:textId="5CA52C7C" w:rsidR="00BA6EF8" w:rsidRPr="00644B64" w:rsidRDefault="00BA6EF8" w:rsidP="00BA6EF8">
      <w:pPr>
        <w:jc w:val="both"/>
        <w:rPr>
          <w:rFonts w:ascii="Sylfaen" w:hAnsi="Sylfaen"/>
          <w:bCs/>
          <w:lang w:val="ka-GE"/>
        </w:rPr>
      </w:pPr>
      <w:r w:rsidRPr="00644B64">
        <w:rPr>
          <w:rFonts w:ascii="Sylfaen" w:hAnsi="Sylfaen"/>
          <w:bCs/>
          <w:lang w:val="ka-GE"/>
        </w:rPr>
        <w:t>როგორც უკვე ვნახეთ</w:t>
      </w:r>
      <w:r>
        <w:rPr>
          <w:rFonts w:ascii="Sylfaen" w:hAnsi="Sylfaen"/>
          <w:bCs/>
          <w:lang w:val="ka-GE"/>
        </w:rPr>
        <w:t>,</w:t>
      </w:r>
      <w:r w:rsidR="006D51FE">
        <w:rPr>
          <w:rFonts w:ascii="Sylfaen" w:hAnsi="Sylfaen"/>
          <w:bCs/>
          <w:lang w:val="ka-GE"/>
        </w:rPr>
        <w:t xml:space="preserve"> </w:t>
      </w:r>
      <w:r>
        <w:rPr>
          <w:rFonts w:ascii="Sylfaen" w:hAnsi="Sylfaen"/>
          <w:bCs/>
          <w:lang w:val="ka-GE"/>
        </w:rPr>
        <w:t>თვითღირებულება (ყველაზე ხშირად ამას თვითპატივისცემას უწოდებენ)</w:t>
      </w:r>
      <w:r w:rsidRPr="00644B64">
        <w:rPr>
          <w:rFonts w:ascii="Sylfaen" w:hAnsi="Sylfaen"/>
          <w:bCs/>
          <w:lang w:val="ka-GE"/>
        </w:rPr>
        <w:t xml:space="preserve"> არის საკუთარ ქმედებაზე ემოციური რეაქცია და შეფასება </w:t>
      </w:r>
      <w:r>
        <w:rPr>
          <w:rFonts w:ascii="Sylfaen" w:hAnsi="Sylfaen"/>
          <w:bCs/>
          <w:lang w:val="ka-GE"/>
        </w:rPr>
        <w:t>(</w:t>
      </w:r>
      <w:r w:rsidRPr="00B9173D">
        <w:rPr>
          <w:rFonts w:ascii="Sylfaen" w:hAnsi="Sylfaen"/>
          <w:bCs/>
          <w:lang w:val="ka-GE"/>
        </w:rPr>
        <w:t>Pintrich &amp; Schunk</w:t>
      </w:r>
      <w:r w:rsidRPr="00644B64">
        <w:rPr>
          <w:rFonts w:ascii="Sylfaen" w:hAnsi="Sylfaen"/>
          <w:bCs/>
          <w:lang w:val="ka-GE"/>
        </w:rPr>
        <w:t xml:space="preserve">, 2002). </w:t>
      </w:r>
      <w:r>
        <w:rPr>
          <w:rFonts w:ascii="Sylfaen" w:hAnsi="Sylfaen"/>
          <w:bCs/>
          <w:lang w:val="ka-GE"/>
        </w:rPr>
        <w:t>თვითღირებულების</w:t>
      </w:r>
      <w:r w:rsidRPr="00644B64">
        <w:rPr>
          <w:rFonts w:ascii="Sylfaen" w:hAnsi="Sylfaen"/>
          <w:bCs/>
          <w:lang w:val="ka-GE"/>
        </w:rPr>
        <w:t xml:space="preserve"> თეორიის მიხედვით, შინაგანი მოთხოვნილებაა დავიცვათ </w:t>
      </w:r>
      <w:r>
        <w:rPr>
          <w:rFonts w:ascii="Sylfaen" w:hAnsi="Sylfaen"/>
          <w:bCs/>
          <w:lang w:val="ka-GE"/>
        </w:rPr>
        <w:t>თვით</w:t>
      </w:r>
      <w:r w:rsidRPr="00644B64">
        <w:rPr>
          <w:rFonts w:ascii="Sylfaen" w:hAnsi="Sylfaen"/>
          <w:bCs/>
          <w:lang w:val="ka-GE"/>
        </w:rPr>
        <w:t xml:space="preserve">ღირებულება და მივაღწიოთ </w:t>
      </w:r>
      <w:r>
        <w:rPr>
          <w:rFonts w:ascii="Sylfaen" w:hAnsi="Sylfaen"/>
          <w:bCs/>
          <w:lang w:val="ka-GE"/>
        </w:rPr>
        <w:t>თვითმიმღბლობას (</w:t>
      </w:r>
      <w:r w:rsidRPr="00B9173D">
        <w:rPr>
          <w:rFonts w:ascii="Sylfaen" w:hAnsi="Sylfaen"/>
          <w:bCs/>
          <w:lang w:val="ka-GE"/>
        </w:rPr>
        <w:t>Covington</w:t>
      </w:r>
      <w:r w:rsidRPr="00644B64">
        <w:rPr>
          <w:rFonts w:ascii="Sylfaen" w:hAnsi="Sylfaen"/>
          <w:bCs/>
          <w:lang w:val="ka-GE"/>
        </w:rPr>
        <w:t xml:space="preserve">1992). </w:t>
      </w:r>
      <w:r>
        <w:rPr>
          <w:rFonts w:ascii="Sylfaen" w:hAnsi="Sylfaen"/>
          <w:bCs/>
          <w:lang w:val="ka-GE"/>
        </w:rPr>
        <w:t>თვითღირებულების</w:t>
      </w:r>
      <w:r w:rsidRPr="00644B64">
        <w:rPr>
          <w:rFonts w:ascii="Sylfaen" w:hAnsi="Sylfaen"/>
          <w:bCs/>
          <w:lang w:val="ka-GE"/>
        </w:rPr>
        <w:t xml:space="preserve"> თეორიის მიმდევრები ამბობენ, რომ ჩვენი საზოგადოება იმდენად მკაცრად განსჯის ადამიანის ფასეულობებსა და კომპეტენციებს, რომ ადამიანი </w:t>
      </w:r>
      <w:r w:rsidR="00A1207D">
        <w:rPr>
          <w:rFonts w:ascii="Sylfaen" w:hAnsi="Sylfaen"/>
          <w:bCs/>
          <w:lang w:val="ka-GE"/>
        </w:rPr>
        <w:t>ხშირად</w:t>
      </w:r>
      <w:r w:rsidR="00A1207D" w:rsidRPr="00644B64">
        <w:rPr>
          <w:rFonts w:ascii="Sylfaen" w:hAnsi="Sylfaen"/>
          <w:bCs/>
          <w:lang w:val="ka-GE"/>
        </w:rPr>
        <w:t xml:space="preserve"> </w:t>
      </w:r>
      <w:r w:rsidRPr="00644B64">
        <w:rPr>
          <w:rFonts w:ascii="Sylfaen" w:hAnsi="Sylfaen"/>
          <w:bCs/>
          <w:lang w:val="ka-GE"/>
        </w:rPr>
        <w:t xml:space="preserve">ცდილობს დაიცვას საკუთარი </w:t>
      </w:r>
      <w:r>
        <w:rPr>
          <w:rFonts w:ascii="Sylfaen" w:hAnsi="Sylfaen"/>
          <w:bCs/>
          <w:lang w:val="ka-GE"/>
        </w:rPr>
        <w:t>უნარები</w:t>
      </w:r>
      <w:r w:rsidR="00A1207D">
        <w:rPr>
          <w:rFonts w:ascii="Sylfaen" w:hAnsi="Sylfaen"/>
          <w:bCs/>
          <w:lang w:val="ka-GE"/>
        </w:rPr>
        <w:t xml:space="preserve"> </w:t>
      </w:r>
      <w:r>
        <w:rPr>
          <w:rFonts w:ascii="Sylfaen" w:hAnsi="Sylfaen"/>
          <w:bCs/>
          <w:lang w:val="ka-GE"/>
        </w:rPr>
        <w:t>(</w:t>
      </w:r>
      <w:r w:rsidRPr="00B9173D">
        <w:rPr>
          <w:rFonts w:ascii="Sylfaen" w:hAnsi="Sylfaen"/>
          <w:bCs/>
          <w:lang w:val="ka-GE"/>
        </w:rPr>
        <w:t>Covington</w:t>
      </w:r>
      <w:r w:rsidRPr="00644B64">
        <w:rPr>
          <w:rFonts w:ascii="Sylfaen" w:hAnsi="Sylfaen"/>
          <w:bCs/>
          <w:lang w:val="ka-GE"/>
        </w:rPr>
        <w:t xml:space="preserve">, 1992; </w:t>
      </w:r>
      <w:r w:rsidRPr="00B9173D">
        <w:rPr>
          <w:rFonts w:ascii="Sylfaen" w:hAnsi="Sylfaen"/>
          <w:bCs/>
          <w:lang w:val="ka-GE"/>
        </w:rPr>
        <w:t>Graham &amp; Weiner</w:t>
      </w:r>
      <w:r w:rsidRPr="00644B64">
        <w:rPr>
          <w:rFonts w:ascii="Sylfaen" w:hAnsi="Sylfaen"/>
          <w:bCs/>
          <w:lang w:val="ka-GE"/>
        </w:rPr>
        <w:t>, 1996).</w:t>
      </w:r>
    </w:p>
    <w:p w14:paraId="5F1FD40F" w14:textId="47A875E6" w:rsidR="00BA6EF8" w:rsidRPr="00644B64" w:rsidRDefault="00BA6EF8" w:rsidP="00BA6EF8">
      <w:pPr>
        <w:jc w:val="both"/>
        <w:rPr>
          <w:rFonts w:ascii="Sylfaen" w:hAnsi="Sylfaen"/>
          <w:bCs/>
          <w:lang w:val="ka-GE"/>
        </w:rPr>
      </w:pPr>
      <w:r w:rsidRPr="00644B64">
        <w:rPr>
          <w:rFonts w:ascii="Sylfaen" w:hAnsi="Sylfaen"/>
          <w:bCs/>
          <w:lang w:val="ka-GE"/>
        </w:rPr>
        <w:lastRenderedPageBreak/>
        <w:t>ეს გვეხმარება გავიგოთ ბილის კომენტარი: „უკეთესად შემეძლო, მაგრამ ამ ტესტზე ეს ვერ შევძელი“. იმის ხაზგასმით, რომ მას არ უსწავლია კარგად, ის ცდილობს დაიცვას მაღალი შესაძლებლობების აღქმა და საკუთარი თვითშეფასება.</w:t>
      </w:r>
    </w:p>
    <w:p w14:paraId="63171DBC" w14:textId="1FEBB9E8" w:rsidR="00BA6EF8" w:rsidRPr="00644B64" w:rsidRDefault="00BA6EF8" w:rsidP="00BA6EF8">
      <w:pPr>
        <w:jc w:val="both"/>
        <w:rPr>
          <w:rFonts w:ascii="Sylfaen" w:hAnsi="Sylfaen"/>
          <w:bCs/>
          <w:lang w:val="ka-GE"/>
        </w:rPr>
      </w:pPr>
      <w:r w:rsidRPr="00644B64">
        <w:rPr>
          <w:rFonts w:ascii="Sylfaen" w:hAnsi="Sylfaen"/>
          <w:bCs/>
          <w:lang w:val="ka-GE"/>
        </w:rPr>
        <w:t xml:space="preserve">კვლევებმა აჩვენეს </w:t>
      </w:r>
      <w:r>
        <w:rPr>
          <w:rFonts w:ascii="Sylfaen" w:hAnsi="Sylfaen"/>
          <w:bCs/>
          <w:lang w:val="ka-GE"/>
        </w:rPr>
        <w:t>მოსწავლეების</w:t>
      </w:r>
      <w:r w:rsidRPr="00644B64">
        <w:rPr>
          <w:rFonts w:ascii="Sylfaen" w:hAnsi="Sylfaen"/>
          <w:bCs/>
          <w:lang w:val="ka-GE"/>
        </w:rPr>
        <w:t xml:space="preserve"> ქცევის ზოგიერთი საინტერესო მაგალითი, რომელიც შეიცავს მცდელობასა და უნარს. მაგალითად, ზოგიერთი </w:t>
      </w:r>
      <w:r>
        <w:rPr>
          <w:rFonts w:ascii="Sylfaen" w:hAnsi="Sylfaen"/>
          <w:bCs/>
          <w:lang w:val="ka-GE"/>
        </w:rPr>
        <w:t>მოსწავლე</w:t>
      </w:r>
      <w:r w:rsidRPr="00644B64">
        <w:rPr>
          <w:rFonts w:ascii="Sylfaen" w:hAnsi="Sylfaen"/>
          <w:bCs/>
          <w:lang w:val="ka-GE"/>
        </w:rPr>
        <w:t xml:space="preserve"> მალავს ფაქტს, რომ ის ტესტისთვს კარგად მოემზად</w:t>
      </w:r>
      <w:r>
        <w:rPr>
          <w:rFonts w:ascii="Sylfaen" w:hAnsi="Sylfaen"/>
          <w:bCs/>
          <w:lang w:val="ka-GE"/>
        </w:rPr>
        <w:t>ა</w:t>
      </w:r>
      <w:r w:rsidRPr="00644B64">
        <w:rPr>
          <w:rFonts w:ascii="Sylfaen" w:hAnsi="Sylfaen"/>
          <w:bCs/>
          <w:lang w:val="ka-GE"/>
        </w:rPr>
        <w:t>, იმიტომ რომ თუ ის კარგ შეფასებას მიიღებ</w:t>
      </w:r>
      <w:r>
        <w:rPr>
          <w:rFonts w:ascii="Sylfaen" w:hAnsi="Sylfaen"/>
          <w:bCs/>
          <w:lang w:val="ka-GE"/>
        </w:rPr>
        <w:t>ს</w:t>
      </w:r>
      <w:r w:rsidRPr="00644B64">
        <w:rPr>
          <w:rFonts w:ascii="Sylfaen" w:hAnsi="Sylfaen"/>
          <w:bCs/>
          <w:lang w:val="ka-GE"/>
        </w:rPr>
        <w:t xml:space="preserve">, </w:t>
      </w:r>
      <w:r>
        <w:rPr>
          <w:rFonts w:ascii="Sylfaen" w:hAnsi="Sylfaen"/>
          <w:bCs/>
          <w:lang w:val="ka-GE"/>
        </w:rPr>
        <w:t>თანა</w:t>
      </w:r>
      <w:r w:rsidRPr="00644B64">
        <w:rPr>
          <w:rFonts w:ascii="Sylfaen" w:hAnsi="Sylfaen"/>
          <w:bCs/>
          <w:lang w:val="ka-GE"/>
        </w:rPr>
        <w:t xml:space="preserve">კლასელების წინაშე მისი წარმატება მისი შესაძლებლობების დამსახურება იქნება. სხვები </w:t>
      </w:r>
      <w:r>
        <w:rPr>
          <w:rFonts w:ascii="Sylfaen" w:hAnsi="Sylfaen"/>
          <w:bCs/>
          <w:lang w:val="ka-GE"/>
        </w:rPr>
        <w:t>მიმართავენ</w:t>
      </w:r>
      <w:r w:rsidRPr="00644B64">
        <w:rPr>
          <w:rFonts w:ascii="Sylfaen" w:hAnsi="Sylfaen"/>
          <w:bCs/>
          <w:lang w:val="ka-GE"/>
        </w:rPr>
        <w:t xml:space="preserve"> „საკუთარი თავის </w:t>
      </w:r>
      <w:r>
        <w:rPr>
          <w:rFonts w:ascii="Sylfaen" w:hAnsi="Sylfaen"/>
          <w:bCs/>
          <w:lang w:val="ka-GE"/>
        </w:rPr>
        <w:t>წინააღმდეგობის</w:t>
      </w:r>
      <w:r w:rsidRPr="00644B64">
        <w:rPr>
          <w:rFonts w:ascii="Sylfaen" w:hAnsi="Sylfaen"/>
          <w:bCs/>
          <w:lang w:val="ka-GE"/>
        </w:rPr>
        <w:t>“</w:t>
      </w:r>
      <w:r>
        <w:rPr>
          <w:rFonts w:ascii="Sylfaen" w:hAnsi="Sylfaen"/>
          <w:bCs/>
          <w:lang w:val="ka-GE"/>
        </w:rPr>
        <w:t xml:space="preserve"> (</w:t>
      </w:r>
      <w:r w:rsidRPr="00ED161B">
        <w:rPr>
          <w:rFonts w:ascii="Sylfaen" w:hAnsi="Sylfaen"/>
          <w:bCs/>
          <w:lang w:val="ka-GE"/>
        </w:rPr>
        <w:t xml:space="preserve">Self-Handicapping) </w:t>
      </w:r>
      <w:r w:rsidRPr="00644B64">
        <w:rPr>
          <w:rFonts w:ascii="Sylfaen" w:hAnsi="Sylfaen"/>
          <w:bCs/>
          <w:lang w:val="ka-GE"/>
        </w:rPr>
        <w:t xml:space="preserve"> სტრატეგი</w:t>
      </w:r>
      <w:r>
        <w:rPr>
          <w:rFonts w:ascii="Sylfaen" w:hAnsi="Sylfaen"/>
          <w:bCs/>
          <w:lang w:val="ka-GE"/>
        </w:rPr>
        <w:t>ას</w:t>
      </w:r>
      <w:r w:rsidR="00A7151B">
        <w:rPr>
          <w:rFonts w:ascii="Sylfaen" w:hAnsi="Sylfaen"/>
          <w:bCs/>
          <w:lang w:val="ka-GE"/>
        </w:rPr>
        <w:t>,</w:t>
      </w:r>
      <w:r>
        <w:rPr>
          <w:rFonts w:ascii="Sylfaen" w:hAnsi="Sylfaen"/>
          <w:bCs/>
          <w:lang w:val="ka-GE"/>
        </w:rPr>
        <w:t xml:space="preserve"> რითაც</w:t>
      </w:r>
      <w:r w:rsidRPr="00644B64">
        <w:rPr>
          <w:rFonts w:ascii="Sylfaen" w:hAnsi="Sylfaen"/>
          <w:bCs/>
          <w:lang w:val="ka-GE"/>
        </w:rPr>
        <w:t xml:space="preserve"> იცავენ საკუთარ </w:t>
      </w:r>
      <w:r>
        <w:rPr>
          <w:rFonts w:ascii="Sylfaen" w:hAnsi="Sylfaen"/>
          <w:bCs/>
          <w:lang w:val="ka-GE"/>
        </w:rPr>
        <w:t>თვითღირებულება</w:t>
      </w:r>
      <w:r w:rsidRPr="00644B64">
        <w:rPr>
          <w:rFonts w:ascii="Sylfaen" w:hAnsi="Sylfaen"/>
          <w:bCs/>
          <w:lang w:val="ka-GE"/>
        </w:rPr>
        <w:t>ს</w:t>
      </w:r>
      <w:r>
        <w:rPr>
          <w:rFonts w:ascii="Sylfaen" w:hAnsi="Sylfaen"/>
          <w:bCs/>
          <w:lang w:val="ka-GE"/>
        </w:rPr>
        <w:t xml:space="preserve">. ასეთი </w:t>
      </w:r>
      <w:r w:rsidR="00A1207D">
        <w:rPr>
          <w:rFonts w:ascii="Sylfaen" w:hAnsi="Sylfaen"/>
          <w:bCs/>
          <w:lang w:val="ka-GE"/>
        </w:rPr>
        <w:t>სტრატეგიებია:</w:t>
      </w:r>
      <w:r w:rsidR="00A1207D" w:rsidRPr="00644B64">
        <w:rPr>
          <w:rFonts w:ascii="Sylfaen" w:hAnsi="Sylfaen"/>
          <w:bCs/>
          <w:lang w:val="ka-GE"/>
        </w:rPr>
        <w:t xml:space="preserve"> </w:t>
      </w:r>
      <w:r w:rsidRPr="00644B64">
        <w:rPr>
          <w:rFonts w:ascii="Sylfaen" w:hAnsi="Sylfaen"/>
          <w:bCs/>
          <w:lang w:val="ka-GE"/>
        </w:rPr>
        <w:t>საქმის გადადება („მე შემეძლო უკეთ გამეკეთებინა, მაგრამ გვიან ღამემდე არ დამიწყია მეცადინეობა“)</w:t>
      </w:r>
      <w:r>
        <w:rPr>
          <w:rFonts w:ascii="Sylfaen" w:hAnsi="Sylfaen"/>
          <w:bCs/>
          <w:lang w:val="ka-GE"/>
        </w:rPr>
        <w:t>,</w:t>
      </w:r>
      <w:r w:rsidRPr="00644B64">
        <w:rPr>
          <w:rFonts w:ascii="Sylfaen" w:hAnsi="Sylfaen"/>
          <w:bCs/>
          <w:lang w:val="ka-GE"/>
        </w:rPr>
        <w:t xml:space="preserve"> დაბრალება, </w:t>
      </w:r>
      <w:r>
        <w:rPr>
          <w:rFonts w:ascii="Sylfaen" w:hAnsi="Sylfaen"/>
          <w:bCs/>
          <w:lang w:val="ka-GE"/>
        </w:rPr>
        <w:t xml:space="preserve">მაგალითად, </w:t>
      </w:r>
      <w:r w:rsidRPr="00644B64">
        <w:rPr>
          <w:rFonts w:ascii="Sylfaen" w:hAnsi="Sylfaen"/>
          <w:bCs/>
          <w:lang w:val="ka-GE"/>
        </w:rPr>
        <w:t xml:space="preserve"> მასწავლებელ</w:t>
      </w:r>
      <w:r>
        <w:rPr>
          <w:rFonts w:ascii="Sylfaen" w:hAnsi="Sylfaen"/>
          <w:bCs/>
          <w:lang w:val="ka-GE"/>
        </w:rPr>
        <w:t>ისთვის</w:t>
      </w:r>
      <w:r w:rsidRPr="00644B64">
        <w:rPr>
          <w:rFonts w:ascii="Sylfaen" w:hAnsi="Sylfaen"/>
          <w:bCs/>
          <w:lang w:val="ka-GE"/>
        </w:rPr>
        <w:t xml:space="preserve"> ან ტესტის სირთულ</w:t>
      </w:r>
      <w:r>
        <w:rPr>
          <w:rFonts w:ascii="Sylfaen" w:hAnsi="Sylfaen"/>
          <w:bCs/>
          <w:lang w:val="ka-GE"/>
        </w:rPr>
        <w:t>ისთვის</w:t>
      </w:r>
      <w:r w:rsidRPr="00644B64">
        <w:rPr>
          <w:rFonts w:ascii="Sylfaen" w:hAnsi="Sylfaen"/>
          <w:bCs/>
          <w:lang w:val="ka-GE"/>
        </w:rPr>
        <w:t xml:space="preserve"> დაბრალება</w:t>
      </w:r>
      <w:r>
        <w:rPr>
          <w:rFonts w:ascii="Sylfaen" w:hAnsi="Sylfaen"/>
          <w:bCs/>
          <w:lang w:val="ka-GE"/>
        </w:rPr>
        <w:t>,</w:t>
      </w:r>
      <w:r w:rsidRPr="00644B64">
        <w:rPr>
          <w:rFonts w:ascii="Sylfaen" w:hAnsi="Sylfaen"/>
          <w:bCs/>
          <w:lang w:val="ka-GE"/>
        </w:rPr>
        <w:t xml:space="preserve"> მღელვარება („გავიგე ბევრი რამე, მაგრამ ტესტის წერის დროს ვინერვიულე“), ან ჩვენება იმის, რომ არ უცდია, როგორ</w:t>
      </w:r>
      <w:r>
        <w:rPr>
          <w:rFonts w:ascii="Sylfaen" w:hAnsi="Sylfaen"/>
          <w:bCs/>
          <w:lang w:val="ka-GE"/>
        </w:rPr>
        <w:t>ც</w:t>
      </w:r>
      <w:r w:rsidRPr="00644B64">
        <w:rPr>
          <w:rFonts w:ascii="Sylfaen" w:hAnsi="Sylfaen"/>
          <w:bCs/>
          <w:lang w:val="ka-GE"/>
        </w:rPr>
        <w:t xml:space="preserve"> ბილის შემთხვევაში. ამ შემთხვევებში მოსწავლეები თვლიან, რომ წარუმატებლობის მიზეზი არ არის დაბალი შესაძლებლობა </w:t>
      </w:r>
      <w:r>
        <w:rPr>
          <w:rFonts w:ascii="Sylfaen" w:hAnsi="Sylfaen"/>
          <w:bCs/>
          <w:lang w:val="ka-GE"/>
        </w:rPr>
        <w:t>(</w:t>
      </w:r>
      <w:r w:rsidRPr="00B9173D">
        <w:rPr>
          <w:rFonts w:ascii="Sylfaen" w:hAnsi="Sylfaen"/>
          <w:bCs/>
          <w:lang w:val="ka-GE"/>
        </w:rPr>
        <w:t>Covington</w:t>
      </w:r>
      <w:r w:rsidRPr="00644B64">
        <w:rPr>
          <w:rFonts w:ascii="Sylfaen" w:hAnsi="Sylfaen"/>
          <w:bCs/>
          <w:lang w:val="ka-GE"/>
        </w:rPr>
        <w:t xml:space="preserve">1992, 1998; </w:t>
      </w:r>
      <w:r w:rsidR="00C94BDD">
        <w:rPr>
          <w:rFonts w:ascii="Sylfaen" w:hAnsi="Sylfaen"/>
          <w:bCs/>
          <w:lang w:val="ka-GE"/>
        </w:rPr>
        <w:t>A. Martin</w:t>
      </w:r>
      <w:r w:rsidRPr="00B9173D">
        <w:rPr>
          <w:rFonts w:ascii="Sylfaen" w:hAnsi="Sylfaen"/>
          <w:bCs/>
          <w:lang w:val="ka-GE"/>
        </w:rPr>
        <w:t>, &amp; Debus</w:t>
      </w:r>
      <w:r w:rsidRPr="00644B64">
        <w:rPr>
          <w:rFonts w:ascii="Sylfaen" w:hAnsi="Sylfaen"/>
          <w:bCs/>
          <w:lang w:val="ka-GE"/>
        </w:rPr>
        <w:t xml:space="preserve">, 2001; </w:t>
      </w:r>
      <w:r w:rsidRPr="00B9173D">
        <w:rPr>
          <w:rFonts w:ascii="Sylfaen" w:hAnsi="Sylfaen"/>
          <w:bCs/>
          <w:lang w:val="ka-GE"/>
        </w:rPr>
        <w:t>Wolters</w:t>
      </w:r>
      <w:r w:rsidRPr="00644B64">
        <w:rPr>
          <w:rFonts w:ascii="Sylfaen" w:hAnsi="Sylfaen"/>
          <w:bCs/>
          <w:lang w:val="ka-GE"/>
        </w:rPr>
        <w:t xml:space="preserve">, 2003). </w:t>
      </w:r>
      <w:r>
        <w:rPr>
          <w:rFonts w:ascii="Sylfaen" w:hAnsi="Sylfaen"/>
          <w:bCs/>
          <w:lang w:val="ka-GE"/>
        </w:rPr>
        <w:t>„</w:t>
      </w:r>
      <w:r w:rsidRPr="00644B64">
        <w:rPr>
          <w:rFonts w:ascii="Sylfaen" w:hAnsi="Sylfaen"/>
          <w:bCs/>
          <w:lang w:val="ka-GE"/>
        </w:rPr>
        <w:t xml:space="preserve">საკუთარი </w:t>
      </w:r>
      <w:r w:rsidR="00A913E2">
        <w:rPr>
          <w:rFonts w:ascii="Sylfaen" w:hAnsi="Sylfaen"/>
          <w:bCs/>
          <w:lang w:val="ka-GE"/>
        </w:rPr>
        <w:t>თავის</w:t>
      </w:r>
      <w:r w:rsidR="00A913E2" w:rsidRPr="00644B64">
        <w:rPr>
          <w:rFonts w:ascii="Sylfaen" w:hAnsi="Sylfaen"/>
          <w:bCs/>
          <w:lang w:val="ka-GE"/>
        </w:rPr>
        <w:t xml:space="preserve"> </w:t>
      </w:r>
      <w:r>
        <w:rPr>
          <w:rFonts w:ascii="Sylfaen" w:hAnsi="Sylfaen"/>
          <w:bCs/>
          <w:lang w:val="ka-GE"/>
        </w:rPr>
        <w:t>წინააღმდეგობის“</w:t>
      </w:r>
      <w:r w:rsidRPr="00644B64">
        <w:rPr>
          <w:rFonts w:ascii="Sylfaen" w:hAnsi="Sylfaen"/>
          <w:bCs/>
          <w:lang w:val="ka-GE"/>
        </w:rPr>
        <w:t xml:space="preserve"> შემთხვევები ხშირია დაბალი მიღწევების მქონე მოსწავლეებში, </w:t>
      </w:r>
      <w:r w:rsidR="002F5F07">
        <w:rPr>
          <w:rFonts w:ascii="Sylfaen" w:hAnsi="Sylfaen"/>
          <w:bCs/>
          <w:lang w:val="ka-GE"/>
        </w:rPr>
        <w:t>რომლებიც</w:t>
      </w:r>
      <w:r w:rsidR="002F5F07" w:rsidRPr="00644B64">
        <w:rPr>
          <w:rFonts w:ascii="Sylfaen" w:hAnsi="Sylfaen"/>
          <w:bCs/>
          <w:lang w:val="ka-GE"/>
        </w:rPr>
        <w:t xml:space="preserve"> </w:t>
      </w:r>
      <w:r w:rsidRPr="00644B64">
        <w:rPr>
          <w:rFonts w:ascii="Sylfaen" w:hAnsi="Sylfaen"/>
          <w:bCs/>
          <w:lang w:val="ka-GE"/>
        </w:rPr>
        <w:t xml:space="preserve">დახმარებას არ ითხოვენ, როდესაც ეს მათ რეალურად სჭირდებათ </w:t>
      </w:r>
      <w:r>
        <w:rPr>
          <w:rFonts w:ascii="Sylfaen" w:hAnsi="Sylfaen"/>
          <w:bCs/>
          <w:lang w:val="ka-GE"/>
        </w:rPr>
        <w:t>(</w:t>
      </w:r>
      <w:r w:rsidRPr="00B9173D">
        <w:rPr>
          <w:rFonts w:ascii="Sylfaen" w:hAnsi="Sylfaen"/>
          <w:bCs/>
          <w:lang w:val="ka-GE"/>
        </w:rPr>
        <w:t>Middleton &amp; Midgley</w:t>
      </w:r>
      <w:r w:rsidRPr="00644B64">
        <w:rPr>
          <w:rFonts w:ascii="Sylfaen" w:hAnsi="Sylfaen"/>
          <w:bCs/>
          <w:lang w:val="ka-GE"/>
        </w:rPr>
        <w:t>, 1997).</w:t>
      </w:r>
    </w:p>
    <w:p w14:paraId="08DCB0C8" w14:textId="4D4E402D" w:rsidR="00BA6EF8" w:rsidRPr="00644B64" w:rsidRDefault="00BA6EF8" w:rsidP="00BA6EF8">
      <w:pPr>
        <w:jc w:val="both"/>
        <w:rPr>
          <w:rFonts w:ascii="Sylfaen" w:hAnsi="Sylfaen"/>
          <w:bCs/>
          <w:lang w:val="ka-GE"/>
        </w:rPr>
      </w:pPr>
      <w:r w:rsidRPr="00644B64">
        <w:rPr>
          <w:rFonts w:ascii="Sylfaen" w:hAnsi="Sylfaen"/>
          <w:bCs/>
          <w:lang w:val="ka-GE"/>
        </w:rPr>
        <w:t xml:space="preserve">საკუთარი </w:t>
      </w:r>
      <w:r>
        <w:rPr>
          <w:rFonts w:ascii="Sylfaen" w:hAnsi="Sylfaen"/>
          <w:bCs/>
          <w:lang w:val="ka-GE"/>
        </w:rPr>
        <w:t>უნარების</w:t>
      </w:r>
      <w:r w:rsidRPr="00644B64">
        <w:rPr>
          <w:rFonts w:ascii="Sylfaen" w:hAnsi="Sylfaen"/>
          <w:bCs/>
          <w:lang w:val="ka-GE"/>
        </w:rPr>
        <w:t xml:space="preserve"> და </w:t>
      </w:r>
      <w:r>
        <w:rPr>
          <w:rFonts w:ascii="Sylfaen" w:hAnsi="Sylfaen"/>
          <w:bCs/>
          <w:lang w:val="ka-GE"/>
        </w:rPr>
        <w:t xml:space="preserve">თვითღირებულების </w:t>
      </w:r>
      <w:r w:rsidRPr="00644B64">
        <w:rPr>
          <w:rFonts w:ascii="Sylfaen" w:hAnsi="Sylfaen"/>
          <w:bCs/>
          <w:lang w:val="ka-GE"/>
        </w:rPr>
        <w:t xml:space="preserve">აღქმა იცვლება ბავშვის განვითარებასთან ერთად. მაგალითად, როდესაც ბავშვებს ეკითხებიან, უმეტესობა საბავშვო ბაღის ბავშვები ამბობენ, რომ ისინი ჭკვიანები არიან. ხოლო შედარებით მოზრდილ ბავშვებს მიაჩნიათ, რომ ადამიანი თუ ბევრს </w:t>
      </w:r>
      <w:r w:rsidR="002F5F07">
        <w:rPr>
          <w:rFonts w:ascii="Sylfaen" w:hAnsi="Sylfaen"/>
          <w:bCs/>
          <w:lang w:val="ka-GE"/>
        </w:rPr>
        <w:t>ცდილობს</w:t>
      </w:r>
      <w:r w:rsidR="002F5F07" w:rsidRPr="00644B64">
        <w:rPr>
          <w:rFonts w:ascii="Sylfaen" w:hAnsi="Sylfaen"/>
          <w:bCs/>
          <w:lang w:val="ka-GE"/>
        </w:rPr>
        <w:t xml:space="preserve">, </w:t>
      </w:r>
      <w:r w:rsidRPr="00644B64">
        <w:rPr>
          <w:rFonts w:ascii="Sylfaen" w:hAnsi="Sylfaen"/>
          <w:bCs/>
          <w:lang w:val="ka-GE"/>
        </w:rPr>
        <w:t xml:space="preserve">არის ჭკვიანი, და ვინც ჭკვიანია, </w:t>
      </w:r>
      <w:r w:rsidR="002F5F07">
        <w:rPr>
          <w:rFonts w:ascii="Sylfaen" w:hAnsi="Sylfaen"/>
          <w:bCs/>
          <w:lang w:val="ka-GE"/>
        </w:rPr>
        <w:t>ბევრს</w:t>
      </w:r>
      <w:r w:rsidR="002F5F07" w:rsidRPr="00644B64">
        <w:rPr>
          <w:rFonts w:ascii="Sylfaen" w:hAnsi="Sylfaen"/>
          <w:bCs/>
          <w:lang w:val="ka-GE"/>
        </w:rPr>
        <w:t xml:space="preserve"> </w:t>
      </w:r>
      <w:r w:rsidRPr="00644B64">
        <w:rPr>
          <w:rFonts w:ascii="Sylfaen" w:hAnsi="Sylfaen"/>
          <w:bCs/>
          <w:lang w:val="ka-GE"/>
        </w:rPr>
        <w:t xml:space="preserve">ცდილობს </w:t>
      </w:r>
      <w:r>
        <w:rPr>
          <w:rFonts w:ascii="Sylfaen" w:hAnsi="Sylfaen"/>
          <w:bCs/>
          <w:lang w:val="ka-GE"/>
        </w:rPr>
        <w:t>(</w:t>
      </w:r>
      <w:r w:rsidRPr="00B9173D">
        <w:rPr>
          <w:rFonts w:ascii="Sylfaen" w:hAnsi="Sylfaen"/>
          <w:bCs/>
          <w:lang w:val="ka-GE"/>
        </w:rPr>
        <w:t>Stipek</w:t>
      </w:r>
      <w:r w:rsidRPr="00644B64">
        <w:rPr>
          <w:rFonts w:ascii="Sylfaen" w:hAnsi="Sylfaen"/>
          <w:bCs/>
          <w:lang w:val="ka-GE"/>
        </w:rPr>
        <w:t>, 2002). როდესაც მოსწავლეები სკოლაშ</w:t>
      </w:r>
      <w:r>
        <w:rPr>
          <w:rFonts w:ascii="Sylfaen" w:hAnsi="Sylfaen"/>
          <w:bCs/>
          <w:lang w:val="ka-GE"/>
        </w:rPr>
        <w:t>ი</w:t>
      </w:r>
      <w:r w:rsidRPr="00644B64">
        <w:rPr>
          <w:rFonts w:ascii="Sylfaen" w:hAnsi="Sylfaen"/>
          <w:bCs/>
          <w:lang w:val="ka-GE"/>
        </w:rPr>
        <w:t xml:space="preserve"> სწავლობენ, მათი შეხედულებაც იცვლება. მათი მოთხოვნილება</w:t>
      </w:r>
      <w:r w:rsidR="002F5F07">
        <w:rPr>
          <w:rFonts w:ascii="Sylfaen" w:hAnsi="Sylfaen"/>
          <w:bCs/>
          <w:lang w:val="ka-GE"/>
        </w:rPr>
        <w:t>,</w:t>
      </w:r>
      <w:r w:rsidRPr="00644B64">
        <w:rPr>
          <w:rFonts w:ascii="Sylfaen" w:hAnsi="Sylfaen"/>
          <w:bCs/>
          <w:lang w:val="ka-GE"/>
        </w:rPr>
        <w:t xml:space="preserve"> იყო</w:t>
      </w:r>
      <w:r w:rsidR="002F5F07">
        <w:rPr>
          <w:rFonts w:ascii="Sylfaen" w:hAnsi="Sylfaen"/>
          <w:bCs/>
          <w:lang w:val="ka-GE"/>
        </w:rPr>
        <w:t>ს</w:t>
      </w:r>
      <w:r w:rsidRPr="00644B64">
        <w:rPr>
          <w:rFonts w:ascii="Sylfaen" w:hAnsi="Sylfaen"/>
          <w:bCs/>
          <w:lang w:val="ka-GE"/>
        </w:rPr>
        <w:t xml:space="preserve"> აღქმული </w:t>
      </w:r>
      <w:r>
        <w:rPr>
          <w:rFonts w:ascii="Sylfaen" w:hAnsi="Sylfaen"/>
          <w:bCs/>
          <w:lang w:val="ka-GE"/>
        </w:rPr>
        <w:t>როგორც</w:t>
      </w:r>
      <w:r w:rsidRPr="00644B64">
        <w:rPr>
          <w:rFonts w:ascii="Sylfaen" w:hAnsi="Sylfaen"/>
          <w:bCs/>
          <w:lang w:val="ka-GE"/>
        </w:rPr>
        <w:t xml:space="preserve"> მაღალი უნარები</w:t>
      </w:r>
      <w:r>
        <w:rPr>
          <w:rFonts w:ascii="Sylfaen" w:hAnsi="Sylfaen"/>
          <w:bCs/>
          <w:lang w:val="ka-GE"/>
        </w:rPr>
        <w:t>ს მქონე,</w:t>
      </w:r>
      <w:r w:rsidRPr="00644B64">
        <w:rPr>
          <w:rFonts w:ascii="Sylfaen" w:hAnsi="Sylfaen"/>
          <w:bCs/>
          <w:lang w:val="ka-GE"/>
        </w:rPr>
        <w:t xml:space="preserve"> იზრდება, და მათ მიაჩნიათ, რომ თუ ბევრს ცდილობ, </w:t>
      </w:r>
      <w:r>
        <w:rPr>
          <w:rFonts w:ascii="Sylfaen" w:hAnsi="Sylfaen"/>
          <w:bCs/>
          <w:lang w:val="ka-GE"/>
        </w:rPr>
        <w:t xml:space="preserve"> მაშინ ეს </w:t>
      </w:r>
      <w:r w:rsidRPr="00644B64">
        <w:rPr>
          <w:rFonts w:ascii="Sylfaen" w:hAnsi="Sylfaen"/>
          <w:bCs/>
          <w:lang w:val="ka-GE"/>
        </w:rPr>
        <w:t xml:space="preserve">ნიშნავს დაბალი </w:t>
      </w:r>
      <w:r>
        <w:rPr>
          <w:rFonts w:ascii="Sylfaen" w:hAnsi="Sylfaen"/>
          <w:bCs/>
          <w:lang w:val="ka-GE"/>
        </w:rPr>
        <w:t>უნარების ფლობას.</w:t>
      </w:r>
      <w:r w:rsidRPr="00644B64">
        <w:rPr>
          <w:rFonts w:ascii="Sylfaen" w:hAnsi="Sylfaen"/>
          <w:bCs/>
          <w:lang w:val="ka-GE"/>
        </w:rPr>
        <w:t xml:space="preserve"> სოციალური შედარებები, როგორ</w:t>
      </w:r>
      <w:r w:rsidR="002F5F07">
        <w:rPr>
          <w:rFonts w:ascii="Sylfaen" w:hAnsi="Sylfaen"/>
          <w:bCs/>
          <w:lang w:val="ka-GE"/>
        </w:rPr>
        <w:t>ებ</w:t>
      </w:r>
      <w:r w:rsidRPr="00644B64">
        <w:rPr>
          <w:rFonts w:ascii="Sylfaen" w:hAnsi="Sylfaen"/>
          <w:bCs/>
          <w:lang w:val="ka-GE"/>
        </w:rPr>
        <w:t>იცაა</w:t>
      </w:r>
      <w:r>
        <w:rPr>
          <w:rFonts w:ascii="Sylfaen" w:hAnsi="Sylfaen"/>
          <w:bCs/>
          <w:lang w:val="ka-GE"/>
        </w:rPr>
        <w:t>,</w:t>
      </w:r>
      <w:r w:rsidRPr="00644B64">
        <w:rPr>
          <w:rFonts w:ascii="Sylfaen" w:hAnsi="Sylfaen"/>
          <w:bCs/>
          <w:lang w:val="ka-GE"/>
        </w:rPr>
        <w:t xml:space="preserve"> ტესტის ქულების ჩვენება და სხვა შეჯიბრობითი ხასიათის შეფასება</w:t>
      </w:r>
      <w:r w:rsidR="002F5F07">
        <w:rPr>
          <w:rFonts w:ascii="Sylfaen" w:hAnsi="Sylfaen"/>
          <w:bCs/>
          <w:lang w:val="ka-GE"/>
        </w:rPr>
        <w:t>,</w:t>
      </w:r>
      <w:r w:rsidRPr="00644B64">
        <w:rPr>
          <w:rFonts w:ascii="Sylfaen" w:hAnsi="Sylfaen"/>
          <w:bCs/>
          <w:lang w:val="ka-GE"/>
        </w:rPr>
        <w:t xml:space="preserve"> არის ყველაზე მნიშვნელოვანი ფაქტორი ამ პროცესში (</w:t>
      </w:r>
      <w:r w:rsidRPr="00B9173D">
        <w:rPr>
          <w:rFonts w:ascii="Sylfaen" w:hAnsi="Sylfaen"/>
          <w:bCs/>
          <w:lang w:val="ka-GE"/>
        </w:rPr>
        <w:t>Brophy</w:t>
      </w:r>
      <w:r w:rsidRPr="00644B64">
        <w:rPr>
          <w:rFonts w:ascii="Sylfaen" w:hAnsi="Sylfaen"/>
          <w:bCs/>
          <w:lang w:val="ka-GE"/>
        </w:rPr>
        <w:t xml:space="preserve">, 2004). მეორე ან მესამე კლასის ბავშვები იწყებენ საკუთარი უნარებისა და კომპეტენციის განსჯას და ადარებენ სხვებს </w:t>
      </w:r>
      <w:r>
        <w:rPr>
          <w:rFonts w:ascii="Sylfaen" w:hAnsi="Sylfaen"/>
          <w:bCs/>
          <w:lang w:val="ka-GE"/>
        </w:rPr>
        <w:t>(</w:t>
      </w:r>
      <w:r w:rsidRPr="00B9173D">
        <w:rPr>
          <w:rFonts w:ascii="Sylfaen" w:hAnsi="Sylfaen"/>
          <w:bCs/>
          <w:lang w:val="ka-GE"/>
        </w:rPr>
        <w:t>Stipek</w:t>
      </w:r>
      <w:r w:rsidRPr="00644B64">
        <w:rPr>
          <w:rFonts w:ascii="Sylfaen" w:hAnsi="Sylfaen"/>
          <w:bCs/>
          <w:lang w:val="ka-GE"/>
        </w:rPr>
        <w:t>, 2002).</w:t>
      </w:r>
    </w:p>
    <w:p w14:paraId="1576A953" w14:textId="0EEF8BB6" w:rsidR="00BA6EF8" w:rsidRPr="00644B64" w:rsidRDefault="00BA6EF8" w:rsidP="00BA6EF8">
      <w:pPr>
        <w:jc w:val="both"/>
        <w:rPr>
          <w:rFonts w:ascii="Sylfaen" w:hAnsi="Sylfaen"/>
          <w:lang w:val="ka-GE"/>
        </w:rPr>
      </w:pPr>
      <w:r w:rsidRPr="00644B64">
        <w:rPr>
          <w:rFonts w:ascii="Sylfaen" w:hAnsi="Sylfaen"/>
          <w:bCs/>
          <w:lang w:val="ka-GE"/>
        </w:rPr>
        <w:t xml:space="preserve">შეუძლებელია მასწავლებელმა </w:t>
      </w:r>
      <w:r>
        <w:rPr>
          <w:rFonts w:ascii="Sylfaen" w:hAnsi="Sylfaen"/>
          <w:bCs/>
          <w:lang w:val="ka-GE"/>
        </w:rPr>
        <w:t xml:space="preserve">თავი </w:t>
      </w:r>
      <w:r w:rsidRPr="00644B64">
        <w:rPr>
          <w:rFonts w:ascii="Sylfaen" w:hAnsi="Sylfaen"/>
          <w:bCs/>
          <w:lang w:val="ka-GE"/>
        </w:rPr>
        <w:t xml:space="preserve">აარიდოს სოციალურ შედარებებს, მაგრამ მათ შეუძლიათ შეცვალონ მცდელობა და ყურადღება გაამახვილონ მცდელობის როლზე </w:t>
      </w:r>
      <w:r w:rsidR="002F5F07">
        <w:rPr>
          <w:rFonts w:ascii="Sylfaen" w:hAnsi="Sylfaen"/>
          <w:bCs/>
          <w:lang w:val="ka-GE"/>
        </w:rPr>
        <w:t>მზარდი</w:t>
      </w:r>
      <w:r w:rsidR="002F5F07" w:rsidRPr="00644B64">
        <w:rPr>
          <w:rFonts w:ascii="Sylfaen" w:hAnsi="Sylfaen"/>
          <w:bCs/>
          <w:lang w:val="ka-GE"/>
        </w:rPr>
        <w:t xml:space="preserve"> </w:t>
      </w:r>
      <w:r w:rsidRPr="00644B64">
        <w:rPr>
          <w:rFonts w:ascii="Sylfaen" w:hAnsi="Sylfaen"/>
          <w:bCs/>
          <w:lang w:val="ka-GE"/>
        </w:rPr>
        <w:t>კომპეტენციის შემთხვევაშ</w:t>
      </w:r>
      <w:r>
        <w:rPr>
          <w:rFonts w:ascii="Sylfaen" w:hAnsi="Sylfaen"/>
          <w:bCs/>
          <w:lang w:val="ka-GE"/>
        </w:rPr>
        <w:t>ი</w:t>
      </w:r>
      <w:r w:rsidRPr="00644B64">
        <w:rPr>
          <w:rFonts w:ascii="Sylfaen" w:hAnsi="Sylfaen"/>
          <w:bCs/>
          <w:lang w:val="ka-GE"/>
        </w:rPr>
        <w:t>. მაგალითად, ამ თავის დასაწყისში ქეითი</w:t>
      </w:r>
      <w:r>
        <w:rPr>
          <w:rFonts w:ascii="Sylfaen" w:hAnsi="Sylfaen"/>
          <w:bCs/>
          <w:lang w:val="ka-GE"/>
        </w:rPr>
        <w:t>ს</w:t>
      </w:r>
      <w:r w:rsidRPr="00644B64">
        <w:rPr>
          <w:rFonts w:ascii="Sylfaen" w:hAnsi="Sylfaen"/>
          <w:bCs/>
          <w:lang w:val="ka-GE"/>
        </w:rPr>
        <w:t xml:space="preserve"> საუბარი ჰარვეისთან</w:t>
      </w:r>
      <w:r>
        <w:rPr>
          <w:rFonts w:ascii="Sylfaen" w:hAnsi="Sylfaen"/>
          <w:bCs/>
          <w:lang w:val="ka-GE"/>
        </w:rPr>
        <w:t>.</w:t>
      </w:r>
      <w:r w:rsidRPr="00644B64">
        <w:rPr>
          <w:rFonts w:ascii="Sylfaen" w:hAnsi="Sylfaen"/>
          <w:bCs/>
          <w:lang w:val="ka-GE"/>
        </w:rPr>
        <w:t xml:space="preserve"> ის ამბობს, რომ „</w:t>
      </w:r>
      <w:r w:rsidRPr="00644B64">
        <w:rPr>
          <w:rFonts w:ascii="Sylfaen" w:hAnsi="Sylfaen"/>
          <w:lang w:val="ka-GE"/>
        </w:rPr>
        <w:t xml:space="preserve">არც ჩემთვის იყო ადვილი მესწავლა და მომეფიქრებინა ახალი იდეები, მაგრამ როდესაც ამას ვახერხებ, ყოველთვის თავს ამაყად ვგრძნობ, რადგანაც ვფიქრობ, რომ მე ეს შევძელი.“ ჰარვეიმ უპასუხა: „კარგით რა, ქალბატონო ბრევსტერ. მე მეგონა თქვენ ყველაფერი იცოდით.“ ქეითმა უპასუხა, „ნეტავ ასე იყოს. ყოველღამე ვსწავლობ, რათა თქვენთან ერთად დავეწიო </w:t>
      </w:r>
      <w:r w:rsidR="002F5F07" w:rsidRPr="00644B64">
        <w:rPr>
          <w:rFonts w:ascii="Sylfaen" w:hAnsi="Sylfaen"/>
          <w:lang w:val="ka-GE"/>
        </w:rPr>
        <w:t>ხალხს</w:t>
      </w:r>
      <w:r w:rsidR="002F5F07">
        <w:rPr>
          <w:rFonts w:ascii="Sylfaen" w:hAnsi="Sylfaen"/>
          <w:lang w:val="ka-GE"/>
        </w:rPr>
        <w:t>;</w:t>
      </w:r>
      <w:r w:rsidR="002F5F07" w:rsidRPr="00644B64">
        <w:rPr>
          <w:rFonts w:ascii="Sylfaen" w:hAnsi="Sylfaen"/>
          <w:lang w:val="ka-GE"/>
        </w:rPr>
        <w:t xml:space="preserve"> </w:t>
      </w:r>
      <w:r w:rsidRPr="00644B64">
        <w:rPr>
          <w:rFonts w:ascii="Sylfaen" w:hAnsi="Sylfaen"/>
          <w:lang w:val="ka-GE"/>
        </w:rPr>
        <w:t xml:space="preserve">და რაც უფრო მეტს ვსწავლობ, მით უფრო ჭკვიანად ვგრძნობ თავს“. როგორც მე-6 თავში იხილეთ მასწავლებელს დიდი ძალა გააჩნია, მას </w:t>
      </w:r>
      <w:r w:rsidRPr="00644B64">
        <w:rPr>
          <w:rFonts w:ascii="Sylfaen" w:hAnsi="Sylfaen"/>
          <w:lang w:val="ka-GE"/>
        </w:rPr>
        <w:lastRenderedPageBreak/>
        <w:t xml:space="preserve">შეუძლია მოსწავლე დაარწმუნოს, რომ მცდელობა ზრდის შესაძლებლობას/უნარებს, რაც </w:t>
      </w:r>
      <w:r w:rsidR="002F5F07">
        <w:rPr>
          <w:rFonts w:ascii="Sylfaen" w:hAnsi="Sylfaen"/>
          <w:lang w:val="ka-GE"/>
        </w:rPr>
        <w:t>მეტად</w:t>
      </w:r>
      <w:r w:rsidR="002F5F07" w:rsidRPr="00644B64">
        <w:rPr>
          <w:rFonts w:ascii="Sylfaen" w:hAnsi="Sylfaen"/>
          <w:lang w:val="ka-GE"/>
        </w:rPr>
        <w:t xml:space="preserve"> </w:t>
      </w:r>
      <w:r w:rsidRPr="00644B64">
        <w:rPr>
          <w:rFonts w:ascii="Sylfaen" w:hAnsi="Sylfaen"/>
          <w:lang w:val="ka-GE"/>
        </w:rPr>
        <w:t>მნიშვნელოვანია. მას ასევე შეუძ</w:t>
      </w:r>
      <w:r>
        <w:rPr>
          <w:rFonts w:ascii="Sylfaen" w:hAnsi="Sylfaen"/>
          <w:lang w:val="ka-GE"/>
        </w:rPr>
        <w:t>ლ</w:t>
      </w:r>
      <w:r w:rsidRPr="00644B64">
        <w:rPr>
          <w:rFonts w:ascii="Sylfaen" w:hAnsi="Sylfaen"/>
          <w:lang w:val="ka-GE"/>
        </w:rPr>
        <w:t xml:space="preserve">ია ყურადღება გაამახვილოს </w:t>
      </w:r>
      <w:r>
        <w:rPr>
          <w:rFonts w:ascii="Sylfaen" w:hAnsi="Sylfaen"/>
          <w:lang w:val="ka-GE"/>
        </w:rPr>
        <w:t xml:space="preserve">სწავლაზე </w:t>
      </w:r>
      <w:r w:rsidRPr="00644B64">
        <w:rPr>
          <w:rFonts w:ascii="Sylfaen" w:hAnsi="Sylfaen"/>
          <w:lang w:val="ka-GE"/>
        </w:rPr>
        <w:t>აკადემიურ</w:t>
      </w:r>
      <w:r w:rsidR="002F5F07">
        <w:rPr>
          <w:rFonts w:ascii="Sylfaen" w:hAnsi="Sylfaen"/>
          <w:lang w:val="ka-GE"/>
        </w:rPr>
        <w:t>ი</w:t>
      </w:r>
      <w:r w:rsidRPr="00644B64">
        <w:rPr>
          <w:rFonts w:ascii="Sylfaen" w:hAnsi="Sylfaen"/>
          <w:lang w:val="ka-GE"/>
        </w:rPr>
        <w:t xml:space="preserve"> მოსწრებ</w:t>
      </w:r>
      <w:r>
        <w:rPr>
          <w:rFonts w:ascii="Sylfaen" w:hAnsi="Sylfaen"/>
          <w:lang w:val="ka-GE"/>
        </w:rPr>
        <w:t>ის ნაცვლად</w:t>
      </w:r>
      <w:r w:rsidRPr="00644B64">
        <w:rPr>
          <w:rFonts w:ascii="Sylfaen" w:hAnsi="Sylfaen"/>
          <w:lang w:val="ka-GE"/>
        </w:rPr>
        <w:t xml:space="preserve"> და თავი აარიდოს სოციალურ შედარებებს. თითოეული ეს ფაქტორი კი </w:t>
      </w:r>
      <w:r>
        <w:rPr>
          <w:rFonts w:ascii="Sylfaen" w:hAnsi="Sylfaen"/>
          <w:lang w:val="ka-GE"/>
        </w:rPr>
        <w:t xml:space="preserve">გვეხმარება შევამციროთ მოსწავლეთა აქცენტები </w:t>
      </w:r>
      <w:r w:rsidRPr="00644B64">
        <w:rPr>
          <w:rFonts w:ascii="Sylfaen" w:hAnsi="Sylfaen"/>
          <w:lang w:val="ka-GE"/>
        </w:rPr>
        <w:t xml:space="preserve"> მაღალი შესაძლებლობების </w:t>
      </w:r>
      <w:r>
        <w:rPr>
          <w:rFonts w:ascii="Sylfaen" w:hAnsi="Sylfaen"/>
          <w:lang w:val="ka-GE"/>
        </w:rPr>
        <w:t>აღქმაზე</w:t>
      </w:r>
      <w:r w:rsidRPr="00644B64">
        <w:rPr>
          <w:rFonts w:ascii="Sylfaen" w:hAnsi="Sylfaen"/>
          <w:lang w:val="ka-GE"/>
        </w:rPr>
        <w:t>.</w:t>
      </w:r>
    </w:p>
    <w:p w14:paraId="044A7F44" w14:textId="77777777" w:rsidR="00BA6EF8" w:rsidRPr="00644B64" w:rsidRDefault="00BA6EF8" w:rsidP="00BA6EF8">
      <w:pPr>
        <w:ind w:firstLine="720"/>
        <w:jc w:val="both"/>
        <w:rPr>
          <w:rFonts w:ascii="Sylfaen" w:hAnsi="Sylfaen"/>
          <w:b/>
          <w:lang w:val="ka-GE"/>
        </w:rPr>
      </w:pPr>
      <w:r w:rsidRPr="00644B64">
        <w:rPr>
          <w:rFonts w:ascii="Sylfaen" w:hAnsi="Sylfaen"/>
          <w:b/>
          <w:lang w:val="ka-GE"/>
        </w:rPr>
        <w:t>აღგზნებადობა და შფოთ</w:t>
      </w:r>
      <w:r>
        <w:rPr>
          <w:rFonts w:ascii="Sylfaen" w:hAnsi="Sylfaen"/>
          <w:b/>
          <w:lang w:val="ka-GE"/>
        </w:rPr>
        <w:t>ვა</w:t>
      </w:r>
    </w:p>
    <w:p w14:paraId="39010A54" w14:textId="1FF2C31C" w:rsidR="00BA6EF8" w:rsidRPr="00644B64" w:rsidRDefault="00BA6EF8" w:rsidP="00BA6EF8">
      <w:pPr>
        <w:jc w:val="both"/>
        <w:rPr>
          <w:rFonts w:ascii="Sylfaen" w:hAnsi="Sylfaen"/>
          <w:bCs/>
          <w:lang w:val="ka-GE"/>
        </w:rPr>
      </w:pPr>
      <w:r w:rsidRPr="00644B64">
        <w:rPr>
          <w:rFonts w:ascii="Sylfaen" w:hAnsi="Sylfaen"/>
          <w:lang w:val="ka-GE"/>
        </w:rPr>
        <w:t xml:space="preserve">ოდესღაც ყველა ვყოფილვართ განერვიულებული, როდესაც </w:t>
      </w:r>
      <w:r w:rsidR="00875204">
        <w:rPr>
          <w:rFonts w:ascii="Sylfaen" w:hAnsi="Sylfaen"/>
          <w:lang w:val="ka-GE"/>
        </w:rPr>
        <w:t>გვიწევს</w:t>
      </w:r>
      <w:r w:rsidR="00875204" w:rsidRPr="00644B64">
        <w:rPr>
          <w:rFonts w:ascii="Sylfaen" w:hAnsi="Sylfaen"/>
          <w:lang w:val="ka-GE"/>
        </w:rPr>
        <w:t xml:space="preserve"> </w:t>
      </w:r>
      <w:r w:rsidRPr="00644B64">
        <w:rPr>
          <w:rFonts w:ascii="Sylfaen" w:hAnsi="Sylfaen"/>
          <w:lang w:val="ka-GE"/>
        </w:rPr>
        <w:t>ტესტის წერა ან სხვებისთვის პრეზენტაციის წარდგენა. ალბათ ჩვენი გულისცემა იმატებს, პირი გვიშრება, „პეპლები“ გვივლიან, და ვნერვიულობთ. ეშლისაც მსგავსი განცდა ჰქონდა, როდესაც ტესტი დაწერა: „</w:t>
      </w:r>
      <w:r w:rsidRPr="00644B64">
        <w:rPr>
          <w:rFonts w:ascii="Sylfaen" w:hAnsi="Sylfaen"/>
          <w:bCs/>
          <w:lang w:val="ka-GE"/>
        </w:rPr>
        <w:t>თითქმის ვერაფერი დავწერე, ვუყურებდი ტესტს და რასაც ვფიქრობდი</w:t>
      </w:r>
      <w:r w:rsidR="00875204">
        <w:rPr>
          <w:rFonts w:ascii="Sylfaen" w:hAnsi="Sylfaen"/>
          <w:bCs/>
          <w:lang w:val="ka-GE"/>
        </w:rPr>
        <w:t>, მხოლოდ ის</w:t>
      </w:r>
      <w:r w:rsidRPr="00644B64">
        <w:rPr>
          <w:rFonts w:ascii="Sylfaen" w:hAnsi="Sylfaen"/>
          <w:bCs/>
          <w:lang w:val="ka-GE"/>
        </w:rPr>
        <w:t xml:space="preserve"> იყო, რომ „აქამდე მსგავსი არაფერი მინახავს. საიდან გაჩნდა ეს ყველაფერო?“ ეშლიმაც სწორედ ამ დროს განიცადა მღელვარება და </w:t>
      </w:r>
      <w:r w:rsidR="00875204">
        <w:rPr>
          <w:rFonts w:ascii="Sylfaen" w:hAnsi="Sylfaen"/>
          <w:bCs/>
          <w:lang w:val="ka-GE"/>
        </w:rPr>
        <w:t>შფოთვა</w:t>
      </w:r>
      <w:r w:rsidR="00875204" w:rsidRPr="00644B64">
        <w:rPr>
          <w:rFonts w:ascii="Sylfaen" w:hAnsi="Sylfaen"/>
          <w:bCs/>
          <w:lang w:val="ka-GE"/>
        </w:rPr>
        <w:t xml:space="preserve">, </w:t>
      </w:r>
      <w:r w:rsidRPr="00644B64">
        <w:rPr>
          <w:rFonts w:ascii="Sylfaen" w:hAnsi="Sylfaen"/>
          <w:bCs/>
          <w:lang w:val="ka-GE"/>
        </w:rPr>
        <w:t>რაც ნიშნავს მოუსვენრობისა და დაძაბულობის შეგრძნებას.</w:t>
      </w:r>
    </w:p>
    <w:p w14:paraId="77F5FBF3" w14:textId="5BED30F5" w:rsidR="00BA6EF8" w:rsidRPr="00644B64" w:rsidRDefault="00BA6EF8" w:rsidP="00BA6EF8">
      <w:pPr>
        <w:ind w:firstLine="720"/>
        <w:jc w:val="both"/>
        <w:rPr>
          <w:rFonts w:ascii="Sylfaen" w:hAnsi="Sylfaen"/>
          <w:bCs/>
          <w:lang w:val="ka-GE"/>
        </w:rPr>
      </w:pPr>
      <w:r w:rsidRPr="00644B64">
        <w:rPr>
          <w:rFonts w:ascii="Sylfaen" w:hAnsi="Sylfaen"/>
          <w:bCs/>
          <w:lang w:val="ka-GE"/>
        </w:rPr>
        <w:t>კავშირი შფოთ</w:t>
      </w:r>
      <w:r>
        <w:rPr>
          <w:rFonts w:ascii="Sylfaen" w:hAnsi="Sylfaen"/>
          <w:bCs/>
          <w:lang w:val="ka-GE"/>
        </w:rPr>
        <w:t>ვას</w:t>
      </w:r>
      <w:r w:rsidRPr="00644B64">
        <w:rPr>
          <w:rFonts w:ascii="Sylfaen" w:hAnsi="Sylfaen"/>
          <w:bCs/>
          <w:lang w:val="ka-GE"/>
        </w:rPr>
        <w:t xml:space="preserve">, </w:t>
      </w:r>
      <w:r w:rsidR="00875204">
        <w:rPr>
          <w:rFonts w:ascii="Sylfaen" w:hAnsi="Sylfaen"/>
          <w:bCs/>
          <w:lang w:val="ka-GE"/>
        </w:rPr>
        <w:t>მოტივაციასა</w:t>
      </w:r>
      <w:r w:rsidR="00875204" w:rsidRPr="00644B64">
        <w:rPr>
          <w:rFonts w:ascii="Sylfaen" w:hAnsi="Sylfaen"/>
          <w:bCs/>
          <w:lang w:val="ka-GE"/>
        </w:rPr>
        <w:t xml:space="preserve"> </w:t>
      </w:r>
      <w:r w:rsidRPr="00644B64">
        <w:rPr>
          <w:rFonts w:ascii="Sylfaen" w:hAnsi="Sylfaen"/>
          <w:bCs/>
          <w:lang w:val="ka-GE"/>
        </w:rPr>
        <w:t xml:space="preserve">და მიღწევას შორის </w:t>
      </w:r>
      <w:r w:rsidRPr="009866A3">
        <w:rPr>
          <w:rFonts w:ascii="Sylfaen" w:hAnsi="Sylfaen"/>
          <w:bCs/>
          <w:lang w:val="ka-GE"/>
        </w:rPr>
        <w:t xml:space="preserve">არის </w:t>
      </w:r>
      <w:r w:rsidRPr="00644B64">
        <w:rPr>
          <w:rFonts w:ascii="Sylfaen" w:hAnsi="Sylfaen"/>
          <w:bCs/>
          <w:lang w:val="ka-GE"/>
        </w:rPr>
        <w:t>მრუდ</w:t>
      </w:r>
      <w:r>
        <w:rPr>
          <w:rFonts w:ascii="Sylfaen" w:hAnsi="Sylfaen"/>
          <w:bCs/>
          <w:lang w:val="ka-GE"/>
        </w:rPr>
        <w:t>წირული</w:t>
      </w:r>
      <w:r w:rsidRPr="00644B64">
        <w:rPr>
          <w:rFonts w:ascii="Sylfaen" w:hAnsi="Sylfaen"/>
          <w:bCs/>
          <w:lang w:val="ka-GE"/>
        </w:rPr>
        <w:t xml:space="preserve">; </w:t>
      </w:r>
      <w:r w:rsidR="009866A3">
        <w:rPr>
          <w:rFonts w:ascii="Sylfaen" w:hAnsi="Sylfaen"/>
          <w:bCs/>
          <w:lang w:val="ka-GE"/>
        </w:rPr>
        <w:t xml:space="preserve">მცირე - </w:t>
      </w:r>
      <w:r w:rsidRPr="00644B64">
        <w:rPr>
          <w:rFonts w:ascii="Sylfaen" w:hAnsi="Sylfaen"/>
          <w:bCs/>
          <w:lang w:val="ka-GE"/>
        </w:rPr>
        <w:t>კარგია, მაგრამ ბევრი შეიძლება</w:t>
      </w:r>
      <w:r w:rsidR="00875204">
        <w:rPr>
          <w:rFonts w:ascii="Sylfaen" w:hAnsi="Sylfaen"/>
          <w:bCs/>
          <w:lang w:val="ka-GE"/>
        </w:rPr>
        <w:t xml:space="preserve"> </w:t>
      </w:r>
      <w:r w:rsidRPr="00644B64">
        <w:rPr>
          <w:rFonts w:ascii="Sylfaen" w:hAnsi="Sylfaen"/>
          <w:bCs/>
          <w:lang w:val="ka-GE"/>
        </w:rPr>
        <w:t>და</w:t>
      </w:r>
      <w:r>
        <w:rPr>
          <w:rFonts w:ascii="Sylfaen" w:hAnsi="Sylfaen"/>
          <w:bCs/>
          <w:lang w:val="ka-GE"/>
        </w:rPr>
        <w:t>მაზიანებელი იყოს (</w:t>
      </w:r>
      <w:r w:rsidRPr="00B9173D">
        <w:rPr>
          <w:rFonts w:ascii="Sylfaen" w:hAnsi="Sylfaen"/>
          <w:bCs/>
          <w:lang w:val="ka-GE"/>
        </w:rPr>
        <w:t>Cassady &amp; Johnson</w:t>
      </w:r>
      <w:r w:rsidRPr="00644B64">
        <w:rPr>
          <w:rFonts w:ascii="Sylfaen" w:hAnsi="Sylfaen"/>
          <w:bCs/>
          <w:lang w:val="ka-GE"/>
        </w:rPr>
        <w:t xml:space="preserve"> 2002). მაგალითად, ზოგიერთი შფოთ</w:t>
      </w:r>
      <w:r>
        <w:rPr>
          <w:rFonts w:ascii="Sylfaen" w:hAnsi="Sylfaen"/>
          <w:bCs/>
          <w:lang w:val="ka-GE"/>
        </w:rPr>
        <w:t>ვა</w:t>
      </w:r>
      <w:r w:rsidRPr="00644B64">
        <w:rPr>
          <w:rFonts w:ascii="Sylfaen" w:hAnsi="Sylfaen"/>
          <w:bCs/>
          <w:lang w:val="ka-GE"/>
        </w:rPr>
        <w:t xml:space="preserve"> გვაიძულებს უკეთ ვისწავლოთ და განვავითაროთ საკუთარი უნარები. შესაბამისად, შფოთ</w:t>
      </w:r>
      <w:r>
        <w:rPr>
          <w:rFonts w:ascii="Sylfaen" w:hAnsi="Sylfaen"/>
          <w:bCs/>
          <w:lang w:val="ka-GE"/>
        </w:rPr>
        <w:t>ვა</w:t>
      </w:r>
      <w:r w:rsidRPr="00644B64">
        <w:rPr>
          <w:rFonts w:ascii="Sylfaen" w:hAnsi="Sylfaen"/>
          <w:bCs/>
          <w:lang w:val="ka-GE"/>
        </w:rPr>
        <w:t xml:space="preserve"> ამ შემთხვევაში ხელს უწყობს უკეთ სწავლასა და აკადემიური მოსწრების გაუმჯობესებას </w:t>
      </w:r>
      <w:r>
        <w:rPr>
          <w:rFonts w:ascii="Sylfaen" w:hAnsi="Sylfaen"/>
          <w:bCs/>
          <w:lang w:val="ka-GE"/>
        </w:rPr>
        <w:t>(</w:t>
      </w:r>
      <w:r w:rsidRPr="00B9173D">
        <w:rPr>
          <w:rFonts w:ascii="Sylfaen" w:hAnsi="Sylfaen"/>
          <w:bCs/>
          <w:lang w:val="ka-GE"/>
        </w:rPr>
        <w:t>Covington &amp; Omelich</w:t>
      </w:r>
      <w:r w:rsidRPr="00644B64">
        <w:rPr>
          <w:rFonts w:ascii="Sylfaen" w:hAnsi="Sylfaen"/>
          <w:bCs/>
          <w:lang w:val="ka-GE"/>
        </w:rPr>
        <w:t>, 1987). მაგრამ ზედმეტმა მღელვარებამ შეიძლება შეამციროს მოტივაცია და მიღწევა. მისი ყველაზე დიდი გამომწვევი მიზეზი არის წარუმატებლო</w:t>
      </w:r>
      <w:r>
        <w:rPr>
          <w:rFonts w:ascii="Sylfaen" w:hAnsi="Sylfaen"/>
          <w:bCs/>
          <w:lang w:val="ka-GE"/>
        </w:rPr>
        <w:t>ბ</w:t>
      </w:r>
      <w:r w:rsidRPr="00644B64">
        <w:rPr>
          <w:rFonts w:ascii="Sylfaen" w:hAnsi="Sylfaen"/>
          <w:bCs/>
          <w:lang w:val="ka-GE"/>
        </w:rPr>
        <w:t xml:space="preserve">ის შიში და </w:t>
      </w:r>
      <w:r>
        <w:rPr>
          <w:rFonts w:ascii="Sylfaen" w:hAnsi="Sylfaen"/>
          <w:bCs/>
          <w:lang w:val="ka-GE"/>
        </w:rPr>
        <w:t xml:space="preserve">თვითღირებულების </w:t>
      </w:r>
      <w:r w:rsidRPr="00644B64">
        <w:rPr>
          <w:rFonts w:ascii="Sylfaen" w:hAnsi="Sylfaen"/>
          <w:bCs/>
          <w:lang w:val="ka-GE"/>
        </w:rPr>
        <w:t xml:space="preserve"> დაკარგვა</w:t>
      </w:r>
      <w:r>
        <w:rPr>
          <w:rFonts w:ascii="Sylfaen" w:hAnsi="Sylfaen"/>
          <w:bCs/>
          <w:lang w:val="ka-GE"/>
        </w:rPr>
        <w:t xml:space="preserve"> (</w:t>
      </w:r>
      <w:r w:rsidRPr="00B9173D">
        <w:rPr>
          <w:rFonts w:ascii="Sylfaen" w:hAnsi="Sylfaen"/>
          <w:bCs/>
          <w:lang w:val="ka-GE"/>
        </w:rPr>
        <w:t>K. Hill &amp; Wigfield</w:t>
      </w:r>
      <w:r w:rsidRPr="00644B64">
        <w:rPr>
          <w:rFonts w:ascii="Sylfaen" w:hAnsi="Sylfaen"/>
          <w:bCs/>
          <w:lang w:val="ka-GE"/>
        </w:rPr>
        <w:t xml:space="preserve">, 1984). დაბალი მიღწევების მოსწავლეები განსაკუთრებით </w:t>
      </w:r>
      <w:r>
        <w:rPr>
          <w:rFonts w:ascii="Sylfaen" w:hAnsi="Sylfaen"/>
          <w:bCs/>
          <w:lang w:val="ka-GE"/>
        </w:rPr>
        <w:t>მოწყვლადები არიან</w:t>
      </w:r>
      <w:r w:rsidRPr="00644B64">
        <w:rPr>
          <w:rFonts w:ascii="Sylfaen" w:hAnsi="Sylfaen"/>
          <w:bCs/>
          <w:lang w:val="ka-GE"/>
        </w:rPr>
        <w:t xml:space="preserve"> ამ მხრივ.</w:t>
      </w:r>
    </w:p>
    <w:p w14:paraId="32CF8566" w14:textId="28489A54" w:rsidR="00BA6EF8" w:rsidRPr="00644B64" w:rsidRDefault="00BA6EF8" w:rsidP="00BA6EF8">
      <w:pPr>
        <w:jc w:val="both"/>
        <w:rPr>
          <w:rFonts w:ascii="Sylfaen" w:hAnsi="Sylfaen"/>
          <w:bCs/>
          <w:lang w:val="ka-GE"/>
        </w:rPr>
      </w:pPr>
      <w:r w:rsidRPr="00644B64">
        <w:rPr>
          <w:rFonts w:ascii="Sylfaen" w:hAnsi="Sylfaen"/>
          <w:bCs/>
          <w:lang w:val="ka-GE"/>
        </w:rPr>
        <w:t>ინფორმაციის გადამუშავების თეორია გვეხმარება გავიგოთ შფოთ</w:t>
      </w:r>
      <w:r>
        <w:rPr>
          <w:rFonts w:ascii="Sylfaen" w:hAnsi="Sylfaen"/>
          <w:bCs/>
          <w:lang w:val="ka-GE"/>
        </w:rPr>
        <w:t>ვ</w:t>
      </w:r>
      <w:r w:rsidRPr="00644B64">
        <w:rPr>
          <w:rFonts w:ascii="Sylfaen" w:hAnsi="Sylfaen"/>
          <w:bCs/>
          <w:lang w:val="ka-GE"/>
        </w:rPr>
        <w:t xml:space="preserve">ის დამასუსტებელი ეფექტი </w:t>
      </w:r>
      <w:r w:rsidR="00875204">
        <w:rPr>
          <w:rFonts w:ascii="Sylfaen" w:hAnsi="Sylfaen"/>
          <w:bCs/>
          <w:lang w:val="ka-GE"/>
        </w:rPr>
        <w:t>(</w:t>
      </w:r>
      <w:r w:rsidRPr="00B9173D">
        <w:rPr>
          <w:rFonts w:ascii="Sylfaen" w:hAnsi="Sylfaen"/>
          <w:bCs/>
          <w:lang w:val="ka-GE"/>
        </w:rPr>
        <w:t xml:space="preserve">Cassady &amp; Johnson </w:t>
      </w:r>
      <w:r w:rsidRPr="00644B64">
        <w:rPr>
          <w:rFonts w:ascii="Sylfaen" w:hAnsi="Sylfaen"/>
          <w:bCs/>
          <w:lang w:val="ka-GE"/>
        </w:rPr>
        <w:t xml:space="preserve">, 2002). პირველი, </w:t>
      </w:r>
      <w:r>
        <w:rPr>
          <w:rFonts w:ascii="Sylfaen" w:hAnsi="Sylfaen"/>
          <w:bCs/>
          <w:lang w:val="ka-GE"/>
        </w:rPr>
        <w:t>მშფოთვარე</w:t>
      </w:r>
      <w:r w:rsidRPr="00644B64">
        <w:rPr>
          <w:rFonts w:ascii="Sylfaen" w:hAnsi="Sylfaen"/>
          <w:bCs/>
          <w:lang w:val="ka-GE"/>
        </w:rPr>
        <w:t xml:space="preserve"> მოსწავლეებს კონცეტრაცია უჭირთ, შესაბსამისად</w:t>
      </w:r>
      <w:r w:rsidR="00875204">
        <w:rPr>
          <w:rFonts w:ascii="Sylfaen" w:hAnsi="Sylfaen"/>
          <w:bCs/>
          <w:lang w:val="ka-GE"/>
        </w:rPr>
        <w:t>,</w:t>
      </w:r>
      <w:r w:rsidRPr="00644B64">
        <w:rPr>
          <w:rFonts w:ascii="Sylfaen" w:hAnsi="Sylfaen"/>
          <w:bCs/>
          <w:lang w:val="ka-GE"/>
        </w:rPr>
        <w:t xml:space="preserve"> არ აქცევენ ყურადღებას </w:t>
      </w:r>
      <w:r w:rsidR="000B1940">
        <w:rPr>
          <w:rFonts w:ascii="Sylfaen" w:hAnsi="Sylfaen"/>
          <w:bCs/>
          <w:lang w:val="ka-GE"/>
        </w:rPr>
        <w:t>იმას</w:t>
      </w:r>
      <w:r w:rsidR="000B1940" w:rsidRPr="00644B64">
        <w:rPr>
          <w:rFonts w:ascii="Sylfaen" w:hAnsi="Sylfaen"/>
          <w:bCs/>
          <w:lang w:val="ka-GE"/>
        </w:rPr>
        <w:t xml:space="preserve">, </w:t>
      </w:r>
      <w:r w:rsidRPr="00644B64">
        <w:rPr>
          <w:rFonts w:ascii="Sylfaen" w:hAnsi="Sylfaen"/>
          <w:bCs/>
          <w:lang w:val="ka-GE"/>
        </w:rPr>
        <w:t xml:space="preserve">რასაც </w:t>
      </w:r>
      <w:r w:rsidR="000B1940">
        <w:rPr>
          <w:rFonts w:ascii="Sylfaen" w:hAnsi="Sylfaen"/>
          <w:bCs/>
          <w:lang w:val="ka-GE"/>
        </w:rPr>
        <w:t xml:space="preserve">ყურადღება </w:t>
      </w:r>
      <w:r w:rsidRPr="00644B64">
        <w:rPr>
          <w:rFonts w:ascii="Sylfaen" w:hAnsi="Sylfaen"/>
          <w:bCs/>
          <w:lang w:val="ka-GE"/>
        </w:rPr>
        <w:t xml:space="preserve">უნდა მიაქციონ. მეორე, ისინი ნერვიულობენ იმის გამო, რომ </w:t>
      </w:r>
      <w:r w:rsidR="000B1940">
        <w:rPr>
          <w:rFonts w:ascii="Sylfaen" w:hAnsi="Sylfaen"/>
          <w:bCs/>
          <w:lang w:val="ka-GE"/>
        </w:rPr>
        <w:t>აქვთ</w:t>
      </w:r>
      <w:r w:rsidR="000B1940" w:rsidRPr="00644B64">
        <w:rPr>
          <w:rFonts w:ascii="Sylfaen" w:hAnsi="Sylfaen"/>
          <w:bCs/>
          <w:lang w:val="ka-GE"/>
        </w:rPr>
        <w:t xml:space="preserve"> </w:t>
      </w:r>
      <w:r w:rsidRPr="00644B64">
        <w:rPr>
          <w:rFonts w:ascii="Sylfaen" w:hAnsi="Sylfaen"/>
          <w:bCs/>
          <w:lang w:val="ka-GE"/>
        </w:rPr>
        <w:t xml:space="preserve">წარუმატებლობის მოლოდინი, ხანდანხან ისინი ვერ აღიქვამენ ინფორმაციას, რომელსაც ისინი ხედავენ და იგებენ. მესამე, მოსწავლეები, რომლებიც ტესტის გამო </w:t>
      </w:r>
      <w:r w:rsidR="000B1940">
        <w:rPr>
          <w:rFonts w:ascii="Sylfaen" w:hAnsi="Sylfaen"/>
          <w:bCs/>
          <w:lang w:val="ka-GE"/>
        </w:rPr>
        <w:t>ღელავენ</w:t>
      </w:r>
      <w:r w:rsidR="000B1940" w:rsidRPr="00644B64">
        <w:rPr>
          <w:rFonts w:ascii="Sylfaen" w:hAnsi="Sylfaen"/>
          <w:bCs/>
          <w:lang w:val="ka-GE"/>
        </w:rPr>
        <w:t xml:space="preserve">, </w:t>
      </w:r>
      <w:r w:rsidRPr="00644B64">
        <w:rPr>
          <w:rFonts w:ascii="Sylfaen" w:hAnsi="Sylfaen"/>
          <w:bCs/>
          <w:lang w:val="ka-GE"/>
        </w:rPr>
        <w:t>იყენებენ ზედაპირულ სასწავლო სტრატეგიებს (მაგ. განსაზღვრებების დამახსოვრება), იმის მაგივრად</w:t>
      </w:r>
      <w:r>
        <w:rPr>
          <w:rFonts w:ascii="Sylfaen" w:hAnsi="Sylfaen"/>
          <w:bCs/>
          <w:lang w:val="ka-GE"/>
        </w:rPr>
        <w:t>,</w:t>
      </w:r>
      <w:r w:rsidRPr="00644B64">
        <w:rPr>
          <w:rFonts w:ascii="Sylfaen" w:hAnsi="Sylfaen"/>
          <w:bCs/>
          <w:lang w:val="ka-GE"/>
        </w:rPr>
        <w:t xml:space="preserve"> რომ პროდუქტიული სტრატეგია გამოიყენონ (შეჯამება და კითხვების დასმა), რომელიც გვეხმარება შევქმნათ მნიშვნელოვანი სქემა, რაც დამახსოვრებას შეუწყობს ხელს. კვლევებმა აჩვენეს, რომ ძირითადი პრობლემა იმ მოსწავლეებისა, რომლებიც ტესტის გამო </w:t>
      </w:r>
      <w:r w:rsidR="000B1940">
        <w:rPr>
          <w:rFonts w:ascii="Sylfaen" w:hAnsi="Sylfaen"/>
          <w:bCs/>
          <w:lang w:val="ka-GE"/>
        </w:rPr>
        <w:t>ღელავენ</w:t>
      </w:r>
      <w:r w:rsidR="000B1940" w:rsidRPr="00644B64">
        <w:rPr>
          <w:rFonts w:ascii="Sylfaen" w:hAnsi="Sylfaen"/>
          <w:bCs/>
          <w:lang w:val="ka-GE"/>
        </w:rPr>
        <w:t xml:space="preserve">, </w:t>
      </w:r>
      <w:r w:rsidRPr="00644B64">
        <w:rPr>
          <w:rFonts w:ascii="Sylfaen" w:hAnsi="Sylfaen"/>
          <w:bCs/>
          <w:lang w:val="ka-GE"/>
        </w:rPr>
        <w:t>არის ის, რომ ისინი შინაარს არ სწავლობენ კარგად, რაც იწვევს მღელვარებას ტესტის წერის დროს</w:t>
      </w:r>
      <w:r>
        <w:rPr>
          <w:rFonts w:ascii="Sylfaen" w:hAnsi="Sylfaen"/>
          <w:bCs/>
          <w:lang w:val="ka-GE"/>
        </w:rPr>
        <w:t xml:space="preserve"> (</w:t>
      </w:r>
      <w:r w:rsidRPr="00B9173D">
        <w:rPr>
          <w:rFonts w:ascii="Sylfaen" w:hAnsi="Sylfaen"/>
          <w:bCs/>
          <w:lang w:val="ka-GE"/>
        </w:rPr>
        <w:t xml:space="preserve">Wolf, Smith, &amp; Birnbaum </w:t>
      </w:r>
      <w:r w:rsidRPr="00644B64">
        <w:rPr>
          <w:rFonts w:ascii="Sylfaen" w:hAnsi="Sylfaen"/>
          <w:bCs/>
          <w:lang w:val="ka-GE"/>
        </w:rPr>
        <w:t xml:space="preserve">, 1997; </w:t>
      </w:r>
      <w:r w:rsidRPr="00B9173D">
        <w:rPr>
          <w:rFonts w:ascii="Sylfaen" w:hAnsi="Sylfaen"/>
          <w:bCs/>
          <w:lang w:val="ka-GE"/>
        </w:rPr>
        <w:t>Zeidner</w:t>
      </w:r>
      <w:r w:rsidRPr="00644B64">
        <w:rPr>
          <w:rFonts w:ascii="Sylfaen" w:hAnsi="Sylfaen"/>
          <w:bCs/>
          <w:lang w:val="ka-GE"/>
        </w:rPr>
        <w:t xml:space="preserve">, 1998). საბოლოოდ, შეფასების დროს ტესტზე </w:t>
      </w:r>
      <w:r>
        <w:rPr>
          <w:rFonts w:ascii="Sylfaen" w:hAnsi="Sylfaen"/>
          <w:bCs/>
          <w:lang w:val="ka-GE"/>
        </w:rPr>
        <w:t>მშფოთვარე</w:t>
      </w:r>
      <w:r w:rsidRPr="00644B64">
        <w:rPr>
          <w:rFonts w:ascii="Sylfaen" w:hAnsi="Sylfaen"/>
          <w:bCs/>
          <w:lang w:val="ka-GE"/>
        </w:rPr>
        <w:t xml:space="preserve"> მოსწავლეები ფლანგავენ </w:t>
      </w:r>
      <w:r>
        <w:rPr>
          <w:rFonts w:ascii="Sylfaen" w:hAnsi="Sylfaen"/>
          <w:bCs/>
          <w:lang w:val="ka-GE"/>
        </w:rPr>
        <w:t>მუშა</w:t>
      </w:r>
      <w:r w:rsidRPr="00644B64">
        <w:rPr>
          <w:rFonts w:ascii="Sylfaen" w:hAnsi="Sylfaen"/>
          <w:bCs/>
          <w:lang w:val="ka-GE"/>
        </w:rPr>
        <w:t xml:space="preserve"> მეხსიერებ</w:t>
      </w:r>
      <w:r>
        <w:rPr>
          <w:rFonts w:ascii="Sylfaen" w:hAnsi="Sylfaen"/>
          <w:bCs/>
          <w:lang w:val="ka-GE"/>
        </w:rPr>
        <w:t>ის სივრცეს</w:t>
      </w:r>
      <w:r w:rsidRPr="00644B64">
        <w:rPr>
          <w:rFonts w:ascii="Sylfaen" w:hAnsi="Sylfaen"/>
          <w:bCs/>
          <w:lang w:val="ka-GE"/>
        </w:rPr>
        <w:t xml:space="preserve"> შემდეგი </w:t>
      </w:r>
      <w:r w:rsidR="000B1940">
        <w:rPr>
          <w:rFonts w:ascii="Sylfaen" w:hAnsi="Sylfaen"/>
          <w:bCs/>
          <w:lang w:val="ka-GE"/>
        </w:rPr>
        <w:t>აზრის</w:t>
      </w:r>
      <w:r w:rsidR="000B1940" w:rsidRPr="00644B64">
        <w:rPr>
          <w:rFonts w:ascii="Sylfaen" w:hAnsi="Sylfaen"/>
          <w:bCs/>
          <w:lang w:val="ka-GE"/>
        </w:rPr>
        <w:t xml:space="preserve"> </w:t>
      </w:r>
      <w:r w:rsidRPr="00644B64">
        <w:rPr>
          <w:rFonts w:ascii="Sylfaen" w:hAnsi="Sylfaen"/>
          <w:bCs/>
          <w:lang w:val="ka-GE"/>
        </w:rPr>
        <w:t>გამო: „ამას ვერასდროს გავაკეთებ,“ რაც ამცირებს დავალებაზე ფიქრის შესაძლებლობას.</w:t>
      </w:r>
    </w:p>
    <w:p w14:paraId="5E3D7817" w14:textId="1D6B20B0" w:rsidR="00BA6EF8" w:rsidRPr="00644B64" w:rsidRDefault="000B1940" w:rsidP="00BA6EF8">
      <w:pPr>
        <w:jc w:val="both"/>
        <w:rPr>
          <w:rFonts w:ascii="Sylfaen" w:hAnsi="Sylfaen"/>
          <w:bCs/>
          <w:lang w:val="ka-GE"/>
        </w:rPr>
      </w:pPr>
      <w:r>
        <w:rPr>
          <w:rFonts w:ascii="Sylfaen" w:hAnsi="Sylfaen"/>
          <w:bCs/>
          <w:lang w:val="ka-GE"/>
        </w:rPr>
        <w:t xml:space="preserve"> გაგების სასწავლო სტრატეგიები -</w:t>
      </w:r>
      <w:r w:rsidR="00BA6EF8">
        <w:rPr>
          <w:rFonts w:ascii="Sylfaen" w:hAnsi="Sylfaen"/>
          <w:bCs/>
          <w:lang w:val="ka-GE"/>
        </w:rPr>
        <w:t xml:space="preserve">  როგორ</w:t>
      </w:r>
      <w:r>
        <w:rPr>
          <w:rFonts w:ascii="Sylfaen" w:hAnsi="Sylfaen"/>
          <w:bCs/>
          <w:lang w:val="ka-GE"/>
        </w:rPr>
        <w:t>ებ</w:t>
      </w:r>
      <w:r w:rsidR="00BA6EF8">
        <w:rPr>
          <w:rFonts w:ascii="Sylfaen" w:hAnsi="Sylfaen"/>
          <w:bCs/>
          <w:lang w:val="ka-GE"/>
        </w:rPr>
        <w:t xml:space="preserve">იცაა, </w:t>
      </w:r>
      <w:r w:rsidR="00BA6EF8" w:rsidRPr="00644B64">
        <w:rPr>
          <w:rFonts w:ascii="Sylfaen" w:hAnsi="Sylfaen"/>
          <w:bCs/>
          <w:lang w:val="ka-GE"/>
        </w:rPr>
        <w:t xml:space="preserve"> მოლოდინი, მაგალითები და სტუდენტის ჩართულობა, შეფასების სახით უკუკავშირი, ეფექტური სასწავლო სტრატეგიების დასახვა, </w:t>
      </w:r>
      <w:r w:rsidR="00BA6EF8" w:rsidRPr="00644B64">
        <w:rPr>
          <w:rFonts w:ascii="Sylfaen" w:hAnsi="Sylfaen"/>
          <w:bCs/>
          <w:lang w:val="ka-GE"/>
        </w:rPr>
        <w:lastRenderedPageBreak/>
        <w:t xml:space="preserve">დახმარების აღმოჩენა </w:t>
      </w:r>
      <w:r w:rsidR="00BA6EF8">
        <w:rPr>
          <w:rFonts w:ascii="Sylfaen" w:hAnsi="Sylfaen"/>
          <w:bCs/>
          <w:lang w:val="ka-GE"/>
        </w:rPr>
        <w:t xml:space="preserve"> - შეიძლება დაეხმაროს</w:t>
      </w:r>
      <w:r w:rsidR="00BA6EF8" w:rsidRPr="00644B64">
        <w:rPr>
          <w:rFonts w:ascii="Sylfaen" w:hAnsi="Sylfaen"/>
          <w:bCs/>
          <w:lang w:val="ka-GE"/>
        </w:rPr>
        <w:t xml:space="preserve"> მოსწავლეს დაძლიოს შფოთ</w:t>
      </w:r>
      <w:r w:rsidR="00BA6EF8">
        <w:rPr>
          <w:rFonts w:ascii="Sylfaen" w:hAnsi="Sylfaen"/>
          <w:bCs/>
          <w:lang w:val="ka-GE"/>
        </w:rPr>
        <w:t>ვა</w:t>
      </w:r>
      <w:r w:rsidR="00BA6EF8" w:rsidRPr="00644B64">
        <w:rPr>
          <w:rFonts w:ascii="Sylfaen" w:hAnsi="Sylfaen"/>
          <w:bCs/>
          <w:lang w:val="ka-GE"/>
        </w:rPr>
        <w:t xml:space="preserve">. როდესაც გაგება იზრდება, </w:t>
      </w:r>
      <w:r w:rsidR="00BA6EF8">
        <w:rPr>
          <w:rFonts w:ascii="Sylfaen" w:hAnsi="Sylfaen"/>
          <w:bCs/>
          <w:lang w:val="ka-GE"/>
        </w:rPr>
        <w:t xml:space="preserve">დაბალი </w:t>
      </w:r>
      <w:r w:rsidR="00BA6EF8" w:rsidRPr="00644B64">
        <w:rPr>
          <w:rFonts w:ascii="Sylfaen" w:hAnsi="Sylfaen"/>
          <w:bCs/>
          <w:lang w:val="ka-GE"/>
        </w:rPr>
        <w:t>აკადემიური მოს</w:t>
      </w:r>
      <w:r w:rsidR="00BA6EF8">
        <w:rPr>
          <w:rFonts w:ascii="Sylfaen" w:hAnsi="Sylfaen"/>
          <w:bCs/>
          <w:lang w:val="ka-GE"/>
        </w:rPr>
        <w:t>წ</w:t>
      </w:r>
      <w:r w:rsidR="00BA6EF8" w:rsidRPr="00644B64">
        <w:rPr>
          <w:rFonts w:ascii="Sylfaen" w:hAnsi="Sylfaen"/>
          <w:bCs/>
          <w:lang w:val="ka-GE"/>
        </w:rPr>
        <w:t xml:space="preserve">რებაც </w:t>
      </w:r>
      <w:r w:rsidR="00BA6EF8">
        <w:rPr>
          <w:rFonts w:ascii="Sylfaen" w:hAnsi="Sylfaen"/>
          <w:bCs/>
          <w:lang w:val="ka-GE"/>
        </w:rPr>
        <w:t>მცირდება.</w:t>
      </w:r>
      <w:r w:rsidR="00BA6EF8" w:rsidRPr="00644B64">
        <w:rPr>
          <w:rFonts w:ascii="Sylfaen" w:hAnsi="Sylfaen"/>
          <w:bCs/>
          <w:lang w:val="ka-GE"/>
        </w:rPr>
        <w:t xml:space="preserve"> შესაბამისად, წარუმატებლობის ში</w:t>
      </w:r>
      <w:r w:rsidR="00BA6EF8">
        <w:rPr>
          <w:rFonts w:ascii="Sylfaen" w:hAnsi="Sylfaen"/>
          <w:bCs/>
          <w:lang w:val="ka-GE"/>
        </w:rPr>
        <w:t>შ</w:t>
      </w:r>
      <w:r w:rsidR="00BA6EF8" w:rsidRPr="00644B64">
        <w:rPr>
          <w:rFonts w:ascii="Sylfaen" w:hAnsi="Sylfaen"/>
          <w:bCs/>
          <w:lang w:val="ka-GE"/>
        </w:rPr>
        <w:t xml:space="preserve">ი და </w:t>
      </w:r>
      <w:r w:rsidR="00BA6EF8">
        <w:rPr>
          <w:rFonts w:ascii="Sylfaen" w:hAnsi="Sylfaen"/>
          <w:bCs/>
          <w:lang w:val="ka-GE"/>
        </w:rPr>
        <w:t>შფოთვაც</w:t>
      </w:r>
      <w:r w:rsidR="00BA6EF8" w:rsidRPr="00644B64">
        <w:rPr>
          <w:rFonts w:ascii="Sylfaen" w:hAnsi="Sylfaen"/>
          <w:bCs/>
          <w:lang w:val="ka-GE"/>
        </w:rPr>
        <w:t xml:space="preserve"> </w:t>
      </w:r>
      <w:r>
        <w:rPr>
          <w:rFonts w:ascii="Sylfaen" w:hAnsi="Sylfaen"/>
          <w:bCs/>
          <w:lang w:val="ka-GE"/>
        </w:rPr>
        <w:t>ნაკლებია</w:t>
      </w:r>
      <w:r w:rsidRPr="00644B64">
        <w:rPr>
          <w:rFonts w:ascii="Sylfaen" w:hAnsi="Sylfaen"/>
          <w:bCs/>
          <w:lang w:val="ka-GE"/>
        </w:rPr>
        <w:t>.</w:t>
      </w:r>
    </w:p>
    <w:p w14:paraId="7734E29E" w14:textId="6B67A770" w:rsidR="00BA6EF8" w:rsidRPr="00644B64" w:rsidRDefault="00BA6EF8" w:rsidP="00BA6EF8">
      <w:pPr>
        <w:jc w:val="both"/>
        <w:rPr>
          <w:rFonts w:ascii="Sylfaen" w:hAnsi="Sylfaen"/>
          <w:bCs/>
          <w:lang w:val="ka-GE"/>
        </w:rPr>
      </w:pPr>
      <w:r w:rsidRPr="00644B64">
        <w:rPr>
          <w:rFonts w:ascii="Sylfaen" w:hAnsi="Sylfaen"/>
          <w:bCs/>
          <w:lang w:val="ka-GE"/>
        </w:rPr>
        <w:t>ჩვენ უკვე განვიხილე</w:t>
      </w:r>
      <w:r>
        <w:rPr>
          <w:rFonts w:ascii="Sylfaen" w:hAnsi="Sylfaen"/>
          <w:bCs/>
          <w:lang w:val="ka-GE"/>
        </w:rPr>
        <w:t>თ</w:t>
      </w:r>
      <w:r w:rsidRPr="00644B64">
        <w:rPr>
          <w:rFonts w:ascii="Sylfaen" w:hAnsi="Sylfaen"/>
          <w:bCs/>
          <w:lang w:val="ka-GE"/>
        </w:rPr>
        <w:t xml:space="preserve"> მოტივაციის სხვადასხვაობა, </w:t>
      </w:r>
      <w:r>
        <w:rPr>
          <w:rFonts w:ascii="Sylfaen" w:hAnsi="Sylfaen"/>
          <w:bCs/>
          <w:lang w:val="ka-GE"/>
        </w:rPr>
        <w:t xml:space="preserve">გვინდა </w:t>
      </w:r>
      <w:r w:rsidRPr="00644B64">
        <w:rPr>
          <w:rFonts w:ascii="Sylfaen" w:hAnsi="Sylfaen"/>
          <w:bCs/>
          <w:lang w:val="ka-GE"/>
        </w:rPr>
        <w:t>კიდევ ერთხელ გავუსვათ ხაზი</w:t>
      </w:r>
      <w:r>
        <w:rPr>
          <w:rFonts w:ascii="Sylfaen" w:hAnsi="Sylfaen"/>
          <w:bCs/>
          <w:lang w:val="ka-GE"/>
        </w:rPr>
        <w:t>, რომ</w:t>
      </w:r>
      <w:r w:rsidR="000B1940">
        <w:rPr>
          <w:rFonts w:ascii="Sylfaen" w:hAnsi="Sylfaen"/>
          <w:bCs/>
          <w:lang w:val="ka-GE"/>
        </w:rPr>
        <w:t xml:space="preserve"> </w:t>
      </w:r>
      <w:r>
        <w:rPr>
          <w:rFonts w:ascii="Sylfaen" w:hAnsi="Sylfaen"/>
          <w:bCs/>
          <w:lang w:val="ka-GE"/>
        </w:rPr>
        <w:t xml:space="preserve">თვითღირებულების  </w:t>
      </w:r>
      <w:r w:rsidRPr="00644B64">
        <w:rPr>
          <w:rFonts w:ascii="Sylfaen" w:hAnsi="Sylfaen"/>
          <w:bCs/>
          <w:lang w:val="ka-GE"/>
        </w:rPr>
        <w:t xml:space="preserve">თეორიის  და მოსწავლის </w:t>
      </w:r>
      <w:r>
        <w:rPr>
          <w:rFonts w:ascii="Sylfaen" w:hAnsi="Sylfaen"/>
          <w:bCs/>
          <w:lang w:val="ka-GE"/>
        </w:rPr>
        <w:t xml:space="preserve">შფოთვის ძირითადი </w:t>
      </w:r>
      <w:r w:rsidR="00A913E2">
        <w:rPr>
          <w:rFonts w:ascii="Sylfaen" w:hAnsi="Sylfaen"/>
          <w:bCs/>
          <w:lang w:val="ka-GE"/>
        </w:rPr>
        <w:t>მახასიათებლების</w:t>
      </w:r>
      <w:r w:rsidR="000B1940">
        <w:rPr>
          <w:rFonts w:ascii="Sylfaen" w:hAnsi="Sylfaen"/>
          <w:bCs/>
          <w:lang w:val="ka-GE"/>
        </w:rPr>
        <w:t xml:space="preserve"> </w:t>
      </w:r>
      <w:r w:rsidR="000B1940" w:rsidRPr="00644B64">
        <w:rPr>
          <w:rFonts w:ascii="Sylfaen" w:hAnsi="Sylfaen"/>
          <w:bCs/>
          <w:lang w:val="ka-GE"/>
        </w:rPr>
        <w:t xml:space="preserve"> </w:t>
      </w:r>
      <w:r w:rsidRPr="00644B64">
        <w:rPr>
          <w:rFonts w:ascii="Sylfaen" w:hAnsi="Sylfaen"/>
          <w:bCs/>
          <w:lang w:val="ka-GE"/>
        </w:rPr>
        <w:t>აღწერა</w:t>
      </w:r>
      <w:r>
        <w:rPr>
          <w:rFonts w:ascii="Sylfaen" w:hAnsi="Sylfaen"/>
          <w:bCs/>
          <w:lang w:val="ka-GE"/>
        </w:rPr>
        <w:t xml:space="preserve"> შეიძლება ვარირებდეს სხვადასხვა ინდივიდებთან.</w:t>
      </w:r>
      <w:r w:rsidRPr="00644B64">
        <w:rPr>
          <w:rFonts w:ascii="Sylfaen" w:hAnsi="Sylfaen"/>
          <w:bCs/>
          <w:lang w:val="ka-GE"/>
        </w:rPr>
        <w:t xml:space="preserve"> მაგალითად, ზოგიერთი მოსწავლე თავს კომფორტულად გრძნობს, როდესაც აფიშირებს, რომ წარმატების მისაღწევ</w:t>
      </w:r>
      <w:r>
        <w:rPr>
          <w:rFonts w:ascii="Sylfaen" w:hAnsi="Sylfaen"/>
          <w:bCs/>
          <w:lang w:val="ka-GE"/>
        </w:rPr>
        <w:t>ისთვის</w:t>
      </w:r>
      <w:r w:rsidRPr="00644B64">
        <w:rPr>
          <w:rFonts w:ascii="Sylfaen" w:hAnsi="Sylfaen"/>
          <w:bCs/>
          <w:lang w:val="ka-GE"/>
        </w:rPr>
        <w:t xml:space="preserve"> ბევრი იშრომა და მათი </w:t>
      </w:r>
      <w:r>
        <w:rPr>
          <w:rFonts w:ascii="Sylfaen" w:hAnsi="Sylfaen"/>
          <w:bCs/>
          <w:lang w:val="ka-GE"/>
        </w:rPr>
        <w:t>თვითღირებულება არ მცირდება ამ ფაქტის გამო</w:t>
      </w:r>
      <w:r w:rsidRPr="00644B64">
        <w:rPr>
          <w:rFonts w:ascii="Sylfaen" w:hAnsi="Sylfaen"/>
          <w:bCs/>
          <w:lang w:val="ka-GE"/>
        </w:rPr>
        <w:t>. მეორე მაგალით</w:t>
      </w:r>
      <w:r>
        <w:rPr>
          <w:rFonts w:ascii="Sylfaen" w:hAnsi="Sylfaen"/>
          <w:bCs/>
          <w:lang w:val="ka-GE"/>
        </w:rPr>
        <w:t>ი</w:t>
      </w:r>
      <w:r w:rsidRPr="00644B64">
        <w:rPr>
          <w:rFonts w:ascii="Sylfaen" w:hAnsi="Sylfaen"/>
          <w:bCs/>
          <w:lang w:val="ka-GE"/>
        </w:rPr>
        <w:t>ა, როდესაც მაღალი მოსწრების მოსწავლე ღელავს</w:t>
      </w:r>
      <w:r w:rsidR="000B1940">
        <w:rPr>
          <w:rFonts w:ascii="Sylfaen" w:hAnsi="Sylfaen"/>
          <w:bCs/>
          <w:lang w:val="ka-GE"/>
        </w:rPr>
        <w:t>,</w:t>
      </w:r>
      <w:r w:rsidRPr="00644B64">
        <w:rPr>
          <w:rFonts w:ascii="Sylfaen" w:hAnsi="Sylfaen"/>
          <w:bCs/>
          <w:lang w:val="ka-GE"/>
        </w:rPr>
        <w:t xml:space="preserve"> მიუხედავა</w:t>
      </w:r>
      <w:r>
        <w:rPr>
          <w:rFonts w:ascii="Sylfaen" w:hAnsi="Sylfaen"/>
          <w:bCs/>
          <w:lang w:val="ka-GE"/>
        </w:rPr>
        <w:t>დ</w:t>
      </w:r>
      <w:r w:rsidRPr="00644B64">
        <w:rPr>
          <w:rFonts w:ascii="Sylfaen" w:hAnsi="Sylfaen"/>
          <w:bCs/>
          <w:lang w:val="ka-GE"/>
        </w:rPr>
        <w:t xml:space="preserve"> მისი </w:t>
      </w:r>
      <w:r>
        <w:rPr>
          <w:rFonts w:ascii="Sylfaen" w:hAnsi="Sylfaen"/>
          <w:bCs/>
          <w:lang w:val="ka-GE"/>
        </w:rPr>
        <w:t>მრავალი</w:t>
      </w:r>
      <w:r w:rsidRPr="00644B64">
        <w:rPr>
          <w:rFonts w:ascii="Sylfaen" w:hAnsi="Sylfaen"/>
          <w:bCs/>
          <w:lang w:val="ka-GE"/>
        </w:rPr>
        <w:t xml:space="preserve"> წარამტებისა</w:t>
      </w:r>
      <w:r>
        <w:rPr>
          <w:rFonts w:ascii="Sylfaen" w:hAnsi="Sylfaen"/>
          <w:bCs/>
          <w:lang w:val="ka-GE"/>
        </w:rPr>
        <w:t>.</w:t>
      </w:r>
      <w:r w:rsidRPr="00644B64">
        <w:rPr>
          <w:rFonts w:ascii="Sylfaen" w:hAnsi="Sylfaen"/>
          <w:bCs/>
          <w:lang w:val="ka-GE"/>
        </w:rPr>
        <w:t xml:space="preserve"> ყველა შემთხვევაში ჩვენ გვსურს გვახსოვდეს, რომ ჩვენ ვასწავლით ინდივიდებს და არა ჯგუფს და გვსურს მოვექცეთ ჩვენს ყველა მოსწავლეს ერთნაირად.</w:t>
      </w:r>
    </w:p>
    <w:p w14:paraId="42E6C68D" w14:textId="77777777" w:rsidR="00BA6EF8" w:rsidRPr="00644B64" w:rsidRDefault="00BA6EF8" w:rsidP="00BA6EF8">
      <w:pPr>
        <w:ind w:firstLine="720"/>
        <w:jc w:val="both"/>
        <w:rPr>
          <w:rFonts w:ascii="Sylfaen" w:hAnsi="Sylfaen"/>
          <w:bCs/>
          <w:lang w:val="ka-GE"/>
        </w:rPr>
      </w:pPr>
    </w:p>
    <w:p w14:paraId="2A5BF281" w14:textId="77777777" w:rsidR="00BA6EF8" w:rsidRPr="00C94BDD" w:rsidRDefault="00BA6EF8" w:rsidP="00BA6EF8">
      <w:pPr>
        <w:ind w:firstLine="720"/>
        <w:jc w:val="both"/>
        <w:rPr>
          <w:rFonts w:ascii="Sylfaen" w:hAnsi="Sylfaen"/>
          <w:b/>
          <w:i/>
          <w:lang w:val="ka-GE"/>
        </w:rPr>
      </w:pPr>
      <w:r w:rsidRPr="00C94BDD">
        <w:rPr>
          <w:rFonts w:ascii="Sylfaen" w:hAnsi="Sylfaen"/>
          <w:b/>
          <w:i/>
          <w:lang w:val="ka-GE"/>
        </w:rPr>
        <w:t>სასწავლო პრინციპები - მოტივაციის ეფექტური ფაქტორის გამოყენება</w:t>
      </w:r>
    </w:p>
    <w:p w14:paraId="24730C31" w14:textId="5275198F" w:rsidR="00BA6EF8" w:rsidRPr="00644B64" w:rsidRDefault="00BA6EF8" w:rsidP="00BA6EF8">
      <w:pPr>
        <w:jc w:val="both"/>
        <w:rPr>
          <w:rFonts w:ascii="Sylfaen" w:hAnsi="Sylfaen"/>
          <w:lang w:val="ka-GE"/>
        </w:rPr>
      </w:pPr>
      <w:r w:rsidRPr="00644B64">
        <w:rPr>
          <w:rFonts w:ascii="Sylfaen" w:hAnsi="Sylfaen"/>
          <w:lang w:val="ka-GE"/>
        </w:rPr>
        <w:t xml:space="preserve">მოსწავლეს ყოველთვის ექნება საკუთარი </w:t>
      </w:r>
      <w:r>
        <w:rPr>
          <w:rFonts w:ascii="Sylfaen" w:hAnsi="Sylfaen"/>
          <w:bCs/>
          <w:lang w:val="ka-GE"/>
        </w:rPr>
        <w:t xml:space="preserve">თვითღირებულების </w:t>
      </w:r>
      <w:r w:rsidRPr="00644B64">
        <w:rPr>
          <w:rFonts w:ascii="Sylfaen" w:hAnsi="Sylfaen"/>
          <w:lang w:val="ka-GE"/>
        </w:rPr>
        <w:t xml:space="preserve">განცდა და ამავდროულად იგი განიცდის </w:t>
      </w:r>
      <w:r>
        <w:rPr>
          <w:rFonts w:ascii="Sylfaen" w:hAnsi="Sylfaen"/>
          <w:lang w:val="ka-GE"/>
        </w:rPr>
        <w:t>შეოთვას</w:t>
      </w:r>
      <w:r w:rsidR="000C34E3">
        <w:rPr>
          <w:rFonts w:ascii="Sylfaen" w:hAnsi="Sylfaen"/>
          <w:lang w:val="ka-GE"/>
        </w:rPr>
        <w:t>,</w:t>
      </w:r>
      <w:r w:rsidRPr="00644B64">
        <w:rPr>
          <w:rFonts w:ascii="Sylfaen" w:hAnsi="Sylfaen"/>
          <w:lang w:val="ka-GE"/>
        </w:rPr>
        <w:t xml:space="preserve"> თუმცა იმის გარდა, რომ ვიყენებთ სტრაგეგია</w:t>
      </w:r>
      <w:r>
        <w:rPr>
          <w:rFonts w:ascii="Sylfaen" w:hAnsi="Sylfaen"/>
          <w:lang w:val="ka-GE"/>
        </w:rPr>
        <w:t>ს</w:t>
      </w:r>
      <w:r w:rsidRPr="00644B64">
        <w:rPr>
          <w:rFonts w:ascii="Sylfaen" w:hAnsi="Sylfaen"/>
          <w:lang w:val="ka-GE"/>
        </w:rPr>
        <w:t xml:space="preserve">, რომელიც </w:t>
      </w:r>
      <w:r>
        <w:rPr>
          <w:rFonts w:ascii="Sylfaen" w:hAnsi="Sylfaen"/>
          <w:lang w:val="ka-GE"/>
        </w:rPr>
        <w:t xml:space="preserve">ხელს უწყობს </w:t>
      </w:r>
      <w:r w:rsidRPr="00644B64">
        <w:rPr>
          <w:rFonts w:ascii="Sylfaen" w:hAnsi="Sylfaen"/>
          <w:lang w:val="ka-GE"/>
        </w:rPr>
        <w:t>გაგებას</w:t>
      </w:r>
      <w:r>
        <w:rPr>
          <w:rFonts w:ascii="Sylfaen" w:hAnsi="Sylfaen"/>
          <w:lang w:val="ka-GE"/>
        </w:rPr>
        <w:t>,</w:t>
      </w:r>
      <w:r w:rsidRPr="00644B64">
        <w:rPr>
          <w:rFonts w:ascii="Sylfaen" w:hAnsi="Sylfaen"/>
          <w:lang w:val="ka-GE"/>
        </w:rPr>
        <w:t xml:space="preserve"> აქ მოყვანილი პრინციპები დაგეხმარებათ</w:t>
      </w:r>
      <w:r w:rsidR="000C34E3">
        <w:rPr>
          <w:rFonts w:ascii="Sylfaen" w:hAnsi="Sylfaen"/>
          <w:lang w:val="ka-GE"/>
        </w:rPr>
        <w:t>,</w:t>
      </w:r>
      <w:r w:rsidRPr="00644B64">
        <w:rPr>
          <w:rFonts w:ascii="Sylfaen" w:hAnsi="Sylfaen"/>
          <w:lang w:val="ka-GE"/>
        </w:rPr>
        <w:t xml:space="preserve"> შეამციროთ მოყვანილი ფაქტორების უარყოფითი ეფექტები:</w:t>
      </w:r>
    </w:p>
    <w:p w14:paraId="6CA778A8" w14:textId="77777777" w:rsidR="004145F7" w:rsidRDefault="00BA6EF8" w:rsidP="000C34E3">
      <w:pPr>
        <w:pStyle w:val="ListParagraph"/>
        <w:numPr>
          <w:ilvl w:val="0"/>
          <w:numId w:val="46"/>
        </w:numPr>
        <w:jc w:val="both"/>
        <w:rPr>
          <w:rFonts w:ascii="Sylfaen" w:hAnsi="Sylfaen"/>
          <w:lang w:val="ka-GE"/>
        </w:rPr>
      </w:pPr>
      <w:r w:rsidRPr="00644B64">
        <w:rPr>
          <w:rFonts w:ascii="Sylfaen" w:hAnsi="Sylfaen"/>
          <w:lang w:val="ka-GE"/>
        </w:rPr>
        <w:t>ხელი შეუწყ</w:t>
      </w:r>
      <w:r>
        <w:rPr>
          <w:rFonts w:ascii="Sylfaen" w:hAnsi="Sylfaen"/>
          <w:lang w:val="ka-GE"/>
        </w:rPr>
        <w:t>ვ</w:t>
      </w:r>
      <w:r w:rsidRPr="00644B64">
        <w:rPr>
          <w:rFonts w:ascii="Sylfaen" w:hAnsi="Sylfaen"/>
          <w:lang w:val="ka-GE"/>
        </w:rPr>
        <w:t xml:space="preserve">ე მცდელობასა და ადამიანის </w:t>
      </w:r>
      <w:r>
        <w:rPr>
          <w:rFonts w:ascii="Sylfaen" w:hAnsi="Sylfaen"/>
          <w:lang w:val="ka-GE"/>
        </w:rPr>
        <w:t>პიროვნულ</w:t>
      </w:r>
      <w:r w:rsidRPr="00644B64">
        <w:rPr>
          <w:rFonts w:ascii="Sylfaen" w:hAnsi="Sylfaen"/>
          <w:lang w:val="ka-GE"/>
        </w:rPr>
        <w:t xml:space="preserve"> გაუმჯობესებას, უგულებელყ</w:t>
      </w:r>
      <w:r>
        <w:rPr>
          <w:rFonts w:ascii="Sylfaen" w:hAnsi="Sylfaen"/>
          <w:lang w:val="ka-GE"/>
        </w:rPr>
        <w:t>ავი</w:t>
      </w:r>
      <w:r w:rsidRPr="00644B64">
        <w:rPr>
          <w:rFonts w:ascii="Sylfaen" w:hAnsi="Sylfaen"/>
          <w:lang w:val="ka-GE"/>
        </w:rPr>
        <w:t>თ შეჯიბრითობა და უნარები.</w:t>
      </w:r>
    </w:p>
    <w:p w14:paraId="6FCCC275" w14:textId="6809DD79" w:rsidR="004145F7" w:rsidRDefault="00BA6EF8" w:rsidP="000C34E3">
      <w:pPr>
        <w:pStyle w:val="ListParagraph"/>
        <w:numPr>
          <w:ilvl w:val="0"/>
          <w:numId w:val="46"/>
        </w:numPr>
        <w:jc w:val="both"/>
        <w:rPr>
          <w:rFonts w:ascii="Sylfaen" w:hAnsi="Sylfaen"/>
          <w:lang w:val="ka-GE"/>
        </w:rPr>
      </w:pPr>
      <w:r w:rsidRPr="00644B64">
        <w:rPr>
          <w:rFonts w:ascii="Sylfaen" w:hAnsi="Sylfaen"/>
          <w:lang w:val="ka-GE"/>
        </w:rPr>
        <w:t xml:space="preserve">ყურადღება გაამახვილეთ ინტელექტის </w:t>
      </w:r>
      <w:r>
        <w:rPr>
          <w:rFonts w:ascii="Sylfaen" w:hAnsi="Sylfaen"/>
          <w:lang w:val="ka-GE"/>
        </w:rPr>
        <w:t xml:space="preserve">განვითარების და არა ინტელექტის მდგრადობის </w:t>
      </w:r>
      <w:r w:rsidR="000C34E3">
        <w:rPr>
          <w:rFonts w:ascii="Sylfaen" w:hAnsi="Sylfaen"/>
          <w:lang w:val="ka-GE"/>
        </w:rPr>
        <w:t>ხედვაზე</w:t>
      </w:r>
      <w:r w:rsidR="000C34E3" w:rsidRPr="00644B64">
        <w:rPr>
          <w:rFonts w:ascii="Sylfaen" w:hAnsi="Sylfaen"/>
          <w:lang w:val="ka-GE"/>
        </w:rPr>
        <w:t>.</w:t>
      </w:r>
    </w:p>
    <w:p w14:paraId="1D4D0568" w14:textId="77777777" w:rsidR="004145F7" w:rsidRDefault="00BA6EF8" w:rsidP="000C34E3">
      <w:pPr>
        <w:pStyle w:val="ListParagraph"/>
        <w:numPr>
          <w:ilvl w:val="0"/>
          <w:numId w:val="46"/>
        </w:numPr>
        <w:jc w:val="both"/>
        <w:rPr>
          <w:rFonts w:ascii="Sylfaen" w:hAnsi="Sylfaen"/>
          <w:lang w:val="ka-GE"/>
        </w:rPr>
      </w:pPr>
      <w:r w:rsidRPr="00644B64">
        <w:rPr>
          <w:rFonts w:ascii="Sylfaen" w:hAnsi="Sylfaen"/>
          <w:lang w:val="ka-GE"/>
        </w:rPr>
        <w:t>მიეცით მოსწავლეებს შესაძლებობა</w:t>
      </w:r>
      <w:r w:rsidR="000C34E3">
        <w:rPr>
          <w:rFonts w:ascii="Sylfaen" w:hAnsi="Sylfaen"/>
          <w:lang w:val="ka-GE"/>
        </w:rPr>
        <w:t>,</w:t>
      </w:r>
      <w:r w:rsidRPr="00644B64">
        <w:rPr>
          <w:rFonts w:ascii="Sylfaen" w:hAnsi="Sylfaen"/>
          <w:lang w:val="ka-GE"/>
        </w:rPr>
        <w:t xml:space="preserve"> გააკეთონ ისეთი სავარჯიშოები, რომლის მსგავსი</w:t>
      </w:r>
      <w:r>
        <w:rPr>
          <w:rFonts w:ascii="Sylfaen" w:hAnsi="Sylfaen"/>
          <w:lang w:val="ka-GE"/>
        </w:rPr>
        <w:t>ც</w:t>
      </w:r>
      <w:r w:rsidRPr="00644B64">
        <w:rPr>
          <w:rFonts w:ascii="Sylfaen" w:hAnsi="Sylfaen"/>
          <w:lang w:val="ka-GE"/>
        </w:rPr>
        <w:t xml:space="preserve"> ტესტში ექნებათ დასაწერი.</w:t>
      </w:r>
    </w:p>
    <w:p w14:paraId="2ED526D9" w14:textId="5D826BC2" w:rsidR="004145F7" w:rsidRDefault="00BA6EF8" w:rsidP="000C34E3">
      <w:pPr>
        <w:pStyle w:val="ListParagraph"/>
        <w:numPr>
          <w:ilvl w:val="0"/>
          <w:numId w:val="46"/>
        </w:numPr>
        <w:jc w:val="both"/>
        <w:rPr>
          <w:rFonts w:ascii="Sylfaen" w:hAnsi="Sylfaen"/>
          <w:lang w:val="ka-GE"/>
        </w:rPr>
      </w:pPr>
      <w:r w:rsidRPr="00644B64">
        <w:rPr>
          <w:rFonts w:ascii="Sylfaen" w:hAnsi="Sylfaen"/>
          <w:lang w:val="ka-GE"/>
        </w:rPr>
        <w:t>ხშირად შეაფასე</w:t>
      </w:r>
      <w:r>
        <w:rPr>
          <w:rFonts w:ascii="Sylfaen" w:hAnsi="Sylfaen"/>
          <w:lang w:val="ka-GE"/>
        </w:rPr>
        <w:t>თ</w:t>
      </w:r>
      <w:r w:rsidRPr="00644B64">
        <w:rPr>
          <w:rFonts w:ascii="Sylfaen" w:hAnsi="Sylfaen"/>
          <w:lang w:val="ka-GE"/>
        </w:rPr>
        <w:t>, გამოაცხადე</w:t>
      </w:r>
      <w:r>
        <w:rPr>
          <w:rFonts w:ascii="Sylfaen" w:hAnsi="Sylfaen"/>
          <w:lang w:val="ka-GE"/>
        </w:rPr>
        <w:t>თ</w:t>
      </w:r>
      <w:r w:rsidRPr="00644B64">
        <w:rPr>
          <w:rFonts w:ascii="Sylfaen" w:hAnsi="Sylfaen"/>
          <w:lang w:val="ka-GE"/>
        </w:rPr>
        <w:t xml:space="preserve"> ყველა შეფასება, საკმარის</w:t>
      </w:r>
      <w:r>
        <w:rPr>
          <w:rFonts w:ascii="Sylfaen" w:hAnsi="Sylfaen"/>
          <w:lang w:val="ka-GE"/>
        </w:rPr>
        <w:t>ი</w:t>
      </w:r>
      <w:r w:rsidRPr="00644B64">
        <w:rPr>
          <w:rFonts w:ascii="Sylfaen" w:hAnsi="Sylfaen"/>
          <w:lang w:val="ka-GE"/>
        </w:rPr>
        <w:t xml:space="preserve"> დრო მიეცით მოსწავლეებს</w:t>
      </w:r>
      <w:r>
        <w:rPr>
          <w:rFonts w:ascii="Sylfaen" w:hAnsi="Sylfaen"/>
          <w:lang w:val="ka-GE"/>
        </w:rPr>
        <w:t xml:space="preserve"> ტესტის დასასრულებლად.</w:t>
      </w:r>
    </w:p>
    <w:p w14:paraId="424011EC" w14:textId="17D85DCB" w:rsidR="00BA6EF8" w:rsidRPr="00644B64" w:rsidRDefault="00BA6EF8" w:rsidP="00BA6EF8">
      <w:pPr>
        <w:jc w:val="both"/>
        <w:rPr>
          <w:rFonts w:ascii="Sylfaen" w:hAnsi="Sylfaen"/>
          <w:lang w:val="ka-GE"/>
        </w:rPr>
      </w:pPr>
      <w:r w:rsidRPr="00644B64">
        <w:rPr>
          <w:rFonts w:ascii="Sylfaen" w:hAnsi="Sylfaen"/>
          <w:lang w:val="ka-GE"/>
        </w:rPr>
        <w:t>ჩვენ დავინახეთ, რომ ეს პრინციპები ქეითმ</w:t>
      </w:r>
      <w:r w:rsidR="000C34E3">
        <w:rPr>
          <w:rFonts w:ascii="Sylfaen" w:hAnsi="Sylfaen"/>
          <w:lang w:val="ka-GE"/>
        </w:rPr>
        <w:t>ა</w:t>
      </w:r>
      <w:r w:rsidRPr="00644B64">
        <w:rPr>
          <w:rFonts w:ascii="Sylfaen" w:hAnsi="Sylfaen"/>
          <w:lang w:val="ka-GE"/>
        </w:rPr>
        <w:t xml:space="preserve"> და ელაი</w:t>
      </w:r>
      <w:r>
        <w:rPr>
          <w:rFonts w:ascii="Sylfaen" w:hAnsi="Sylfaen"/>
          <w:lang w:val="ka-GE"/>
        </w:rPr>
        <w:t>ნმა</w:t>
      </w:r>
      <w:r w:rsidRPr="00644B64">
        <w:rPr>
          <w:rFonts w:ascii="Sylfaen" w:hAnsi="Sylfaen"/>
          <w:lang w:val="ka-GE"/>
        </w:rPr>
        <w:t xml:space="preserve"> გამოიყენეს მოსწავლეებთან საუბრის დროს. როდესაც ქეითმა თქვა, რომ რაც უფრო მეტი იმუშავა,</w:t>
      </w:r>
      <w:r>
        <w:rPr>
          <w:rFonts w:ascii="Sylfaen" w:hAnsi="Sylfaen"/>
          <w:lang w:val="ka-GE"/>
        </w:rPr>
        <w:t xml:space="preserve"> მით უფრო ჭკვიანი გახდა,</w:t>
      </w:r>
      <w:r w:rsidRPr="00644B64">
        <w:rPr>
          <w:rFonts w:ascii="Sylfaen" w:hAnsi="Sylfaen"/>
          <w:lang w:val="ka-GE"/>
        </w:rPr>
        <w:t xml:space="preserve"> მან პარალელი გაავლო მის </w:t>
      </w:r>
      <w:r w:rsidR="000C34E3">
        <w:rPr>
          <w:rFonts w:ascii="Sylfaen" w:hAnsi="Sylfaen"/>
          <w:lang w:val="ka-GE"/>
        </w:rPr>
        <w:t>მზარდ</w:t>
      </w:r>
      <w:r w:rsidR="000C34E3" w:rsidRPr="00644B64">
        <w:rPr>
          <w:rFonts w:ascii="Sylfaen" w:hAnsi="Sylfaen"/>
          <w:lang w:val="ka-GE"/>
        </w:rPr>
        <w:t xml:space="preserve"> </w:t>
      </w:r>
      <w:r>
        <w:rPr>
          <w:rFonts w:ascii="Sylfaen" w:hAnsi="Sylfaen"/>
          <w:lang w:val="ka-GE"/>
        </w:rPr>
        <w:t>მცდელობასა</w:t>
      </w:r>
      <w:r w:rsidRPr="00644B64">
        <w:rPr>
          <w:rFonts w:ascii="Sylfaen" w:hAnsi="Sylfaen"/>
          <w:lang w:val="ka-GE"/>
        </w:rPr>
        <w:t xml:space="preserve"> და </w:t>
      </w:r>
      <w:r>
        <w:rPr>
          <w:rFonts w:ascii="Sylfaen" w:hAnsi="Sylfaen"/>
          <w:lang w:val="ka-GE"/>
        </w:rPr>
        <w:t>უნარების</w:t>
      </w:r>
      <w:r w:rsidRPr="00644B64">
        <w:rPr>
          <w:rFonts w:ascii="Sylfaen" w:hAnsi="Sylfaen"/>
          <w:lang w:val="ka-GE"/>
        </w:rPr>
        <w:t xml:space="preserve"> ზრდას შორის. ყურადღების გამახვილებამ იმაზე, რომ შესაძლებლობა/უნარი შეიძლება გაუმჯობესდეს, შეიძლება გამოიწვიოს წარუმატებელ</w:t>
      </w:r>
      <w:r w:rsidR="000C34E3">
        <w:rPr>
          <w:rFonts w:ascii="Sylfaen" w:hAnsi="Sylfaen"/>
          <w:lang w:val="ka-GE"/>
        </w:rPr>
        <w:t>ი</w:t>
      </w:r>
      <w:r w:rsidRPr="00644B64">
        <w:rPr>
          <w:rFonts w:ascii="Sylfaen" w:hAnsi="Sylfaen"/>
          <w:lang w:val="ka-GE"/>
        </w:rPr>
        <w:t xml:space="preserve"> მცდელობ</w:t>
      </w:r>
      <w:r>
        <w:rPr>
          <w:rFonts w:ascii="Sylfaen" w:hAnsi="Sylfaen"/>
          <w:lang w:val="ka-GE"/>
        </w:rPr>
        <w:t>ის გარისკვის შემცირება</w:t>
      </w:r>
      <w:r w:rsidRPr="00644B64">
        <w:rPr>
          <w:rFonts w:ascii="Sylfaen" w:hAnsi="Sylfaen"/>
          <w:lang w:val="ka-GE"/>
        </w:rPr>
        <w:t xml:space="preserve">, რადგანაც კომპეტენციის გაზრდისთვის საჭიროა უფრო </w:t>
      </w:r>
      <w:r w:rsidR="000C34E3">
        <w:rPr>
          <w:rFonts w:ascii="Sylfaen" w:hAnsi="Sylfaen"/>
          <w:lang w:val="ka-GE"/>
        </w:rPr>
        <w:t xml:space="preserve">მეტი </w:t>
      </w:r>
      <w:r w:rsidRPr="00644B64">
        <w:rPr>
          <w:rFonts w:ascii="Sylfaen" w:hAnsi="Sylfaen"/>
          <w:lang w:val="ka-GE"/>
        </w:rPr>
        <w:t xml:space="preserve">მცდელობა და სტრატეგიის გაუმჯობესება. მოსწავლეებთან მუშაობის ბევრი ასპექტით, მსგავსი სახის ქმედება არ იქნება სასწაული, მაგრამ </w:t>
      </w:r>
      <w:r w:rsidR="000C34E3">
        <w:rPr>
          <w:rFonts w:ascii="Sylfaen" w:hAnsi="Sylfaen"/>
          <w:lang w:val="ka-GE"/>
        </w:rPr>
        <w:t xml:space="preserve"> შეიძლება განსხვავება გვაჩვენოს მოსწავლის საკუთარი შესაძლებლობების რწმენასა და თვითრწმენას შორის. </w:t>
      </w:r>
    </w:p>
    <w:p w14:paraId="2EFC6254" w14:textId="766069E9" w:rsidR="00BA6EF8" w:rsidRPr="00644B64" w:rsidRDefault="00BA6EF8" w:rsidP="00BA6EF8">
      <w:pPr>
        <w:jc w:val="both"/>
        <w:rPr>
          <w:rFonts w:ascii="Sylfaen" w:hAnsi="Sylfaen"/>
          <w:lang w:val="ka-GE"/>
        </w:rPr>
      </w:pPr>
      <w:r w:rsidRPr="00644B64">
        <w:rPr>
          <w:rFonts w:ascii="Sylfaen" w:hAnsi="Sylfaen"/>
          <w:lang w:val="ka-GE"/>
        </w:rPr>
        <w:lastRenderedPageBreak/>
        <w:t>ორივე</w:t>
      </w:r>
      <w:r w:rsidR="000C34E3">
        <w:rPr>
          <w:rFonts w:ascii="Sylfaen" w:hAnsi="Sylfaen"/>
          <w:lang w:val="ka-GE"/>
        </w:rPr>
        <w:t>,</w:t>
      </w:r>
      <w:r w:rsidRPr="00644B64">
        <w:rPr>
          <w:rFonts w:ascii="Sylfaen" w:hAnsi="Sylfaen"/>
          <w:lang w:val="ka-GE"/>
        </w:rPr>
        <w:t xml:space="preserve"> ქეით</w:t>
      </w:r>
      <w:r>
        <w:rPr>
          <w:rFonts w:ascii="Sylfaen" w:hAnsi="Sylfaen"/>
          <w:lang w:val="ka-GE"/>
        </w:rPr>
        <w:t>ი</w:t>
      </w:r>
      <w:r w:rsidRPr="00644B64">
        <w:rPr>
          <w:rFonts w:ascii="Sylfaen" w:hAnsi="Sylfaen"/>
          <w:lang w:val="ka-GE"/>
        </w:rPr>
        <w:t xml:space="preserve"> და ელაინ</w:t>
      </w:r>
      <w:r w:rsidR="000C34E3">
        <w:rPr>
          <w:rFonts w:ascii="Sylfaen" w:hAnsi="Sylfaen"/>
          <w:lang w:val="ka-GE"/>
        </w:rPr>
        <w:t>ი,</w:t>
      </w:r>
      <w:r w:rsidRPr="00644B64">
        <w:rPr>
          <w:rFonts w:ascii="Sylfaen" w:hAnsi="Sylfaen"/>
          <w:lang w:val="ka-GE"/>
        </w:rPr>
        <w:t xml:space="preserve"> ხაზს უსვამდა გაგებას, რომელიც შფოთ</w:t>
      </w:r>
      <w:r>
        <w:rPr>
          <w:rFonts w:ascii="Sylfaen" w:hAnsi="Sylfaen"/>
          <w:lang w:val="ka-GE"/>
        </w:rPr>
        <w:t>ვ</w:t>
      </w:r>
      <w:r w:rsidRPr="00644B64">
        <w:rPr>
          <w:rFonts w:ascii="Sylfaen" w:hAnsi="Sylfaen"/>
          <w:lang w:val="ka-GE"/>
        </w:rPr>
        <w:t xml:space="preserve">ის შემცირების ყველაზე მნიშვნელოვანი ფაქტორია. ორივე </w:t>
      </w:r>
      <w:r w:rsidR="000C34E3" w:rsidRPr="00644B64">
        <w:rPr>
          <w:rFonts w:ascii="Sylfaen" w:hAnsi="Sylfaen"/>
          <w:lang w:val="ka-GE"/>
        </w:rPr>
        <w:t xml:space="preserve">აძლევდა </w:t>
      </w:r>
      <w:r w:rsidRPr="00644B64">
        <w:rPr>
          <w:rFonts w:ascii="Sylfaen" w:hAnsi="Sylfaen"/>
          <w:lang w:val="ka-GE"/>
        </w:rPr>
        <w:t>მოსწავლეებს საშუალებას</w:t>
      </w:r>
      <w:r w:rsidR="000C34E3">
        <w:rPr>
          <w:rFonts w:ascii="Sylfaen" w:hAnsi="Sylfaen"/>
          <w:lang w:val="ka-GE"/>
        </w:rPr>
        <w:t>,</w:t>
      </w:r>
      <w:r w:rsidRPr="00644B64">
        <w:rPr>
          <w:rFonts w:ascii="Sylfaen" w:hAnsi="Sylfaen"/>
          <w:lang w:val="ka-GE"/>
        </w:rPr>
        <w:t xml:space="preserve"> </w:t>
      </w:r>
      <w:r w:rsidR="000C34E3">
        <w:rPr>
          <w:rFonts w:ascii="Sylfaen" w:hAnsi="Sylfaen"/>
          <w:lang w:val="ka-GE"/>
        </w:rPr>
        <w:t xml:space="preserve">რომ </w:t>
      </w:r>
      <w:r w:rsidRPr="00644B64">
        <w:rPr>
          <w:rFonts w:ascii="Sylfaen" w:hAnsi="Sylfaen"/>
          <w:lang w:val="ka-GE"/>
        </w:rPr>
        <w:t>გაეგოთ საკითხი და ისინი მოსწა</w:t>
      </w:r>
      <w:r>
        <w:rPr>
          <w:rFonts w:ascii="Sylfaen" w:hAnsi="Sylfaen"/>
          <w:lang w:val="ka-GE"/>
        </w:rPr>
        <w:t>ვ</w:t>
      </w:r>
      <w:r w:rsidRPr="00644B64">
        <w:rPr>
          <w:rFonts w:ascii="Sylfaen" w:hAnsi="Sylfaen"/>
          <w:lang w:val="ka-GE"/>
        </w:rPr>
        <w:t>ლისგან თავიანთი შესაძლებლობების გამოვლენას ელოდნენ: ქეითი ნებას რთავდა მოსწავლეებს</w:t>
      </w:r>
      <w:r w:rsidR="00385D4E">
        <w:rPr>
          <w:rFonts w:ascii="Sylfaen" w:hAnsi="Sylfaen"/>
          <w:lang w:val="ka-GE"/>
        </w:rPr>
        <w:t>,</w:t>
      </w:r>
      <w:r w:rsidRPr="00644B64">
        <w:rPr>
          <w:rFonts w:ascii="Sylfaen" w:hAnsi="Sylfaen"/>
          <w:lang w:val="ka-GE"/>
        </w:rPr>
        <w:t xml:space="preserve"> ჩაესწორებინათ თავიანთი ესე, ხოლო ელაინ</w:t>
      </w:r>
      <w:r>
        <w:rPr>
          <w:rFonts w:ascii="Sylfaen" w:hAnsi="Sylfaen"/>
          <w:lang w:val="ka-GE"/>
        </w:rPr>
        <w:t>ი</w:t>
      </w:r>
      <w:r w:rsidRPr="00644B64">
        <w:rPr>
          <w:rFonts w:ascii="Sylfaen" w:hAnsi="Sylfaen"/>
          <w:lang w:val="ka-GE"/>
        </w:rPr>
        <w:t xml:space="preserve"> საშუალებას აძლევდა მოსწავლეებს ისეთი დავალებები გაეკეთებინათ, რომლის მსგავსიც ტესტში იქნებოდა („ჩვენ ვმუშაობთ ბევრს და თქვენი გაგებაც თემის შესახებ იზრდება და იზრდება“). და ელაინ</w:t>
      </w:r>
      <w:r>
        <w:rPr>
          <w:rFonts w:ascii="Sylfaen" w:hAnsi="Sylfaen"/>
          <w:lang w:val="ka-GE"/>
        </w:rPr>
        <w:t>ი</w:t>
      </w:r>
      <w:r w:rsidRPr="00644B64">
        <w:rPr>
          <w:rFonts w:ascii="Sylfaen" w:hAnsi="Sylfaen"/>
          <w:lang w:val="ka-GE"/>
        </w:rPr>
        <w:t xml:space="preserve"> მოსწავლეებს აწერინებდა ყოველკვირეულ ტესტებს, შესაბამისად</w:t>
      </w:r>
      <w:r w:rsidR="00385D4E">
        <w:rPr>
          <w:rFonts w:ascii="Sylfaen" w:hAnsi="Sylfaen"/>
          <w:lang w:val="ka-GE"/>
        </w:rPr>
        <w:t>,</w:t>
      </w:r>
      <w:r w:rsidRPr="00644B64">
        <w:rPr>
          <w:rFonts w:ascii="Sylfaen" w:hAnsi="Sylfaen"/>
          <w:lang w:val="ka-GE"/>
        </w:rPr>
        <w:t xml:space="preserve"> ის ხშირად აფასებდა მათ.</w:t>
      </w:r>
    </w:p>
    <w:p w14:paraId="2354F0F5" w14:textId="2A415FC6" w:rsidR="00BA6EF8" w:rsidRPr="00644B64" w:rsidRDefault="00BA6EF8" w:rsidP="00BA6EF8">
      <w:pPr>
        <w:jc w:val="both"/>
        <w:rPr>
          <w:rFonts w:ascii="Sylfaen" w:hAnsi="Sylfaen"/>
          <w:lang w:val="ka-GE"/>
        </w:rPr>
      </w:pPr>
      <w:r w:rsidRPr="00644B64">
        <w:rPr>
          <w:rFonts w:ascii="Sylfaen" w:hAnsi="Sylfaen"/>
          <w:lang w:val="ka-GE"/>
        </w:rPr>
        <w:t xml:space="preserve">ჩვენ ახლა განვიხილეთ მოტივაციის სხვადასხვა თეორიები და კვლევები. </w:t>
      </w:r>
      <w:r>
        <w:rPr>
          <w:rFonts w:ascii="Sylfaen" w:hAnsi="Sylfaen"/>
          <w:lang w:val="ka-GE"/>
        </w:rPr>
        <w:t>შემდეგ</w:t>
      </w:r>
      <w:r w:rsidRPr="00644B64">
        <w:rPr>
          <w:rFonts w:ascii="Sylfaen" w:hAnsi="Sylfaen"/>
          <w:lang w:val="ka-GE"/>
        </w:rPr>
        <w:t xml:space="preserve"> თავში ცოდნაზე </w:t>
      </w:r>
      <w:r w:rsidR="00385D4E">
        <w:rPr>
          <w:rFonts w:ascii="Sylfaen" w:hAnsi="Sylfaen"/>
          <w:lang w:val="ka-GE"/>
        </w:rPr>
        <w:t>ვისაუბრებთ</w:t>
      </w:r>
      <w:r w:rsidR="00385D4E" w:rsidRPr="00644B64">
        <w:rPr>
          <w:rFonts w:ascii="Sylfaen" w:hAnsi="Sylfaen"/>
          <w:lang w:val="ka-GE"/>
        </w:rPr>
        <w:t xml:space="preserve">, </w:t>
      </w:r>
      <w:r w:rsidRPr="00644B64">
        <w:rPr>
          <w:rFonts w:ascii="Sylfaen" w:hAnsi="Sylfaen"/>
          <w:lang w:val="ka-GE"/>
        </w:rPr>
        <w:t xml:space="preserve">რომელიც მასწავლებლებს დაეხმარებათ </w:t>
      </w:r>
      <w:r w:rsidR="00385D4E">
        <w:rPr>
          <w:rFonts w:ascii="Sylfaen" w:hAnsi="Sylfaen"/>
          <w:lang w:val="ka-GE"/>
        </w:rPr>
        <w:t>გაზარდონ</w:t>
      </w:r>
      <w:r w:rsidR="00385D4E" w:rsidRPr="00644B64">
        <w:rPr>
          <w:rFonts w:ascii="Sylfaen" w:hAnsi="Sylfaen"/>
          <w:lang w:val="ka-GE"/>
        </w:rPr>
        <w:t xml:space="preserve"> </w:t>
      </w:r>
      <w:r w:rsidRPr="00644B64">
        <w:rPr>
          <w:rFonts w:ascii="Sylfaen" w:hAnsi="Sylfaen"/>
          <w:lang w:val="ka-GE"/>
        </w:rPr>
        <w:t>მოსწავლის მოტივაცია.</w:t>
      </w:r>
    </w:p>
    <w:p w14:paraId="0CACA293" w14:textId="77777777" w:rsidR="00BA6EF8" w:rsidRPr="00644B64" w:rsidRDefault="00BA6EF8" w:rsidP="00BA6EF8">
      <w:pPr>
        <w:ind w:firstLine="720"/>
        <w:jc w:val="both"/>
        <w:rPr>
          <w:rFonts w:ascii="Sylfaen" w:hAnsi="Sylfaen"/>
          <w:lang w:val="ka-GE"/>
        </w:rPr>
      </w:pPr>
    </w:p>
    <w:p w14:paraId="55E5A463" w14:textId="77777777" w:rsidR="00BA6EF8" w:rsidRPr="00644B64" w:rsidRDefault="00BA6EF8" w:rsidP="00BA6EF8">
      <w:pPr>
        <w:ind w:firstLine="720"/>
        <w:jc w:val="both"/>
        <w:rPr>
          <w:rFonts w:ascii="Sylfaen" w:hAnsi="Sylfaen"/>
          <w:b/>
          <w:lang w:val="ka-GE"/>
        </w:rPr>
      </w:pPr>
      <w:r w:rsidRPr="00644B64">
        <w:rPr>
          <w:rFonts w:ascii="Sylfaen" w:hAnsi="Sylfaen"/>
          <w:b/>
          <w:lang w:val="ka-GE"/>
        </w:rPr>
        <w:t>შეამოწმე შენი ცოდნა</w:t>
      </w:r>
    </w:p>
    <w:p w14:paraId="65E052A3" w14:textId="4AE3638B" w:rsidR="004145F7" w:rsidRDefault="00BA6EF8" w:rsidP="000C34E3">
      <w:pPr>
        <w:pStyle w:val="ListParagraph"/>
        <w:numPr>
          <w:ilvl w:val="1"/>
          <w:numId w:val="40"/>
        </w:numPr>
        <w:jc w:val="both"/>
        <w:rPr>
          <w:rFonts w:ascii="Sylfaen" w:hAnsi="Sylfaen"/>
          <w:lang w:val="ka-GE"/>
        </w:rPr>
      </w:pPr>
      <w:r w:rsidRPr="00644B64">
        <w:rPr>
          <w:rFonts w:ascii="Sylfaen" w:hAnsi="Sylfaen"/>
          <w:lang w:val="ka-GE"/>
        </w:rPr>
        <w:t>ახსენით</w:t>
      </w:r>
      <w:r w:rsidR="00385D4E">
        <w:rPr>
          <w:rFonts w:ascii="Sylfaen" w:hAnsi="Sylfaen"/>
          <w:lang w:val="ka-GE"/>
        </w:rPr>
        <w:t>,</w:t>
      </w:r>
      <w:r w:rsidRPr="00644B64">
        <w:rPr>
          <w:rFonts w:ascii="Sylfaen" w:hAnsi="Sylfaen"/>
          <w:lang w:val="ka-GE"/>
        </w:rPr>
        <w:t xml:space="preserve"> </w:t>
      </w:r>
      <w:r w:rsidR="00385D4E">
        <w:rPr>
          <w:rFonts w:ascii="Sylfaen" w:hAnsi="Sylfaen"/>
          <w:bCs/>
          <w:lang w:val="ka-GE"/>
        </w:rPr>
        <w:t xml:space="preserve">თვითღირებულების </w:t>
      </w:r>
      <w:r w:rsidR="00385D4E" w:rsidRPr="00644B64">
        <w:rPr>
          <w:rFonts w:ascii="Sylfaen" w:hAnsi="Sylfaen"/>
          <w:lang w:val="ka-GE"/>
        </w:rPr>
        <w:t>თეორიის მიხედვით</w:t>
      </w:r>
      <w:r w:rsidR="00385D4E">
        <w:rPr>
          <w:rFonts w:ascii="Sylfaen" w:hAnsi="Sylfaen"/>
          <w:lang w:val="ka-GE"/>
        </w:rPr>
        <w:t xml:space="preserve">, </w:t>
      </w:r>
      <w:r w:rsidRPr="00644B64">
        <w:rPr>
          <w:rFonts w:ascii="Sylfaen" w:hAnsi="Sylfaen"/>
          <w:lang w:val="ka-GE"/>
        </w:rPr>
        <w:t xml:space="preserve">თუ რატომ არის მნიშვნელოვანი </w:t>
      </w:r>
      <w:r>
        <w:rPr>
          <w:rFonts w:ascii="Sylfaen" w:hAnsi="Sylfaen"/>
          <w:lang w:val="ka-GE"/>
        </w:rPr>
        <w:t>უნარების განვითარების ხედვა</w:t>
      </w:r>
      <w:r w:rsidRPr="00644B64">
        <w:rPr>
          <w:rFonts w:ascii="Sylfaen" w:hAnsi="Sylfaen"/>
          <w:lang w:val="ka-GE"/>
        </w:rPr>
        <w:t>.</w:t>
      </w:r>
    </w:p>
    <w:p w14:paraId="69CF2DE6" w14:textId="79BCA386" w:rsidR="004145F7" w:rsidRDefault="00BA6EF8" w:rsidP="000C34E3">
      <w:pPr>
        <w:pStyle w:val="ListParagraph"/>
        <w:numPr>
          <w:ilvl w:val="1"/>
          <w:numId w:val="40"/>
        </w:numPr>
        <w:jc w:val="both"/>
        <w:rPr>
          <w:rFonts w:ascii="Sylfaen" w:hAnsi="Sylfaen"/>
          <w:lang w:val="ka-GE"/>
        </w:rPr>
      </w:pPr>
      <w:r w:rsidRPr="00644B64">
        <w:rPr>
          <w:rFonts w:ascii="Sylfaen" w:hAnsi="Sylfaen"/>
          <w:lang w:val="ka-GE"/>
        </w:rPr>
        <w:t xml:space="preserve">ფინალური გამოცდის წინა ღამეს, </w:t>
      </w:r>
      <w:r w:rsidR="00385D4E">
        <w:rPr>
          <w:rFonts w:ascii="Sylfaen" w:hAnsi="Sylfaen"/>
          <w:lang w:val="ka-GE"/>
        </w:rPr>
        <w:t>ერთ-ერთი</w:t>
      </w:r>
      <w:r w:rsidR="00385D4E" w:rsidRPr="00644B64">
        <w:rPr>
          <w:rFonts w:ascii="Sylfaen" w:hAnsi="Sylfaen"/>
          <w:lang w:val="ka-GE"/>
        </w:rPr>
        <w:t xml:space="preserve"> </w:t>
      </w:r>
      <w:r w:rsidRPr="00644B64">
        <w:rPr>
          <w:rFonts w:ascii="Sylfaen" w:hAnsi="Sylfaen"/>
          <w:lang w:val="ka-GE"/>
        </w:rPr>
        <w:t xml:space="preserve">შენი მეგობარი ამბობს, </w:t>
      </w:r>
      <w:r>
        <w:rPr>
          <w:rFonts w:ascii="Sylfaen" w:hAnsi="Sylfaen"/>
          <w:lang w:val="ka-GE"/>
        </w:rPr>
        <w:t>“მოდი</w:t>
      </w:r>
      <w:r w:rsidR="00385D4E">
        <w:rPr>
          <w:rFonts w:ascii="Sylfaen" w:hAnsi="Sylfaen"/>
          <w:lang w:val="ka-GE"/>
        </w:rPr>
        <w:t>,</w:t>
      </w:r>
      <w:r>
        <w:rPr>
          <w:rFonts w:ascii="Sylfaen" w:hAnsi="Sylfaen"/>
          <w:lang w:val="ka-GE"/>
        </w:rPr>
        <w:t xml:space="preserve"> გავერთოთ გარკვეული დრო,</w:t>
      </w:r>
      <w:r w:rsidRPr="00644B64">
        <w:rPr>
          <w:rFonts w:ascii="Sylfaen" w:hAnsi="Sylfaen"/>
          <w:lang w:val="ka-GE"/>
        </w:rPr>
        <w:t xml:space="preserve"> მოდი</w:t>
      </w:r>
      <w:r w:rsidR="00385D4E">
        <w:rPr>
          <w:rFonts w:ascii="Sylfaen" w:hAnsi="Sylfaen"/>
          <w:lang w:val="ka-GE"/>
        </w:rPr>
        <w:t>,</w:t>
      </w:r>
      <w:r w:rsidRPr="00644B64">
        <w:rPr>
          <w:rFonts w:ascii="Sylfaen" w:hAnsi="Sylfaen"/>
          <w:lang w:val="ka-GE"/>
        </w:rPr>
        <w:t xml:space="preserve"> გავიდეთ გარეთ. როცა დავბრუნდებით, მერე შეგვიძლია ვისწავლოთ,“ გამოიყენე </w:t>
      </w:r>
      <w:r>
        <w:rPr>
          <w:rFonts w:ascii="Sylfaen" w:hAnsi="Sylfaen"/>
          <w:bCs/>
          <w:lang w:val="ka-GE"/>
        </w:rPr>
        <w:t xml:space="preserve">თვითღირებულების </w:t>
      </w:r>
      <w:r w:rsidRPr="00644B64">
        <w:rPr>
          <w:rFonts w:ascii="Sylfaen" w:hAnsi="Sylfaen"/>
          <w:lang w:val="ka-GE"/>
        </w:rPr>
        <w:t>თეორია და ახსენი მისი ქცევა.</w:t>
      </w:r>
    </w:p>
    <w:p w14:paraId="4C20C5F8" w14:textId="77777777" w:rsidR="004145F7" w:rsidRDefault="00BA6EF8" w:rsidP="000C34E3">
      <w:pPr>
        <w:pStyle w:val="ListParagraph"/>
        <w:numPr>
          <w:ilvl w:val="1"/>
          <w:numId w:val="40"/>
        </w:numPr>
        <w:jc w:val="both"/>
        <w:rPr>
          <w:rFonts w:ascii="Sylfaen" w:hAnsi="Sylfaen"/>
          <w:lang w:val="ka-GE"/>
        </w:rPr>
      </w:pPr>
      <w:r w:rsidRPr="00644B64">
        <w:rPr>
          <w:rFonts w:ascii="Sylfaen" w:hAnsi="Sylfaen"/>
          <w:lang w:val="ka-GE"/>
        </w:rPr>
        <w:t>შენ გყავს ძალზე</w:t>
      </w:r>
      <w:r>
        <w:rPr>
          <w:rFonts w:ascii="Sylfaen" w:hAnsi="Sylfaen"/>
          <w:lang w:val="ka-GE"/>
        </w:rPr>
        <w:t xml:space="preserve"> მშფოთვარე</w:t>
      </w:r>
      <w:r w:rsidRPr="00644B64">
        <w:rPr>
          <w:rFonts w:ascii="Sylfaen" w:hAnsi="Sylfaen"/>
          <w:lang w:val="ka-GE"/>
        </w:rPr>
        <w:t xml:space="preserve"> მოსწავლე კლასში. იგი აცხადებს, რომ აკეთებს განტვირთვის სავარჯიშოს</w:t>
      </w:r>
      <w:r w:rsidR="00385D4E">
        <w:rPr>
          <w:rFonts w:ascii="Sylfaen" w:hAnsi="Sylfaen"/>
          <w:lang w:val="ka-GE"/>
        </w:rPr>
        <w:t>,</w:t>
      </w:r>
      <w:r w:rsidRPr="00644B64">
        <w:rPr>
          <w:rFonts w:ascii="Sylfaen" w:hAnsi="Sylfaen"/>
          <w:lang w:val="ka-GE"/>
        </w:rPr>
        <w:t xml:space="preserve"> სანამ დაწერს ტესტს, მაგრამ არ შველის. ამ თავის მიხედვით, რა ახსნა შეიძლება მოვუძებნოთ მის არაეფექტურ ვარჯიშს?</w:t>
      </w:r>
    </w:p>
    <w:p w14:paraId="205786C6" w14:textId="77777777" w:rsidR="00C94BDD" w:rsidRDefault="00C94BDD" w:rsidP="00BA6EF8">
      <w:pPr>
        <w:jc w:val="both"/>
        <w:rPr>
          <w:rFonts w:ascii="Sylfaen" w:hAnsi="Sylfaen"/>
          <w:b/>
          <w:lang w:val="ka-GE"/>
        </w:rPr>
      </w:pPr>
    </w:p>
    <w:p w14:paraId="58DA1EF0" w14:textId="77777777" w:rsidR="00BA6EF8" w:rsidRPr="00644B64" w:rsidRDefault="00C94BDD" w:rsidP="00BA6EF8">
      <w:pPr>
        <w:jc w:val="both"/>
        <w:rPr>
          <w:rFonts w:ascii="Sylfaen" w:hAnsi="Sylfaen"/>
          <w:b/>
          <w:lang w:val="ka-GE"/>
        </w:rPr>
      </w:pPr>
      <w:r>
        <w:rPr>
          <w:rFonts w:ascii="Sylfaen" w:hAnsi="Sylfaen"/>
          <w:b/>
          <w:lang w:val="ka-GE"/>
        </w:rPr>
        <w:t xml:space="preserve">კავშირი კლასთან: </w:t>
      </w:r>
      <w:r w:rsidR="00BA6EF8" w:rsidRPr="00644B64">
        <w:rPr>
          <w:rFonts w:ascii="Sylfaen" w:hAnsi="Sylfaen"/>
          <w:b/>
          <w:lang w:val="ka-GE"/>
        </w:rPr>
        <w:t>ეფექტური მოტივაციის ფაქტორ</w:t>
      </w:r>
      <w:r>
        <w:rPr>
          <w:rFonts w:ascii="Sylfaen" w:hAnsi="Sylfaen"/>
          <w:b/>
          <w:lang w:val="ka-GE"/>
        </w:rPr>
        <w:t>ების</w:t>
      </w:r>
      <w:r w:rsidR="00BA6EF8" w:rsidRPr="00644B64">
        <w:rPr>
          <w:rFonts w:ascii="Sylfaen" w:hAnsi="Sylfaen"/>
          <w:b/>
          <w:lang w:val="ka-GE"/>
        </w:rPr>
        <w:t xml:space="preserve"> გამოყენება</w:t>
      </w:r>
      <w:r>
        <w:rPr>
          <w:rFonts w:ascii="Sylfaen" w:hAnsi="Sylfaen"/>
          <w:b/>
          <w:lang w:val="ka-GE"/>
        </w:rPr>
        <w:t xml:space="preserve"> </w:t>
      </w:r>
      <w:r w:rsidRPr="00644B64">
        <w:rPr>
          <w:rFonts w:ascii="Sylfaen" w:hAnsi="Sylfaen"/>
          <w:b/>
          <w:lang w:val="ka-GE"/>
        </w:rPr>
        <w:t>კლასში</w:t>
      </w:r>
    </w:p>
    <w:p w14:paraId="42E1C231" w14:textId="77777777" w:rsidR="004145F7" w:rsidRDefault="00BA6EF8" w:rsidP="00385D4E">
      <w:pPr>
        <w:pStyle w:val="ListParagraph"/>
        <w:numPr>
          <w:ilvl w:val="0"/>
          <w:numId w:val="49"/>
        </w:numPr>
        <w:tabs>
          <w:tab w:val="num" w:pos="360"/>
        </w:tabs>
        <w:jc w:val="both"/>
        <w:rPr>
          <w:rFonts w:ascii="Sylfaen" w:hAnsi="Sylfaen"/>
          <w:lang w:val="ka-GE"/>
        </w:rPr>
      </w:pPr>
      <w:r w:rsidRPr="00644B64">
        <w:rPr>
          <w:rFonts w:ascii="Sylfaen" w:hAnsi="Sylfaen"/>
          <w:lang w:val="ka-GE"/>
        </w:rPr>
        <w:t xml:space="preserve">ხაზი გაუსვი, რომ </w:t>
      </w:r>
      <w:r>
        <w:rPr>
          <w:rFonts w:ascii="Sylfaen" w:hAnsi="Sylfaen"/>
          <w:bCs/>
          <w:lang w:val="ka-GE"/>
        </w:rPr>
        <w:t>თვითღირებულება</w:t>
      </w:r>
      <w:r w:rsidR="00385D4E">
        <w:rPr>
          <w:rFonts w:ascii="Sylfaen" w:hAnsi="Sylfaen"/>
          <w:bCs/>
          <w:lang w:val="ka-GE"/>
        </w:rPr>
        <w:t xml:space="preserve"> </w:t>
      </w:r>
      <w:r w:rsidRPr="00644B64">
        <w:rPr>
          <w:rFonts w:ascii="Sylfaen" w:hAnsi="Sylfaen"/>
          <w:lang w:val="ka-GE"/>
        </w:rPr>
        <w:t>მნიშვნელოვანია, ხოლო შესაძლებობა/უნარი მზ</w:t>
      </w:r>
      <w:r>
        <w:rPr>
          <w:rFonts w:ascii="Sylfaen" w:hAnsi="Sylfaen"/>
          <w:lang w:val="ka-GE"/>
        </w:rPr>
        <w:t>ა</w:t>
      </w:r>
      <w:r w:rsidRPr="00644B64">
        <w:rPr>
          <w:rFonts w:ascii="Sylfaen" w:hAnsi="Sylfaen"/>
          <w:lang w:val="ka-GE"/>
        </w:rPr>
        <w:t>რდია.</w:t>
      </w:r>
    </w:p>
    <w:p w14:paraId="69E3A5F1" w14:textId="0ED6CBEE" w:rsidR="004145F7" w:rsidRDefault="00BA6EF8" w:rsidP="00385D4E">
      <w:pPr>
        <w:pStyle w:val="ListParagraph"/>
        <w:numPr>
          <w:ilvl w:val="0"/>
          <w:numId w:val="50"/>
        </w:numPr>
        <w:tabs>
          <w:tab w:val="num" w:pos="360"/>
        </w:tabs>
        <w:jc w:val="both"/>
        <w:rPr>
          <w:rFonts w:ascii="Sylfaen" w:hAnsi="Sylfaen"/>
          <w:lang w:val="ka-GE"/>
        </w:rPr>
      </w:pPr>
      <w:r w:rsidRPr="00644B64">
        <w:rPr>
          <w:rFonts w:ascii="Sylfaen" w:hAnsi="Sylfaen"/>
          <w:b/>
          <w:lang w:val="ka-GE"/>
        </w:rPr>
        <w:t xml:space="preserve">დაწყებით </w:t>
      </w:r>
      <w:r>
        <w:rPr>
          <w:rFonts w:ascii="Sylfaen" w:hAnsi="Sylfaen"/>
          <w:b/>
          <w:lang w:val="ka-GE"/>
        </w:rPr>
        <w:t>საფეხურზე</w:t>
      </w:r>
      <w:r w:rsidRPr="00644B64">
        <w:rPr>
          <w:rFonts w:ascii="Sylfaen" w:hAnsi="Sylfaen"/>
          <w:b/>
          <w:lang w:val="ka-GE"/>
        </w:rPr>
        <w:t xml:space="preserve"> - </w:t>
      </w:r>
      <w:r w:rsidRPr="00644B64">
        <w:rPr>
          <w:rFonts w:ascii="Sylfaen" w:hAnsi="Sylfaen"/>
          <w:lang w:val="ka-GE"/>
        </w:rPr>
        <w:t xml:space="preserve">როდესაც </w:t>
      </w:r>
      <w:r w:rsidR="00385D4E">
        <w:rPr>
          <w:rFonts w:ascii="Sylfaen" w:hAnsi="Sylfaen"/>
          <w:lang w:val="ka-GE"/>
        </w:rPr>
        <w:t xml:space="preserve"> მეორეკლასელი</w:t>
      </w:r>
      <w:r w:rsidRPr="00644B64">
        <w:rPr>
          <w:rFonts w:ascii="Sylfaen" w:hAnsi="Sylfaen"/>
          <w:lang w:val="ka-GE"/>
        </w:rPr>
        <w:t xml:space="preserve"> ბავშვები წარმატებით ართმევენ თავს დავალებას, მასწავლებელი </w:t>
      </w:r>
      <w:r>
        <w:rPr>
          <w:rFonts w:ascii="Sylfaen" w:hAnsi="Sylfaen"/>
          <w:lang w:val="ka-GE"/>
        </w:rPr>
        <w:t xml:space="preserve"> ამბობს:</w:t>
      </w:r>
      <w:r w:rsidRPr="00644B64">
        <w:rPr>
          <w:rFonts w:ascii="Sylfaen" w:hAnsi="Sylfaen"/>
          <w:lang w:val="ka-GE"/>
        </w:rPr>
        <w:t xml:space="preserve"> „თქვენ ნამდვილად გესმით</w:t>
      </w:r>
      <w:r w:rsidR="00385D4E">
        <w:rPr>
          <w:rFonts w:ascii="Sylfaen" w:hAnsi="Sylfaen"/>
          <w:lang w:val="ka-GE"/>
        </w:rPr>
        <w:t>,</w:t>
      </w:r>
      <w:r w:rsidRPr="00644B64">
        <w:rPr>
          <w:rFonts w:ascii="Sylfaen" w:hAnsi="Sylfaen"/>
          <w:lang w:val="ka-GE"/>
        </w:rPr>
        <w:t xml:space="preserve"> რასაც აკეთებთ. თქვენი ბევრი მეცადინეობა დაფასდა, ასე არაა?“</w:t>
      </w:r>
    </w:p>
    <w:p w14:paraId="5D620E14" w14:textId="4AD7E17D" w:rsidR="004145F7" w:rsidRDefault="00BA6EF8" w:rsidP="00385D4E">
      <w:pPr>
        <w:pStyle w:val="ListParagraph"/>
        <w:numPr>
          <w:ilvl w:val="0"/>
          <w:numId w:val="50"/>
        </w:numPr>
        <w:tabs>
          <w:tab w:val="num" w:pos="360"/>
        </w:tabs>
        <w:jc w:val="both"/>
        <w:rPr>
          <w:rFonts w:ascii="Sylfaen" w:hAnsi="Sylfaen"/>
          <w:lang w:val="ka-GE"/>
        </w:rPr>
      </w:pPr>
      <w:r>
        <w:rPr>
          <w:rFonts w:ascii="Sylfaen" w:hAnsi="Sylfaen"/>
          <w:b/>
          <w:lang w:val="ka-GE"/>
        </w:rPr>
        <w:t>საბაზო საფეხურზე</w:t>
      </w:r>
      <w:r w:rsidRPr="00644B64">
        <w:rPr>
          <w:rFonts w:ascii="Sylfaen" w:hAnsi="Sylfaen"/>
          <w:b/>
          <w:lang w:val="ka-GE"/>
        </w:rPr>
        <w:t xml:space="preserve"> -</w:t>
      </w:r>
      <w:r w:rsidRPr="00644B64">
        <w:rPr>
          <w:rFonts w:ascii="Sylfaen" w:hAnsi="Sylfaen"/>
          <w:lang w:val="ka-GE"/>
        </w:rPr>
        <w:t xml:space="preserve"> მეცნიერების მასწავლებელი </w:t>
      </w:r>
      <w:r w:rsidR="00385D4E">
        <w:rPr>
          <w:rFonts w:ascii="Sylfaen" w:hAnsi="Sylfaen"/>
          <w:lang w:val="ka-GE"/>
        </w:rPr>
        <w:t>ამბობს</w:t>
      </w:r>
      <w:r w:rsidR="00385D4E" w:rsidRPr="00644B64">
        <w:rPr>
          <w:rFonts w:ascii="Sylfaen" w:hAnsi="Sylfaen"/>
          <w:lang w:val="ka-GE"/>
        </w:rPr>
        <w:t xml:space="preserve">: </w:t>
      </w:r>
      <w:r w:rsidRPr="00644B64">
        <w:rPr>
          <w:rFonts w:ascii="Sylfaen" w:hAnsi="Sylfaen"/>
          <w:lang w:val="ka-GE"/>
        </w:rPr>
        <w:t xml:space="preserve">„თქვენ ნამდვილად ხედავთ კავშირს ცხოველის სხეულის სტრუქტურასა და მათ ცხოვრებასთან ადაპტირების შესაძლებლობას შორის.  </w:t>
      </w:r>
      <w:r w:rsidRPr="009866A3">
        <w:rPr>
          <w:rFonts w:ascii="Sylfaen" w:hAnsi="Sylfaen"/>
          <w:lang w:val="ka-GE"/>
        </w:rPr>
        <w:t>თქვენი პროგრესის გამო  მე თავს კარგად ვგრძნობს, დარწმუნებული ვარ, თქვენც გიხარიათ.“</w:t>
      </w:r>
    </w:p>
    <w:p w14:paraId="15C2F4F4" w14:textId="77777777" w:rsidR="004145F7" w:rsidRDefault="00BA6EF8" w:rsidP="00385D4E">
      <w:pPr>
        <w:pStyle w:val="ListParagraph"/>
        <w:numPr>
          <w:ilvl w:val="0"/>
          <w:numId w:val="50"/>
        </w:numPr>
        <w:tabs>
          <w:tab w:val="num" w:pos="360"/>
        </w:tabs>
        <w:jc w:val="both"/>
        <w:rPr>
          <w:rFonts w:ascii="Sylfaen" w:hAnsi="Sylfaen"/>
          <w:lang w:val="ka-GE"/>
        </w:rPr>
      </w:pPr>
      <w:r>
        <w:rPr>
          <w:rFonts w:ascii="Sylfaen" w:hAnsi="Sylfaen"/>
          <w:b/>
          <w:lang w:val="ka-GE"/>
        </w:rPr>
        <w:lastRenderedPageBreak/>
        <w:t>საშუალო საფხურზე</w:t>
      </w:r>
      <w:r w:rsidRPr="00644B64">
        <w:rPr>
          <w:rFonts w:ascii="Sylfaen" w:hAnsi="Sylfaen"/>
          <w:b/>
          <w:lang w:val="ka-GE"/>
        </w:rPr>
        <w:t xml:space="preserve"> -</w:t>
      </w:r>
      <w:r w:rsidRPr="00644B64">
        <w:rPr>
          <w:rFonts w:ascii="Sylfaen" w:hAnsi="Sylfaen"/>
          <w:lang w:val="ka-GE"/>
        </w:rPr>
        <w:t xml:space="preserve"> როდესაც მოსწავლეები განტოლებას გაიგებენ, მასწავლებელი იტყვის: „თქვენ ყოველთვის ჭკვიანები ხართ. ნამდვილა</w:t>
      </w:r>
      <w:r>
        <w:rPr>
          <w:rFonts w:ascii="Sylfaen" w:hAnsi="Sylfaen"/>
          <w:lang w:val="ka-GE"/>
        </w:rPr>
        <w:t>დ</w:t>
      </w:r>
      <w:r w:rsidRPr="00644B64">
        <w:rPr>
          <w:rFonts w:ascii="Sylfaen" w:hAnsi="Sylfaen"/>
          <w:lang w:val="ka-GE"/>
        </w:rPr>
        <w:t xml:space="preserve"> გაერკვიეთ ასეთ საკითხებში.“</w:t>
      </w:r>
    </w:p>
    <w:p w14:paraId="733BE664" w14:textId="77777777" w:rsidR="00385D4E" w:rsidRDefault="00385D4E" w:rsidP="00385D4E">
      <w:pPr>
        <w:pStyle w:val="ListParagraph"/>
        <w:numPr>
          <w:ilvl w:val="0"/>
          <w:numId w:val="50"/>
        </w:numPr>
        <w:tabs>
          <w:tab w:val="num" w:pos="360"/>
        </w:tabs>
        <w:jc w:val="both"/>
        <w:rPr>
          <w:rFonts w:ascii="Sylfaen" w:hAnsi="Sylfaen"/>
          <w:lang w:val="ka-GE"/>
        </w:rPr>
      </w:pPr>
    </w:p>
    <w:p w14:paraId="5C027B8B" w14:textId="77777777" w:rsidR="004145F7" w:rsidRDefault="00BA6EF8" w:rsidP="00A913E2">
      <w:pPr>
        <w:pStyle w:val="ListParagraph"/>
        <w:jc w:val="both"/>
        <w:rPr>
          <w:rFonts w:ascii="Sylfaen" w:hAnsi="Sylfaen"/>
          <w:lang w:val="ka-GE"/>
        </w:rPr>
      </w:pPr>
      <w:r w:rsidRPr="00644B64">
        <w:rPr>
          <w:rFonts w:ascii="Sylfaen" w:hAnsi="Sylfaen"/>
          <w:lang w:val="ka-GE"/>
        </w:rPr>
        <w:t>შფოთ</w:t>
      </w:r>
      <w:r>
        <w:rPr>
          <w:rFonts w:ascii="Sylfaen" w:hAnsi="Sylfaen"/>
          <w:lang w:val="ka-GE"/>
        </w:rPr>
        <w:t>ვ</w:t>
      </w:r>
      <w:r w:rsidRPr="00644B64">
        <w:rPr>
          <w:rFonts w:ascii="Sylfaen" w:hAnsi="Sylfaen"/>
          <w:lang w:val="ka-GE"/>
        </w:rPr>
        <w:t>ის შესამცირებლად, ყურადღება გაამახვილე ტესტის შინაარსზე, პრაქტიკაზე, და მიეცი შესაფერი დრო დასაწერად.</w:t>
      </w:r>
    </w:p>
    <w:p w14:paraId="664A6F04" w14:textId="77777777" w:rsidR="004145F7" w:rsidRDefault="00BA6EF8" w:rsidP="00385D4E">
      <w:pPr>
        <w:pStyle w:val="ListParagraph"/>
        <w:numPr>
          <w:ilvl w:val="0"/>
          <w:numId w:val="51"/>
        </w:numPr>
        <w:tabs>
          <w:tab w:val="num" w:pos="360"/>
        </w:tabs>
        <w:jc w:val="both"/>
        <w:rPr>
          <w:rFonts w:ascii="Sylfaen" w:hAnsi="Sylfaen"/>
          <w:lang w:val="ka-GE"/>
        </w:rPr>
      </w:pPr>
      <w:r w:rsidRPr="00644B64">
        <w:rPr>
          <w:rFonts w:ascii="Sylfaen" w:hAnsi="Sylfaen"/>
          <w:b/>
          <w:lang w:val="ka-GE"/>
        </w:rPr>
        <w:t xml:space="preserve">დაწყებით </w:t>
      </w:r>
      <w:r>
        <w:rPr>
          <w:rFonts w:ascii="Sylfaen" w:hAnsi="Sylfaen"/>
          <w:b/>
          <w:lang w:val="ka-GE"/>
        </w:rPr>
        <w:t>საფეხურზე</w:t>
      </w:r>
      <w:r w:rsidRPr="00644B64">
        <w:rPr>
          <w:rFonts w:ascii="Sylfaen" w:hAnsi="Sylfaen"/>
          <w:b/>
          <w:lang w:val="ka-GE"/>
        </w:rPr>
        <w:t xml:space="preserve"> - </w:t>
      </w:r>
      <w:r w:rsidRPr="00644B64">
        <w:rPr>
          <w:rFonts w:ascii="Sylfaen" w:hAnsi="Sylfaen"/>
          <w:lang w:val="ka-GE"/>
        </w:rPr>
        <w:t>მეორე კლასის მასწავლებელი აკვირდება მოსწავლებს, რომლებიც წერენ ტესტს. როდესაც იგი ამჩნევს, რომ მათი ყურადღება იფანტება, სთხოვს იყვნენ კონცენტრირებულნი ტესტზე.</w:t>
      </w:r>
    </w:p>
    <w:p w14:paraId="5091DF64" w14:textId="0C0934DD" w:rsidR="004145F7" w:rsidRDefault="00BA6EF8" w:rsidP="00385D4E">
      <w:pPr>
        <w:pStyle w:val="ListParagraph"/>
        <w:numPr>
          <w:ilvl w:val="0"/>
          <w:numId w:val="51"/>
        </w:numPr>
        <w:tabs>
          <w:tab w:val="num" w:pos="360"/>
        </w:tabs>
        <w:jc w:val="both"/>
        <w:rPr>
          <w:rFonts w:ascii="Sylfaen" w:hAnsi="Sylfaen"/>
          <w:lang w:val="ka-GE"/>
        </w:rPr>
      </w:pPr>
      <w:r>
        <w:rPr>
          <w:rFonts w:ascii="Sylfaen" w:hAnsi="Sylfaen"/>
          <w:b/>
          <w:lang w:val="ka-GE"/>
        </w:rPr>
        <w:t>საბაზო საფეხურზე</w:t>
      </w:r>
      <w:r w:rsidRPr="00644B64">
        <w:rPr>
          <w:rFonts w:ascii="Sylfaen" w:hAnsi="Sylfaen"/>
          <w:b/>
          <w:lang w:val="ka-GE"/>
        </w:rPr>
        <w:t xml:space="preserve"> -</w:t>
      </w:r>
      <w:r w:rsidRPr="00644B64">
        <w:rPr>
          <w:rFonts w:ascii="Sylfaen" w:hAnsi="Sylfaen"/>
          <w:lang w:val="ka-GE"/>
        </w:rPr>
        <w:t xml:space="preserve"> მე-8 კლასის ალგებრის მასწავლებელი </w:t>
      </w:r>
      <w:r w:rsidR="00385D4E" w:rsidRPr="00644B64">
        <w:rPr>
          <w:rFonts w:ascii="Sylfaen" w:hAnsi="Sylfaen"/>
          <w:lang w:val="ka-GE"/>
        </w:rPr>
        <w:t>აძლევს</w:t>
      </w:r>
      <w:r w:rsidR="00385D4E">
        <w:rPr>
          <w:rFonts w:ascii="Sylfaen" w:hAnsi="Sylfaen"/>
          <w:lang w:val="ka-GE"/>
        </w:rPr>
        <w:t xml:space="preserve"> </w:t>
      </w:r>
      <w:r w:rsidRPr="00644B64">
        <w:rPr>
          <w:rFonts w:ascii="Sylfaen" w:hAnsi="Sylfaen"/>
          <w:lang w:val="ka-GE"/>
        </w:rPr>
        <w:t>მსგავს დავალებას</w:t>
      </w:r>
      <w:r w:rsidR="00385D4E">
        <w:rPr>
          <w:rFonts w:ascii="Sylfaen" w:hAnsi="Sylfaen"/>
          <w:lang w:val="ka-GE"/>
        </w:rPr>
        <w:t>,</w:t>
      </w:r>
      <w:r w:rsidRPr="00644B64">
        <w:rPr>
          <w:rFonts w:ascii="Sylfaen" w:hAnsi="Sylfaen"/>
          <w:lang w:val="ka-GE"/>
        </w:rPr>
        <w:t xml:space="preserve">, </w:t>
      </w:r>
      <w:r w:rsidR="00385D4E">
        <w:rPr>
          <w:rFonts w:ascii="Sylfaen" w:hAnsi="Sylfaen"/>
          <w:lang w:val="ka-GE"/>
        </w:rPr>
        <w:t>როგორიც</w:t>
      </w:r>
      <w:r w:rsidR="00385D4E" w:rsidRPr="00644B64">
        <w:rPr>
          <w:rFonts w:ascii="Sylfaen" w:hAnsi="Sylfaen"/>
          <w:lang w:val="ka-GE"/>
        </w:rPr>
        <w:t xml:space="preserve"> </w:t>
      </w:r>
      <w:r w:rsidRPr="00644B64">
        <w:rPr>
          <w:rFonts w:ascii="Sylfaen" w:hAnsi="Sylfaen"/>
          <w:lang w:val="ka-GE"/>
        </w:rPr>
        <w:t>იქნებ ტესტში.</w:t>
      </w:r>
    </w:p>
    <w:p w14:paraId="0733F199" w14:textId="77777777" w:rsidR="004145F7" w:rsidRDefault="00BA6EF8" w:rsidP="00385D4E">
      <w:pPr>
        <w:pStyle w:val="ListParagraph"/>
        <w:numPr>
          <w:ilvl w:val="0"/>
          <w:numId w:val="51"/>
        </w:numPr>
        <w:tabs>
          <w:tab w:val="num" w:pos="360"/>
        </w:tabs>
        <w:jc w:val="both"/>
        <w:rPr>
          <w:rFonts w:ascii="Sylfaen" w:hAnsi="Sylfaen"/>
          <w:lang w:val="ka-GE"/>
        </w:rPr>
      </w:pPr>
      <w:r>
        <w:rPr>
          <w:rFonts w:ascii="Sylfaen" w:hAnsi="Sylfaen"/>
          <w:b/>
          <w:lang w:val="ka-GE"/>
        </w:rPr>
        <w:t>საშუალო საფეხურზე</w:t>
      </w:r>
      <w:r w:rsidRPr="00644B64">
        <w:rPr>
          <w:rFonts w:ascii="Sylfaen" w:hAnsi="Sylfaen"/>
          <w:b/>
          <w:lang w:val="ka-GE"/>
        </w:rPr>
        <w:t xml:space="preserve"> -</w:t>
      </w:r>
      <w:r w:rsidRPr="00644B64">
        <w:rPr>
          <w:rFonts w:ascii="Sylfaen" w:hAnsi="Sylfaen"/>
          <w:lang w:val="ka-GE"/>
        </w:rPr>
        <w:t xml:space="preserve"> ტესტის დასაწყისში, ფიზიკის მასწავლებელმა ურჩია მოსწავლეებს: „პირველ</w:t>
      </w:r>
      <w:r>
        <w:rPr>
          <w:rFonts w:ascii="Sylfaen" w:hAnsi="Sylfaen"/>
          <w:lang w:val="ka-GE"/>
        </w:rPr>
        <w:t>ად</w:t>
      </w:r>
      <w:r w:rsidRPr="00644B64">
        <w:rPr>
          <w:rFonts w:ascii="Sylfaen" w:hAnsi="Sylfaen"/>
          <w:lang w:val="ka-GE"/>
        </w:rPr>
        <w:t xml:space="preserve"> ამოხსენით ის დავალება, რომელიც დანამდვილებით იცით</w:t>
      </w:r>
      <w:r w:rsidR="00385D4E">
        <w:rPr>
          <w:rFonts w:ascii="Sylfaen" w:hAnsi="Sylfaen"/>
          <w:lang w:val="ka-GE"/>
        </w:rPr>
        <w:t>, თუ</w:t>
      </w:r>
      <w:r w:rsidRPr="00644B64">
        <w:rPr>
          <w:rFonts w:ascii="Sylfaen" w:hAnsi="Sylfaen"/>
          <w:lang w:val="ka-GE"/>
        </w:rPr>
        <w:t xml:space="preserve"> როგორ იხსნება. თავიდან </w:t>
      </w:r>
      <w:r>
        <w:rPr>
          <w:rFonts w:ascii="Sylfaen" w:hAnsi="Sylfaen"/>
          <w:lang w:val="ka-GE"/>
        </w:rPr>
        <w:t>ამოიგდეთ</w:t>
      </w:r>
      <w:r w:rsidRPr="00644B64">
        <w:rPr>
          <w:rFonts w:ascii="Sylfaen" w:hAnsi="Sylfaen"/>
          <w:lang w:val="ka-GE"/>
        </w:rPr>
        <w:t xml:space="preserve"> სხვა აზრები, რომლებიც ფიზიკას არ უკავშირდება“.</w:t>
      </w:r>
    </w:p>
    <w:p w14:paraId="109EA6FF" w14:textId="52B7C868" w:rsidR="00BA6EF8" w:rsidRPr="00644B64" w:rsidRDefault="00BA6EF8" w:rsidP="00BA6EF8">
      <w:pPr>
        <w:jc w:val="both"/>
        <w:rPr>
          <w:lang w:val="ka-GE"/>
        </w:rPr>
      </w:pPr>
    </w:p>
    <w:p w14:paraId="3179339E" w14:textId="77777777" w:rsidR="00BA6EF8" w:rsidRDefault="00BA6EF8" w:rsidP="00BA6EF8"/>
    <w:p w14:paraId="11BE09F8" w14:textId="77777777" w:rsidR="00BA6EF8" w:rsidRPr="00644B64" w:rsidRDefault="00BA6EF8" w:rsidP="0062576A">
      <w:pPr>
        <w:ind w:firstLine="720"/>
        <w:jc w:val="both"/>
        <w:rPr>
          <w:rFonts w:ascii="Sylfaen" w:hAnsi="Sylfaen"/>
          <w:bCs/>
          <w:lang w:val="ka-GE"/>
        </w:rPr>
      </w:pPr>
    </w:p>
    <w:p w14:paraId="42913334" w14:textId="77777777" w:rsidR="00345628" w:rsidRPr="00644B64" w:rsidRDefault="00345628" w:rsidP="0062576A">
      <w:pPr>
        <w:ind w:firstLine="720"/>
        <w:jc w:val="both"/>
        <w:rPr>
          <w:rFonts w:ascii="Sylfaen" w:hAnsi="Sylfaen"/>
          <w:bCs/>
          <w:lang w:val="ka-GE"/>
        </w:rPr>
      </w:pPr>
    </w:p>
    <w:sectPr w:rsidR="00345628" w:rsidRPr="00644B64" w:rsidSect="008E03F6">
      <w:footerReference w:type="default" r:id="rId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C5F450" w14:textId="77777777" w:rsidR="006565FC" w:rsidRDefault="006565FC" w:rsidP="00A07873">
      <w:pPr>
        <w:spacing w:after="0" w:line="240" w:lineRule="auto"/>
      </w:pPr>
      <w:r>
        <w:separator/>
      </w:r>
    </w:p>
  </w:endnote>
  <w:endnote w:type="continuationSeparator" w:id="0">
    <w:p w14:paraId="29D6DBA5" w14:textId="77777777" w:rsidR="006565FC" w:rsidRDefault="006565FC" w:rsidP="00A07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Symbol">
    <w:panose1 w:val="020B7200000000000000"/>
    <w:charset w:val="02"/>
    <w:family w:val="roman"/>
    <w:pitch w:val="variable"/>
    <w:sig w:usb0="00000003" w:usb1="10000000" w:usb2="00000000" w:usb3="00000000" w:csb0="80000001"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SPKolheti">
    <w:panose1 w:val="020205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845936"/>
      <w:docPartObj>
        <w:docPartGallery w:val="Page Numbers (Bottom of Page)"/>
        <w:docPartUnique/>
      </w:docPartObj>
    </w:sdtPr>
    <w:sdtContent>
      <w:p w14:paraId="220725C7" w14:textId="77777777" w:rsidR="002D0400" w:rsidRDefault="002D0400">
        <w:pPr>
          <w:pStyle w:val="Footer"/>
          <w:jc w:val="center"/>
        </w:pPr>
        <w:r>
          <w:fldChar w:fldCharType="begin"/>
        </w:r>
        <w:r>
          <w:instrText xml:space="preserve"> PAGE   \* MERGEFORMAT </w:instrText>
        </w:r>
        <w:r>
          <w:fldChar w:fldCharType="separate"/>
        </w:r>
        <w:r w:rsidR="00A913E2">
          <w:rPr>
            <w:noProof/>
          </w:rPr>
          <w:t>45</w:t>
        </w:r>
        <w:r>
          <w:rPr>
            <w:noProof/>
          </w:rPr>
          <w:fldChar w:fldCharType="end"/>
        </w:r>
      </w:p>
    </w:sdtContent>
  </w:sdt>
  <w:p w14:paraId="0740FC9E" w14:textId="77777777" w:rsidR="002D0400" w:rsidRDefault="002D04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70FA82" w14:textId="77777777" w:rsidR="006565FC" w:rsidRDefault="006565FC" w:rsidP="00A07873">
      <w:pPr>
        <w:spacing w:after="0" w:line="240" w:lineRule="auto"/>
      </w:pPr>
      <w:r>
        <w:separator/>
      </w:r>
    </w:p>
  </w:footnote>
  <w:footnote w:type="continuationSeparator" w:id="0">
    <w:p w14:paraId="36704050" w14:textId="77777777" w:rsidR="006565FC" w:rsidRDefault="006565FC" w:rsidP="00A078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97CFC"/>
    <w:multiLevelType w:val="hybridMultilevel"/>
    <w:tmpl w:val="5B6A52F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9F4D55"/>
    <w:multiLevelType w:val="hybridMultilevel"/>
    <w:tmpl w:val="FDB82C04"/>
    <w:lvl w:ilvl="0" w:tplc="DB2E1036">
      <w:start w:val="1"/>
      <w:numFmt w:val="bullet"/>
      <w:lvlText w:val="•"/>
      <w:lvlJc w:val="left"/>
      <w:pPr>
        <w:tabs>
          <w:tab w:val="num" w:pos="720"/>
        </w:tabs>
        <w:ind w:left="720" w:hanging="360"/>
      </w:pPr>
      <w:rPr>
        <w:rFonts w:ascii="Times New Roman" w:hAnsi="Times New Roman" w:hint="default"/>
      </w:rPr>
    </w:lvl>
    <w:lvl w:ilvl="1" w:tplc="49582F06" w:tentative="1">
      <w:start w:val="1"/>
      <w:numFmt w:val="bullet"/>
      <w:lvlText w:val="•"/>
      <w:lvlJc w:val="left"/>
      <w:pPr>
        <w:tabs>
          <w:tab w:val="num" w:pos="1440"/>
        </w:tabs>
        <w:ind w:left="1440" w:hanging="360"/>
      </w:pPr>
      <w:rPr>
        <w:rFonts w:ascii="Times New Roman" w:hAnsi="Times New Roman" w:hint="default"/>
      </w:rPr>
    </w:lvl>
    <w:lvl w:ilvl="2" w:tplc="85B0140E" w:tentative="1">
      <w:start w:val="1"/>
      <w:numFmt w:val="bullet"/>
      <w:lvlText w:val="•"/>
      <w:lvlJc w:val="left"/>
      <w:pPr>
        <w:tabs>
          <w:tab w:val="num" w:pos="2160"/>
        </w:tabs>
        <w:ind w:left="2160" w:hanging="360"/>
      </w:pPr>
      <w:rPr>
        <w:rFonts w:ascii="Times New Roman" w:hAnsi="Times New Roman" w:hint="default"/>
      </w:rPr>
    </w:lvl>
    <w:lvl w:ilvl="3" w:tplc="D3C6F096" w:tentative="1">
      <w:start w:val="1"/>
      <w:numFmt w:val="bullet"/>
      <w:lvlText w:val="•"/>
      <w:lvlJc w:val="left"/>
      <w:pPr>
        <w:tabs>
          <w:tab w:val="num" w:pos="2880"/>
        </w:tabs>
        <w:ind w:left="2880" w:hanging="360"/>
      </w:pPr>
      <w:rPr>
        <w:rFonts w:ascii="Times New Roman" w:hAnsi="Times New Roman" w:hint="default"/>
      </w:rPr>
    </w:lvl>
    <w:lvl w:ilvl="4" w:tplc="2BC6CC1C" w:tentative="1">
      <w:start w:val="1"/>
      <w:numFmt w:val="bullet"/>
      <w:lvlText w:val="•"/>
      <w:lvlJc w:val="left"/>
      <w:pPr>
        <w:tabs>
          <w:tab w:val="num" w:pos="3600"/>
        </w:tabs>
        <w:ind w:left="3600" w:hanging="360"/>
      </w:pPr>
      <w:rPr>
        <w:rFonts w:ascii="Times New Roman" w:hAnsi="Times New Roman" w:hint="default"/>
      </w:rPr>
    </w:lvl>
    <w:lvl w:ilvl="5" w:tplc="CAF22582" w:tentative="1">
      <w:start w:val="1"/>
      <w:numFmt w:val="bullet"/>
      <w:lvlText w:val="•"/>
      <w:lvlJc w:val="left"/>
      <w:pPr>
        <w:tabs>
          <w:tab w:val="num" w:pos="4320"/>
        </w:tabs>
        <w:ind w:left="4320" w:hanging="360"/>
      </w:pPr>
      <w:rPr>
        <w:rFonts w:ascii="Times New Roman" w:hAnsi="Times New Roman" w:hint="default"/>
      </w:rPr>
    </w:lvl>
    <w:lvl w:ilvl="6" w:tplc="6D944834" w:tentative="1">
      <w:start w:val="1"/>
      <w:numFmt w:val="bullet"/>
      <w:lvlText w:val="•"/>
      <w:lvlJc w:val="left"/>
      <w:pPr>
        <w:tabs>
          <w:tab w:val="num" w:pos="5040"/>
        </w:tabs>
        <w:ind w:left="5040" w:hanging="360"/>
      </w:pPr>
      <w:rPr>
        <w:rFonts w:ascii="Times New Roman" w:hAnsi="Times New Roman" w:hint="default"/>
      </w:rPr>
    </w:lvl>
    <w:lvl w:ilvl="7" w:tplc="895C0B44" w:tentative="1">
      <w:start w:val="1"/>
      <w:numFmt w:val="bullet"/>
      <w:lvlText w:val="•"/>
      <w:lvlJc w:val="left"/>
      <w:pPr>
        <w:tabs>
          <w:tab w:val="num" w:pos="5760"/>
        </w:tabs>
        <w:ind w:left="5760" w:hanging="360"/>
      </w:pPr>
      <w:rPr>
        <w:rFonts w:ascii="Times New Roman" w:hAnsi="Times New Roman" w:hint="default"/>
      </w:rPr>
    </w:lvl>
    <w:lvl w:ilvl="8" w:tplc="9EE4357A" w:tentative="1">
      <w:start w:val="1"/>
      <w:numFmt w:val="bullet"/>
      <w:lvlText w:val="•"/>
      <w:lvlJc w:val="left"/>
      <w:pPr>
        <w:tabs>
          <w:tab w:val="num" w:pos="6480"/>
        </w:tabs>
        <w:ind w:left="6480" w:hanging="360"/>
      </w:pPr>
      <w:rPr>
        <w:rFonts w:ascii="Times New Roman" w:hAnsi="Times New Roman" w:hint="default"/>
      </w:rPr>
    </w:lvl>
  </w:abstractNum>
  <w:abstractNum w:abstractNumId="2">
    <w:nsid w:val="045D0105"/>
    <w:multiLevelType w:val="hybridMultilevel"/>
    <w:tmpl w:val="90AC9C6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94312F6"/>
    <w:multiLevelType w:val="hybridMultilevel"/>
    <w:tmpl w:val="35B0F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871C08"/>
    <w:multiLevelType w:val="hybridMultilevel"/>
    <w:tmpl w:val="05FA9E7E"/>
    <w:lvl w:ilvl="0" w:tplc="04090005">
      <w:start w:val="1"/>
      <w:numFmt w:val="bullet"/>
      <w:lvlText w:val=""/>
      <w:lvlJc w:val="left"/>
      <w:pPr>
        <w:ind w:left="1560" w:hanging="360"/>
      </w:pPr>
      <w:rPr>
        <w:rFonts w:ascii="Wingdings" w:hAnsi="Wingdings"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5">
    <w:nsid w:val="0DC27F21"/>
    <w:multiLevelType w:val="multilevel"/>
    <w:tmpl w:val="D506F8E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0EB439F9"/>
    <w:multiLevelType w:val="hybridMultilevel"/>
    <w:tmpl w:val="882A4F6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112088D"/>
    <w:multiLevelType w:val="hybridMultilevel"/>
    <w:tmpl w:val="5D06110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5DD67FC"/>
    <w:multiLevelType w:val="hybridMultilevel"/>
    <w:tmpl w:val="E4C60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4B73C8"/>
    <w:multiLevelType w:val="hybridMultilevel"/>
    <w:tmpl w:val="42541D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6FA2AAE"/>
    <w:multiLevelType w:val="hybridMultilevel"/>
    <w:tmpl w:val="1F00BABA"/>
    <w:lvl w:ilvl="0" w:tplc="C4FA2A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A7A7CAA"/>
    <w:multiLevelType w:val="hybridMultilevel"/>
    <w:tmpl w:val="9D589FF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CA51930"/>
    <w:multiLevelType w:val="hybridMultilevel"/>
    <w:tmpl w:val="F9EC63E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2A00A91"/>
    <w:multiLevelType w:val="hybridMultilevel"/>
    <w:tmpl w:val="06322900"/>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nsid w:val="24382AE0"/>
    <w:multiLevelType w:val="hybridMultilevel"/>
    <w:tmpl w:val="F9DADCB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5086B9F"/>
    <w:multiLevelType w:val="hybridMultilevel"/>
    <w:tmpl w:val="1BF27E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9D50EC1"/>
    <w:multiLevelType w:val="hybridMultilevel"/>
    <w:tmpl w:val="A1F4A248"/>
    <w:lvl w:ilvl="0" w:tplc="4474AA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8436DA"/>
    <w:multiLevelType w:val="hybridMultilevel"/>
    <w:tmpl w:val="1A42AD7E"/>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8">
    <w:nsid w:val="36093DF2"/>
    <w:multiLevelType w:val="hybridMultilevel"/>
    <w:tmpl w:val="506C9B68"/>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nsid w:val="36DF3D69"/>
    <w:multiLevelType w:val="hybridMultilevel"/>
    <w:tmpl w:val="2B526E8E"/>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0">
    <w:nsid w:val="39AD68CD"/>
    <w:multiLevelType w:val="hybridMultilevel"/>
    <w:tmpl w:val="9F5AD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9068A6"/>
    <w:multiLevelType w:val="hybridMultilevel"/>
    <w:tmpl w:val="08DC296E"/>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22">
    <w:nsid w:val="424E5B2B"/>
    <w:multiLevelType w:val="hybridMultilevel"/>
    <w:tmpl w:val="8230F07E"/>
    <w:lvl w:ilvl="0" w:tplc="04090005">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3">
    <w:nsid w:val="47710EEB"/>
    <w:multiLevelType w:val="hybridMultilevel"/>
    <w:tmpl w:val="21D2BB7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9517674"/>
    <w:multiLevelType w:val="hybridMultilevel"/>
    <w:tmpl w:val="165C4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7A3EF7"/>
    <w:multiLevelType w:val="hybridMultilevel"/>
    <w:tmpl w:val="0C64CE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54272A14"/>
    <w:multiLevelType w:val="multilevel"/>
    <w:tmpl w:val="2A5EBCC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nsid w:val="54A453DD"/>
    <w:multiLevelType w:val="multilevel"/>
    <w:tmpl w:val="FFE6B42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561D5411"/>
    <w:multiLevelType w:val="hybridMultilevel"/>
    <w:tmpl w:val="98F225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564E2DAB"/>
    <w:multiLevelType w:val="hybridMultilevel"/>
    <w:tmpl w:val="8EB07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F77862"/>
    <w:multiLevelType w:val="hybridMultilevel"/>
    <w:tmpl w:val="179627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60736307"/>
    <w:multiLevelType w:val="hybridMultilevel"/>
    <w:tmpl w:val="90F22B20"/>
    <w:lvl w:ilvl="0" w:tplc="457AE6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1E15294"/>
    <w:multiLevelType w:val="hybridMultilevel"/>
    <w:tmpl w:val="5D248E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F62919"/>
    <w:multiLevelType w:val="hybridMultilevel"/>
    <w:tmpl w:val="BC7A436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A9A6E90"/>
    <w:multiLevelType w:val="hybridMultilevel"/>
    <w:tmpl w:val="D8A84ECE"/>
    <w:lvl w:ilvl="0" w:tplc="04090001">
      <w:start w:val="1"/>
      <w:numFmt w:val="bullet"/>
      <w:lvlText w:val=""/>
      <w:lvlJc w:val="left"/>
      <w:pPr>
        <w:ind w:left="1995" w:hanging="360"/>
      </w:pPr>
      <w:rPr>
        <w:rFonts w:ascii="Symbol" w:hAnsi="Symbol" w:hint="default"/>
      </w:rPr>
    </w:lvl>
    <w:lvl w:ilvl="1" w:tplc="04090003" w:tentative="1">
      <w:start w:val="1"/>
      <w:numFmt w:val="bullet"/>
      <w:lvlText w:val="o"/>
      <w:lvlJc w:val="left"/>
      <w:pPr>
        <w:ind w:left="2715" w:hanging="360"/>
      </w:pPr>
      <w:rPr>
        <w:rFonts w:ascii="Courier New" w:hAnsi="Courier New" w:cs="Courier New" w:hint="default"/>
      </w:rPr>
    </w:lvl>
    <w:lvl w:ilvl="2" w:tplc="04090005" w:tentative="1">
      <w:start w:val="1"/>
      <w:numFmt w:val="bullet"/>
      <w:lvlText w:val=""/>
      <w:lvlJc w:val="left"/>
      <w:pPr>
        <w:ind w:left="3435" w:hanging="360"/>
      </w:pPr>
      <w:rPr>
        <w:rFonts w:ascii="Wingdings" w:hAnsi="Wingdings" w:hint="default"/>
      </w:rPr>
    </w:lvl>
    <w:lvl w:ilvl="3" w:tplc="04090001" w:tentative="1">
      <w:start w:val="1"/>
      <w:numFmt w:val="bullet"/>
      <w:lvlText w:val=""/>
      <w:lvlJc w:val="left"/>
      <w:pPr>
        <w:ind w:left="4155" w:hanging="360"/>
      </w:pPr>
      <w:rPr>
        <w:rFonts w:ascii="Symbol" w:hAnsi="Symbol" w:hint="default"/>
      </w:rPr>
    </w:lvl>
    <w:lvl w:ilvl="4" w:tplc="04090003" w:tentative="1">
      <w:start w:val="1"/>
      <w:numFmt w:val="bullet"/>
      <w:lvlText w:val="o"/>
      <w:lvlJc w:val="left"/>
      <w:pPr>
        <w:ind w:left="4875" w:hanging="360"/>
      </w:pPr>
      <w:rPr>
        <w:rFonts w:ascii="Courier New" w:hAnsi="Courier New" w:cs="Courier New" w:hint="default"/>
      </w:rPr>
    </w:lvl>
    <w:lvl w:ilvl="5" w:tplc="04090005" w:tentative="1">
      <w:start w:val="1"/>
      <w:numFmt w:val="bullet"/>
      <w:lvlText w:val=""/>
      <w:lvlJc w:val="left"/>
      <w:pPr>
        <w:ind w:left="5595" w:hanging="360"/>
      </w:pPr>
      <w:rPr>
        <w:rFonts w:ascii="Wingdings" w:hAnsi="Wingdings" w:hint="default"/>
      </w:rPr>
    </w:lvl>
    <w:lvl w:ilvl="6" w:tplc="04090001" w:tentative="1">
      <w:start w:val="1"/>
      <w:numFmt w:val="bullet"/>
      <w:lvlText w:val=""/>
      <w:lvlJc w:val="left"/>
      <w:pPr>
        <w:ind w:left="6315" w:hanging="360"/>
      </w:pPr>
      <w:rPr>
        <w:rFonts w:ascii="Symbol" w:hAnsi="Symbol" w:hint="default"/>
      </w:rPr>
    </w:lvl>
    <w:lvl w:ilvl="7" w:tplc="04090003" w:tentative="1">
      <w:start w:val="1"/>
      <w:numFmt w:val="bullet"/>
      <w:lvlText w:val="o"/>
      <w:lvlJc w:val="left"/>
      <w:pPr>
        <w:ind w:left="7035" w:hanging="360"/>
      </w:pPr>
      <w:rPr>
        <w:rFonts w:ascii="Courier New" w:hAnsi="Courier New" w:cs="Courier New" w:hint="default"/>
      </w:rPr>
    </w:lvl>
    <w:lvl w:ilvl="8" w:tplc="04090005" w:tentative="1">
      <w:start w:val="1"/>
      <w:numFmt w:val="bullet"/>
      <w:lvlText w:val=""/>
      <w:lvlJc w:val="left"/>
      <w:pPr>
        <w:ind w:left="7755" w:hanging="360"/>
      </w:pPr>
      <w:rPr>
        <w:rFonts w:ascii="Wingdings" w:hAnsi="Wingdings" w:hint="default"/>
      </w:rPr>
    </w:lvl>
  </w:abstractNum>
  <w:abstractNum w:abstractNumId="35">
    <w:nsid w:val="6E5C17C6"/>
    <w:multiLevelType w:val="hybridMultilevel"/>
    <w:tmpl w:val="5FF818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1C26A25"/>
    <w:multiLevelType w:val="multilevel"/>
    <w:tmpl w:val="D8DE7C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nsid w:val="72CD7C20"/>
    <w:multiLevelType w:val="hybridMultilevel"/>
    <w:tmpl w:val="406CCC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367069B"/>
    <w:multiLevelType w:val="hybridMultilevel"/>
    <w:tmpl w:val="2F682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BF7C10"/>
    <w:multiLevelType w:val="hybridMultilevel"/>
    <w:tmpl w:val="86EA581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8077729"/>
    <w:multiLevelType w:val="hybridMultilevel"/>
    <w:tmpl w:val="5B7E8A28"/>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1">
    <w:nsid w:val="788605EA"/>
    <w:multiLevelType w:val="hybridMultilevel"/>
    <w:tmpl w:val="1CD43E5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A4E5477"/>
    <w:multiLevelType w:val="multilevel"/>
    <w:tmpl w:val="4086AC90"/>
    <w:lvl w:ilvl="0">
      <w:start w:val="1"/>
      <w:numFmt w:val="decimal"/>
      <w:lvlText w:val="%1."/>
      <w:lvlJc w:val="left"/>
      <w:pPr>
        <w:ind w:left="108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3">
    <w:nsid w:val="7BD15930"/>
    <w:multiLevelType w:val="hybridMultilevel"/>
    <w:tmpl w:val="B622BD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372662"/>
    <w:multiLevelType w:val="hybridMultilevel"/>
    <w:tmpl w:val="B2DC42EA"/>
    <w:lvl w:ilvl="0" w:tplc="71065B6C">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7102B4"/>
    <w:multiLevelType w:val="hybridMultilevel"/>
    <w:tmpl w:val="A7446EB2"/>
    <w:lvl w:ilvl="0" w:tplc="04090005">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6">
    <w:nsid w:val="7F9D6B75"/>
    <w:multiLevelType w:val="hybridMultilevel"/>
    <w:tmpl w:val="37B46966"/>
    <w:lvl w:ilvl="0" w:tplc="F1D2AC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2"/>
  </w:num>
  <w:num w:numId="2">
    <w:abstractNumId w:val="43"/>
  </w:num>
  <w:num w:numId="3">
    <w:abstractNumId w:val="7"/>
  </w:num>
  <w:num w:numId="4">
    <w:abstractNumId w:val="19"/>
  </w:num>
  <w:num w:numId="5">
    <w:abstractNumId w:val="41"/>
  </w:num>
  <w:num w:numId="6">
    <w:abstractNumId w:val="27"/>
  </w:num>
  <w:num w:numId="7">
    <w:abstractNumId w:val="18"/>
  </w:num>
  <w:num w:numId="8">
    <w:abstractNumId w:val="23"/>
  </w:num>
  <w:num w:numId="9">
    <w:abstractNumId w:val="46"/>
  </w:num>
  <w:num w:numId="10">
    <w:abstractNumId w:val="14"/>
  </w:num>
  <w:num w:numId="11">
    <w:abstractNumId w:val="5"/>
  </w:num>
  <w:num w:numId="12">
    <w:abstractNumId w:val="44"/>
  </w:num>
  <w:num w:numId="13">
    <w:abstractNumId w:val="15"/>
  </w:num>
  <w:num w:numId="14">
    <w:abstractNumId w:val="37"/>
  </w:num>
  <w:num w:numId="15">
    <w:abstractNumId w:val="35"/>
  </w:num>
  <w:num w:numId="16">
    <w:abstractNumId w:val="12"/>
  </w:num>
  <w:num w:numId="17">
    <w:abstractNumId w:val="16"/>
  </w:num>
  <w:num w:numId="18">
    <w:abstractNumId w:val="45"/>
  </w:num>
  <w:num w:numId="19">
    <w:abstractNumId w:val="40"/>
  </w:num>
  <w:num w:numId="20">
    <w:abstractNumId w:val="33"/>
  </w:num>
  <w:num w:numId="21">
    <w:abstractNumId w:val="13"/>
  </w:num>
  <w:num w:numId="22">
    <w:abstractNumId w:val="22"/>
  </w:num>
  <w:num w:numId="23">
    <w:abstractNumId w:val="39"/>
  </w:num>
  <w:num w:numId="24">
    <w:abstractNumId w:val="10"/>
  </w:num>
  <w:num w:numId="25">
    <w:abstractNumId w:val="17"/>
  </w:num>
  <w:num w:numId="26">
    <w:abstractNumId w:val="11"/>
  </w:num>
  <w:num w:numId="27">
    <w:abstractNumId w:val="4"/>
  </w:num>
  <w:num w:numId="28">
    <w:abstractNumId w:val="6"/>
  </w:num>
  <w:num w:numId="29">
    <w:abstractNumId w:val="26"/>
  </w:num>
  <w:num w:numId="30">
    <w:abstractNumId w:val="24"/>
  </w:num>
  <w:num w:numId="31">
    <w:abstractNumId w:val="3"/>
  </w:num>
  <w:num w:numId="32">
    <w:abstractNumId w:val="20"/>
  </w:num>
  <w:num w:numId="33">
    <w:abstractNumId w:val="8"/>
  </w:num>
  <w:num w:numId="34">
    <w:abstractNumId w:val="29"/>
  </w:num>
  <w:num w:numId="35">
    <w:abstractNumId w:val="42"/>
  </w:num>
  <w:num w:numId="36">
    <w:abstractNumId w:val="34"/>
  </w:num>
  <w:num w:numId="37">
    <w:abstractNumId w:val="21"/>
  </w:num>
  <w:num w:numId="38">
    <w:abstractNumId w:val="28"/>
  </w:num>
  <w:num w:numId="39">
    <w:abstractNumId w:val="25"/>
  </w:num>
  <w:num w:numId="40">
    <w:abstractNumId w:val="2"/>
  </w:num>
  <w:num w:numId="41">
    <w:abstractNumId w:val="0"/>
  </w:num>
  <w:num w:numId="42">
    <w:abstractNumId w:val="31"/>
  </w:num>
  <w:num w:numId="43">
    <w:abstractNumId w:val="9"/>
  </w:num>
  <w:num w:numId="44">
    <w:abstractNumId w:val="30"/>
  </w:num>
  <w:num w:numId="45">
    <w:abstractNumId w:val="38"/>
  </w:num>
  <w:num w:numId="46">
    <w:abstractNumId w:val="1"/>
  </w:num>
  <w:num w:numId="47">
    <w:abstractNumId w:val="36"/>
  </w:num>
  <w:num w:numId="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D6196"/>
    <w:rsid w:val="000007E5"/>
    <w:rsid w:val="00002FA7"/>
    <w:rsid w:val="0000362C"/>
    <w:rsid w:val="0000641A"/>
    <w:rsid w:val="00023C59"/>
    <w:rsid w:val="000310CB"/>
    <w:rsid w:val="00043D02"/>
    <w:rsid w:val="00046480"/>
    <w:rsid w:val="00066C4C"/>
    <w:rsid w:val="000905F6"/>
    <w:rsid w:val="00092581"/>
    <w:rsid w:val="000A52D4"/>
    <w:rsid w:val="000B1940"/>
    <w:rsid w:val="000B2A39"/>
    <w:rsid w:val="000C0C03"/>
    <w:rsid w:val="000C31B0"/>
    <w:rsid w:val="000C34E3"/>
    <w:rsid w:val="000C7FDE"/>
    <w:rsid w:val="000E4943"/>
    <w:rsid w:val="000E4FCA"/>
    <w:rsid w:val="001059BA"/>
    <w:rsid w:val="00111235"/>
    <w:rsid w:val="0011136D"/>
    <w:rsid w:val="00116CBB"/>
    <w:rsid w:val="00156E02"/>
    <w:rsid w:val="00182521"/>
    <w:rsid w:val="001A5BA8"/>
    <w:rsid w:val="001C0B14"/>
    <w:rsid w:val="001C2FA8"/>
    <w:rsid w:val="001C7465"/>
    <w:rsid w:val="001E1BFA"/>
    <w:rsid w:val="001E4A3E"/>
    <w:rsid w:val="001F22EA"/>
    <w:rsid w:val="001F246D"/>
    <w:rsid w:val="001F715A"/>
    <w:rsid w:val="00211354"/>
    <w:rsid w:val="002168CE"/>
    <w:rsid w:val="002372A7"/>
    <w:rsid w:val="00245A57"/>
    <w:rsid w:val="002C47AD"/>
    <w:rsid w:val="002D0400"/>
    <w:rsid w:val="002D275D"/>
    <w:rsid w:val="002D3A86"/>
    <w:rsid w:val="002E4378"/>
    <w:rsid w:val="002F0630"/>
    <w:rsid w:val="002F14FD"/>
    <w:rsid w:val="002F3231"/>
    <w:rsid w:val="002F5745"/>
    <w:rsid w:val="002F5F07"/>
    <w:rsid w:val="0030015F"/>
    <w:rsid w:val="0032153F"/>
    <w:rsid w:val="00321AE9"/>
    <w:rsid w:val="00345628"/>
    <w:rsid w:val="0034589F"/>
    <w:rsid w:val="00363B78"/>
    <w:rsid w:val="00372C89"/>
    <w:rsid w:val="00385D4E"/>
    <w:rsid w:val="003C1C90"/>
    <w:rsid w:val="003E0049"/>
    <w:rsid w:val="003E1FB1"/>
    <w:rsid w:val="003F278C"/>
    <w:rsid w:val="003F3C53"/>
    <w:rsid w:val="004145F7"/>
    <w:rsid w:val="00426D26"/>
    <w:rsid w:val="004373F1"/>
    <w:rsid w:val="00441F46"/>
    <w:rsid w:val="00443901"/>
    <w:rsid w:val="00444C6D"/>
    <w:rsid w:val="00452807"/>
    <w:rsid w:val="0046116D"/>
    <w:rsid w:val="00470E94"/>
    <w:rsid w:val="0048059C"/>
    <w:rsid w:val="004A1DA8"/>
    <w:rsid w:val="004A701D"/>
    <w:rsid w:val="004A7641"/>
    <w:rsid w:val="004A7AB6"/>
    <w:rsid w:val="004A7F3E"/>
    <w:rsid w:val="004B5244"/>
    <w:rsid w:val="004C079A"/>
    <w:rsid w:val="004C6726"/>
    <w:rsid w:val="004E3B42"/>
    <w:rsid w:val="004E5B2C"/>
    <w:rsid w:val="004F0AD8"/>
    <w:rsid w:val="004F3A1E"/>
    <w:rsid w:val="004F3A46"/>
    <w:rsid w:val="00503FEB"/>
    <w:rsid w:val="005150DE"/>
    <w:rsid w:val="00516A4A"/>
    <w:rsid w:val="00536CF1"/>
    <w:rsid w:val="005462D5"/>
    <w:rsid w:val="00546FA8"/>
    <w:rsid w:val="00550772"/>
    <w:rsid w:val="0055323D"/>
    <w:rsid w:val="0055785C"/>
    <w:rsid w:val="0056229E"/>
    <w:rsid w:val="00563727"/>
    <w:rsid w:val="0057053E"/>
    <w:rsid w:val="00571D44"/>
    <w:rsid w:val="00572D2A"/>
    <w:rsid w:val="00575DBA"/>
    <w:rsid w:val="005836A8"/>
    <w:rsid w:val="005858D9"/>
    <w:rsid w:val="005942A1"/>
    <w:rsid w:val="0059796B"/>
    <w:rsid w:val="005A0DEB"/>
    <w:rsid w:val="005A1EAB"/>
    <w:rsid w:val="005A3578"/>
    <w:rsid w:val="005A701D"/>
    <w:rsid w:val="005B6401"/>
    <w:rsid w:val="005D185E"/>
    <w:rsid w:val="005D4657"/>
    <w:rsid w:val="005F23F0"/>
    <w:rsid w:val="006014BF"/>
    <w:rsid w:val="0062576A"/>
    <w:rsid w:val="00625C20"/>
    <w:rsid w:val="00631598"/>
    <w:rsid w:val="006342FA"/>
    <w:rsid w:val="00644B64"/>
    <w:rsid w:val="00654215"/>
    <w:rsid w:val="006565FC"/>
    <w:rsid w:val="00663967"/>
    <w:rsid w:val="00682A48"/>
    <w:rsid w:val="00685DB1"/>
    <w:rsid w:val="00693FE3"/>
    <w:rsid w:val="006B1A42"/>
    <w:rsid w:val="006B5810"/>
    <w:rsid w:val="006B6E2B"/>
    <w:rsid w:val="006D51FE"/>
    <w:rsid w:val="006F30ED"/>
    <w:rsid w:val="00717217"/>
    <w:rsid w:val="00731AEE"/>
    <w:rsid w:val="00732CBF"/>
    <w:rsid w:val="00733CDB"/>
    <w:rsid w:val="0073714D"/>
    <w:rsid w:val="00746FB0"/>
    <w:rsid w:val="007557F8"/>
    <w:rsid w:val="00783F19"/>
    <w:rsid w:val="007A6B2E"/>
    <w:rsid w:val="007B04FD"/>
    <w:rsid w:val="007D438E"/>
    <w:rsid w:val="007D67C5"/>
    <w:rsid w:val="007E004D"/>
    <w:rsid w:val="007E123B"/>
    <w:rsid w:val="007F56A6"/>
    <w:rsid w:val="007F698E"/>
    <w:rsid w:val="00811D22"/>
    <w:rsid w:val="0081352E"/>
    <w:rsid w:val="0081579E"/>
    <w:rsid w:val="00817641"/>
    <w:rsid w:val="008241E4"/>
    <w:rsid w:val="0084133E"/>
    <w:rsid w:val="00841CC4"/>
    <w:rsid w:val="008428A0"/>
    <w:rsid w:val="00842AD8"/>
    <w:rsid w:val="00853347"/>
    <w:rsid w:val="00853EED"/>
    <w:rsid w:val="0086151D"/>
    <w:rsid w:val="00871007"/>
    <w:rsid w:val="00875204"/>
    <w:rsid w:val="0088598D"/>
    <w:rsid w:val="0089097D"/>
    <w:rsid w:val="008A37EE"/>
    <w:rsid w:val="008C128B"/>
    <w:rsid w:val="008E03F6"/>
    <w:rsid w:val="008E4C0C"/>
    <w:rsid w:val="008F41D2"/>
    <w:rsid w:val="0091238C"/>
    <w:rsid w:val="00913AC3"/>
    <w:rsid w:val="00916ECB"/>
    <w:rsid w:val="00917F99"/>
    <w:rsid w:val="009264F3"/>
    <w:rsid w:val="00926DE6"/>
    <w:rsid w:val="0093047B"/>
    <w:rsid w:val="00933C7B"/>
    <w:rsid w:val="00934512"/>
    <w:rsid w:val="00951017"/>
    <w:rsid w:val="009709F3"/>
    <w:rsid w:val="00971B4E"/>
    <w:rsid w:val="00972EFA"/>
    <w:rsid w:val="00973477"/>
    <w:rsid w:val="00975BE8"/>
    <w:rsid w:val="00975FEA"/>
    <w:rsid w:val="009763ED"/>
    <w:rsid w:val="009779EF"/>
    <w:rsid w:val="00981DBF"/>
    <w:rsid w:val="009866A3"/>
    <w:rsid w:val="00991208"/>
    <w:rsid w:val="00993B3D"/>
    <w:rsid w:val="009A602C"/>
    <w:rsid w:val="009B589F"/>
    <w:rsid w:val="009D1B71"/>
    <w:rsid w:val="009F2689"/>
    <w:rsid w:val="00A0200F"/>
    <w:rsid w:val="00A05C69"/>
    <w:rsid w:val="00A07873"/>
    <w:rsid w:val="00A10F9C"/>
    <w:rsid w:val="00A1207D"/>
    <w:rsid w:val="00A22D19"/>
    <w:rsid w:val="00A32A7E"/>
    <w:rsid w:val="00A33A77"/>
    <w:rsid w:val="00A3607E"/>
    <w:rsid w:val="00A37FF1"/>
    <w:rsid w:val="00A55520"/>
    <w:rsid w:val="00A65B38"/>
    <w:rsid w:val="00A70B75"/>
    <w:rsid w:val="00A7151B"/>
    <w:rsid w:val="00A77C13"/>
    <w:rsid w:val="00A77C26"/>
    <w:rsid w:val="00A804A7"/>
    <w:rsid w:val="00A8316F"/>
    <w:rsid w:val="00A913E2"/>
    <w:rsid w:val="00A91FC8"/>
    <w:rsid w:val="00AB0AE8"/>
    <w:rsid w:val="00AC6E93"/>
    <w:rsid w:val="00AD7EAE"/>
    <w:rsid w:val="00B15794"/>
    <w:rsid w:val="00B32442"/>
    <w:rsid w:val="00B5141A"/>
    <w:rsid w:val="00B525E6"/>
    <w:rsid w:val="00B64B1F"/>
    <w:rsid w:val="00B65194"/>
    <w:rsid w:val="00B662A3"/>
    <w:rsid w:val="00B72102"/>
    <w:rsid w:val="00B738E4"/>
    <w:rsid w:val="00B770D1"/>
    <w:rsid w:val="00B81777"/>
    <w:rsid w:val="00B87404"/>
    <w:rsid w:val="00BA6EF8"/>
    <w:rsid w:val="00BC4B28"/>
    <w:rsid w:val="00BC5641"/>
    <w:rsid w:val="00BC5CAB"/>
    <w:rsid w:val="00BD6196"/>
    <w:rsid w:val="00BE783B"/>
    <w:rsid w:val="00C000DE"/>
    <w:rsid w:val="00C02F2F"/>
    <w:rsid w:val="00C06D5E"/>
    <w:rsid w:val="00C16853"/>
    <w:rsid w:val="00C26FA8"/>
    <w:rsid w:val="00C36F94"/>
    <w:rsid w:val="00C4201E"/>
    <w:rsid w:val="00C431D3"/>
    <w:rsid w:val="00C56F52"/>
    <w:rsid w:val="00C72B56"/>
    <w:rsid w:val="00C802E8"/>
    <w:rsid w:val="00C822DA"/>
    <w:rsid w:val="00C82756"/>
    <w:rsid w:val="00C876D8"/>
    <w:rsid w:val="00C924A1"/>
    <w:rsid w:val="00C94BDD"/>
    <w:rsid w:val="00CA40E5"/>
    <w:rsid w:val="00CA7587"/>
    <w:rsid w:val="00CC3AF4"/>
    <w:rsid w:val="00CE0EDC"/>
    <w:rsid w:val="00CF3856"/>
    <w:rsid w:val="00D224DF"/>
    <w:rsid w:val="00D32C4B"/>
    <w:rsid w:val="00D529A8"/>
    <w:rsid w:val="00D855D0"/>
    <w:rsid w:val="00D859EB"/>
    <w:rsid w:val="00D85D97"/>
    <w:rsid w:val="00D958B7"/>
    <w:rsid w:val="00DA09FA"/>
    <w:rsid w:val="00DA1C0E"/>
    <w:rsid w:val="00DA44A5"/>
    <w:rsid w:val="00DB77FA"/>
    <w:rsid w:val="00DC7EAF"/>
    <w:rsid w:val="00DD6C42"/>
    <w:rsid w:val="00DF0364"/>
    <w:rsid w:val="00E13909"/>
    <w:rsid w:val="00E1504C"/>
    <w:rsid w:val="00E400FF"/>
    <w:rsid w:val="00E43F85"/>
    <w:rsid w:val="00E4784A"/>
    <w:rsid w:val="00E55FB6"/>
    <w:rsid w:val="00E70A22"/>
    <w:rsid w:val="00E7196E"/>
    <w:rsid w:val="00E75E82"/>
    <w:rsid w:val="00E77AD0"/>
    <w:rsid w:val="00E84C2B"/>
    <w:rsid w:val="00E85EEE"/>
    <w:rsid w:val="00EA35E3"/>
    <w:rsid w:val="00EB6536"/>
    <w:rsid w:val="00EF1DB1"/>
    <w:rsid w:val="00F06544"/>
    <w:rsid w:val="00F17603"/>
    <w:rsid w:val="00F25808"/>
    <w:rsid w:val="00F36ABC"/>
    <w:rsid w:val="00F36B8D"/>
    <w:rsid w:val="00F425CF"/>
    <w:rsid w:val="00F61380"/>
    <w:rsid w:val="00F70FDA"/>
    <w:rsid w:val="00F8181D"/>
    <w:rsid w:val="00F85B55"/>
    <w:rsid w:val="00FA3959"/>
    <w:rsid w:val="00FA399B"/>
    <w:rsid w:val="00FA466D"/>
    <w:rsid w:val="00FB74AC"/>
    <w:rsid w:val="00FC13E9"/>
    <w:rsid w:val="00FC3470"/>
    <w:rsid w:val="00FC6B54"/>
    <w:rsid w:val="00FD21EC"/>
    <w:rsid w:val="00FD346B"/>
    <w:rsid w:val="00FD7D81"/>
    <w:rsid w:val="00FE1C2B"/>
    <w:rsid w:val="00FE62FC"/>
    <w:rsid w:val="00FE7C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55A9B82"/>
  <w15:docId w15:val="{533E2E03-A146-42E5-818B-7EDD0350F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1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5A0DEB"/>
    <w:pPr>
      <w:spacing w:after="0" w:line="240" w:lineRule="auto"/>
    </w:pPr>
    <w:rPr>
      <w:rFonts w:ascii="SPKolheti" w:eastAsia="Times New Roman" w:hAnsi="SPKolheti" w:cs="Times New Roman"/>
      <w:b/>
      <w:bCs/>
      <w:sz w:val="24"/>
      <w:szCs w:val="24"/>
      <w:lang w:val="ka-GE"/>
    </w:rPr>
  </w:style>
  <w:style w:type="character" w:customStyle="1" w:styleId="BodyTextChar">
    <w:name w:val="Body Text Char"/>
    <w:basedOn w:val="DefaultParagraphFont"/>
    <w:link w:val="BodyText"/>
    <w:semiHidden/>
    <w:rsid w:val="005A0DEB"/>
    <w:rPr>
      <w:rFonts w:ascii="SPKolheti" w:eastAsia="Times New Roman" w:hAnsi="SPKolheti" w:cs="Times New Roman"/>
      <w:b/>
      <w:bCs/>
      <w:sz w:val="24"/>
      <w:szCs w:val="24"/>
      <w:lang w:val="ka-GE"/>
    </w:rPr>
  </w:style>
  <w:style w:type="paragraph" w:styleId="ListParagraph">
    <w:name w:val="List Paragraph"/>
    <w:basedOn w:val="Normal"/>
    <w:uiPriority w:val="34"/>
    <w:qFormat/>
    <w:rsid w:val="00BD6196"/>
    <w:pPr>
      <w:ind w:left="720"/>
      <w:contextualSpacing/>
    </w:pPr>
  </w:style>
  <w:style w:type="table" w:styleId="TableGrid">
    <w:name w:val="Table Grid"/>
    <w:basedOn w:val="TableNormal"/>
    <w:uiPriority w:val="59"/>
    <w:rsid w:val="00BD61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45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628"/>
    <w:rPr>
      <w:rFonts w:ascii="Tahoma" w:hAnsi="Tahoma" w:cs="Tahoma"/>
      <w:sz w:val="16"/>
      <w:szCs w:val="16"/>
    </w:rPr>
  </w:style>
  <w:style w:type="paragraph" w:styleId="Header">
    <w:name w:val="header"/>
    <w:basedOn w:val="Normal"/>
    <w:link w:val="HeaderChar"/>
    <w:uiPriority w:val="99"/>
    <w:semiHidden/>
    <w:unhideWhenUsed/>
    <w:rsid w:val="00A078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07873"/>
  </w:style>
  <w:style w:type="paragraph" w:styleId="Footer">
    <w:name w:val="footer"/>
    <w:basedOn w:val="Normal"/>
    <w:link w:val="FooterChar"/>
    <w:uiPriority w:val="99"/>
    <w:unhideWhenUsed/>
    <w:rsid w:val="00A078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873"/>
  </w:style>
  <w:style w:type="character" w:styleId="CommentReference">
    <w:name w:val="annotation reference"/>
    <w:basedOn w:val="DefaultParagraphFont"/>
    <w:uiPriority w:val="99"/>
    <w:semiHidden/>
    <w:unhideWhenUsed/>
    <w:rsid w:val="00971B4E"/>
    <w:rPr>
      <w:sz w:val="16"/>
      <w:szCs w:val="16"/>
    </w:rPr>
  </w:style>
  <w:style w:type="paragraph" w:styleId="CommentText">
    <w:name w:val="annotation text"/>
    <w:basedOn w:val="Normal"/>
    <w:link w:val="CommentTextChar"/>
    <w:uiPriority w:val="99"/>
    <w:semiHidden/>
    <w:unhideWhenUsed/>
    <w:rsid w:val="00971B4E"/>
    <w:pPr>
      <w:spacing w:line="240" w:lineRule="auto"/>
    </w:pPr>
    <w:rPr>
      <w:sz w:val="20"/>
      <w:szCs w:val="20"/>
    </w:rPr>
  </w:style>
  <w:style w:type="character" w:customStyle="1" w:styleId="CommentTextChar">
    <w:name w:val="Comment Text Char"/>
    <w:basedOn w:val="DefaultParagraphFont"/>
    <w:link w:val="CommentText"/>
    <w:uiPriority w:val="99"/>
    <w:semiHidden/>
    <w:rsid w:val="00971B4E"/>
    <w:rPr>
      <w:sz w:val="20"/>
      <w:szCs w:val="20"/>
    </w:rPr>
  </w:style>
  <w:style w:type="paragraph" w:styleId="CommentSubject">
    <w:name w:val="annotation subject"/>
    <w:basedOn w:val="CommentText"/>
    <w:next w:val="CommentText"/>
    <w:link w:val="CommentSubjectChar"/>
    <w:uiPriority w:val="99"/>
    <w:semiHidden/>
    <w:unhideWhenUsed/>
    <w:rsid w:val="00971B4E"/>
    <w:rPr>
      <w:b/>
      <w:bCs/>
    </w:rPr>
  </w:style>
  <w:style w:type="character" w:customStyle="1" w:styleId="CommentSubjectChar">
    <w:name w:val="Comment Subject Char"/>
    <w:basedOn w:val="CommentTextChar"/>
    <w:link w:val="CommentSubject"/>
    <w:uiPriority w:val="99"/>
    <w:semiHidden/>
    <w:rsid w:val="00971B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639060">
      <w:bodyDiv w:val="1"/>
      <w:marLeft w:val="0"/>
      <w:marRight w:val="0"/>
      <w:marTop w:val="0"/>
      <w:marBottom w:val="0"/>
      <w:divBdr>
        <w:top w:val="none" w:sz="0" w:space="0" w:color="auto"/>
        <w:left w:val="none" w:sz="0" w:space="0" w:color="auto"/>
        <w:bottom w:val="none" w:sz="0" w:space="0" w:color="auto"/>
        <w:right w:val="none" w:sz="0" w:space="0" w:color="auto"/>
      </w:divBdr>
      <w:divsChild>
        <w:div w:id="3952571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9" Type="http://schemas.openxmlformats.org/officeDocument/2006/relationships/diagramLayout" Target="diagrams/layout7.xml"/><Relationship Id="rId3" Type="http://schemas.openxmlformats.org/officeDocument/2006/relationships/styles" Target="styles.xml"/><Relationship Id="rId21" Type="http://schemas.openxmlformats.org/officeDocument/2006/relationships/diagramColors" Target="diagrams/colors3.xml"/><Relationship Id="rId34" Type="http://schemas.openxmlformats.org/officeDocument/2006/relationships/diagramLayout" Target="diagrams/layout6.xml"/><Relationship Id="rId42" Type="http://schemas.microsoft.com/office/2007/relationships/diagramDrawing" Target="diagrams/drawing7.xml"/><Relationship Id="rId47" Type="http://schemas.microsoft.com/office/2007/relationships/diagramDrawing" Target="diagrams/drawing8.xml"/><Relationship Id="rId50" Type="http://schemas.openxmlformats.org/officeDocument/2006/relationships/image" Target="media/image2.wmf"/><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diagramData" Target="diagrams/data6.xml"/><Relationship Id="rId38" Type="http://schemas.openxmlformats.org/officeDocument/2006/relationships/diagramData" Target="diagrams/data7.xml"/><Relationship Id="rId46" Type="http://schemas.openxmlformats.org/officeDocument/2006/relationships/diagramColors" Target="diagrams/colors8.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diagramLayout" Target="diagrams/layout5.xml"/><Relationship Id="rId41" Type="http://schemas.openxmlformats.org/officeDocument/2006/relationships/diagramColors" Target="diagrams/colors7.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Layout" Target="diagrams/layout4.xml"/><Relationship Id="rId32" Type="http://schemas.microsoft.com/office/2007/relationships/diagramDrawing" Target="diagrams/drawing5.xml"/><Relationship Id="rId37" Type="http://schemas.microsoft.com/office/2007/relationships/diagramDrawing" Target="diagrams/drawing6.xml"/><Relationship Id="rId40" Type="http://schemas.openxmlformats.org/officeDocument/2006/relationships/diagramQuickStyle" Target="diagrams/quickStyle7.xml"/><Relationship Id="rId45" Type="http://schemas.openxmlformats.org/officeDocument/2006/relationships/diagramQuickStyle" Target="diagrams/quickStyle8.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diagramData" Target="diagrams/data5.xml"/><Relationship Id="rId36" Type="http://schemas.openxmlformats.org/officeDocument/2006/relationships/diagramColors" Target="diagrams/colors6.xml"/><Relationship Id="rId49" Type="http://schemas.openxmlformats.org/officeDocument/2006/relationships/oleObject" Target="embeddings/oleObject1.bin"/><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diagramColors" Target="diagrams/colors5.xml"/><Relationship Id="rId44" Type="http://schemas.openxmlformats.org/officeDocument/2006/relationships/diagramLayout" Target="diagrams/layout8.xm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diagramQuickStyle" Target="diagrams/quickStyle5.xml"/><Relationship Id="rId35" Type="http://schemas.openxmlformats.org/officeDocument/2006/relationships/diagramQuickStyle" Target="diagrams/quickStyle6.xml"/><Relationship Id="rId43" Type="http://schemas.openxmlformats.org/officeDocument/2006/relationships/diagramData" Target="diagrams/data8.xml"/><Relationship Id="rId48" Type="http://schemas.openxmlformats.org/officeDocument/2006/relationships/image" Target="media/image1.wmf"/><Relationship Id="rId8" Type="http://schemas.openxmlformats.org/officeDocument/2006/relationships/diagramData" Target="diagrams/data1.xml"/><Relationship Id="rId51" Type="http://schemas.openxmlformats.org/officeDocument/2006/relationships/oleObject" Target="embeddings/oleObject2.bin"/></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D5CD35F-7B68-4CCE-A4F0-81CA2FA0B226}" type="doc">
      <dgm:prSet loTypeId="urn:microsoft.com/office/officeart/2005/8/layout/radial5" loCatId="cycle" qsTypeId="urn:microsoft.com/office/officeart/2005/8/quickstyle/simple1" qsCatId="simple" csTypeId="urn:microsoft.com/office/officeart/2005/8/colors/accent1_2" csCatId="accent1" phldr="1"/>
      <dgm:spPr/>
      <dgm:t>
        <a:bodyPr/>
        <a:lstStyle/>
        <a:p>
          <a:endParaRPr lang="en-US"/>
        </a:p>
      </dgm:t>
    </dgm:pt>
    <dgm:pt modelId="{E1E6EFC8-A08F-427A-B442-2758E60E301E}">
      <dgm:prSet phldrT="[Text]" custT="1"/>
      <dgm:spPr>
        <a:solidFill>
          <a:schemeClr val="accent2">
            <a:lumMod val="60000"/>
            <a:lumOff val="40000"/>
          </a:schemeClr>
        </a:solidFill>
      </dgm:spPr>
      <dgm:t>
        <a:bodyPr/>
        <a:lstStyle/>
        <a:p>
          <a:r>
            <a:rPr lang="ka-GE" sz="1100" b="1"/>
            <a:t>კრიტიკული აზროვნება</a:t>
          </a:r>
          <a:endParaRPr lang="en-US" sz="1100" b="1"/>
        </a:p>
      </dgm:t>
    </dgm:pt>
    <dgm:pt modelId="{AC6FD1DD-6B25-4F78-AB66-3CD2035DC2FA}" type="parTrans" cxnId="{FDB2A41D-2B9F-4B2F-91F1-3D2E3452C2A6}">
      <dgm:prSet/>
      <dgm:spPr/>
      <dgm:t>
        <a:bodyPr/>
        <a:lstStyle/>
        <a:p>
          <a:endParaRPr lang="en-US"/>
        </a:p>
      </dgm:t>
    </dgm:pt>
    <dgm:pt modelId="{10BDE1F3-B73A-42BC-B822-3901DC39679F}" type="sibTrans" cxnId="{FDB2A41D-2B9F-4B2F-91F1-3D2E3452C2A6}">
      <dgm:prSet/>
      <dgm:spPr/>
      <dgm:t>
        <a:bodyPr/>
        <a:lstStyle/>
        <a:p>
          <a:endParaRPr lang="en-US"/>
        </a:p>
      </dgm:t>
    </dgm:pt>
    <dgm:pt modelId="{D2E16581-1491-4153-B105-C7D32596894F}">
      <dgm:prSet phldrT="[Text]" custT="1"/>
      <dgm:spPr/>
      <dgm:t>
        <a:bodyPr/>
        <a:lstStyle/>
        <a:p>
          <a:r>
            <a:rPr lang="ka-GE" sz="1100" b="1"/>
            <a:t>დარგის სპეციფიკური ცოდნა </a:t>
          </a:r>
          <a:endParaRPr lang="en-US" sz="1100" b="1"/>
        </a:p>
      </dgm:t>
    </dgm:pt>
    <dgm:pt modelId="{EE8C9493-D1CB-4D67-AAF0-0D9BC2197669}" type="parTrans" cxnId="{11E9F62B-A5F3-4210-91FE-67AE66D96331}">
      <dgm:prSet/>
      <dgm:spPr/>
      <dgm:t>
        <a:bodyPr/>
        <a:lstStyle/>
        <a:p>
          <a:endParaRPr lang="en-US"/>
        </a:p>
      </dgm:t>
    </dgm:pt>
    <dgm:pt modelId="{65E17136-24C9-4592-97E4-7CDB0E606A4F}" type="sibTrans" cxnId="{11E9F62B-A5F3-4210-91FE-67AE66D96331}">
      <dgm:prSet/>
      <dgm:spPr/>
      <dgm:t>
        <a:bodyPr/>
        <a:lstStyle/>
        <a:p>
          <a:endParaRPr lang="en-US"/>
        </a:p>
      </dgm:t>
    </dgm:pt>
    <dgm:pt modelId="{7E195219-8318-4052-BD1A-EC3A44D8D6E3}">
      <dgm:prSet phldrT="[Text]" custT="1"/>
      <dgm:spPr/>
      <dgm:t>
        <a:bodyPr/>
        <a:lstStyle/>
        <a:p>
          <a:r>
            <a:rPr lang="ka-GE" sz="1100" b="1"/>
            <a:t>მოტივაცია</a:t>
          </a:r>
          <a:endParaRPr lang="en-US" sz="1100" b="1"/>
        </a:p>
      </dgm:t>
    </dgm:pt>
    <dgm:pt modelId="{70DA6273-5607-4AC3-8EA1-456CD0B70C48}" type="parTrans" cxnId="{00C2081D-AFBE-4EE4-A298-F519382B3E88}">
      <dgm:prSet/>
      <dgm:spPr/>
      <dgm:t>
        <a:bodyPr/>
        <a:lstStyle/>
        <a:p>
          <a:endParaRPr lang="en-US"/>
        </a:p>
      </dgm:t>
    </dgm:pt>
    <dgm:pt modelId="{4AC9A695-F871-4142-AF17-07452CCC47F0}" type="sibTrans" cxnId="{00C2081D-AFBE-4EE4-A298-F519382B3E88}">
      <dgm:prSet/>
      <dgm:spPr/>
      <dgm:t>
        <a:bodyPr/>
        <a:lstStyle/>
        <a:p>
          <a:endParaRPr lang="en-US"/>
        </a:p>
      </dgm:t>
    </dgm:pt>
    <dgm:pt modelId="{73E3A484-816E-47FF-AA5B-4BEF958E97EE}">
      <dgm:prSet phldrT="[Text]" custT="1"/>
      <dgm:spPr/>
      <dgm:t>
        <a:bodyPr/>
        <a:lstStyle/>
        <a:p>
          <a:r>
            <a:rPr lang="ka-GE" sz="1100" b="1"/>
            <a:t>მეტაკოგნიცია</a:t>
          </a:r>
          <a:endParaRPr lang="en-US" sz="1100" b="1"/>
        </a:p>
      </dgm:t>
    </dgm:pt>
    <dgm:pt modelId="{F7BE2D0A-88F3-4531-8E22-13572435E89E}" type="parTrans" cxnId="{C814DEE7-8130-4CCB-A3D9-899700611CA9}">
      <dgm:prSet/>
      <dgm:spPr/>
      <dgm:t>
        <a:bodyPr/>
        <a:lstStyle/>
        <a:p>
          <a:endParaRPr lang="en-US"/>
        </a:p>
      </dgm:t>
    </dgm:pt>
    <dgm:pt modelId="{C1EE5573-33BB-4CEB-B2F3-D8D010C02613}" type="sibTrans" cxnId="{C814DEE7-8130-4CCB-A3D9-899700611CA9}">
      <dgm:prSet/>
      <dgm:spPr/>
      <dgm:t>
        <a:bodyPr/>
        <a:lstStyle/>
        <a:p>
          <a:endParaRPr lang="en-US"/>
        </a:p>
      </dgm:t>
    </dgm:pt>
    <dgm:pt modelId="{1C86A686-6D16-4DFB-B3F6-509C9CBE4E26}">
      <dgm:prSet phldrT="[Text]" custT="1"/>
      <dgm:spPr/>
      <dgm:t>
        <a:bodyPr/>
        <a:lstStyle/>
        <a:p>
          <a:r>
            <a:rPr lang="ka-GE" sz="1100" b="1"/>
            <a:t>კომპონენტური უნარები</a:t>
          </a:r>
          <a:endParaRPr lang="en-US" sz="1100" b="1"/>
        </a:p>
      </dgm:t>
    </dgm:pt>
    <dgm:pt modelId="{8BA192A2-9897-4114-98F9-8870E9BC5DD1}" type="parTrans" cxnId="{BB5316EE-3F6A-473A-ACB3-31298356860E}">
      <dgm:prSet/>
      <dgm:spPr/>
      <dgm:t>
        <a:bodyPr/>
        <a:lstStyle/>
        <a:p>
          <a:endParaRPr lang="en-US"/>
        </a:p>
      </dgm:t>
    </dgm:pt>
    <dgm:pt modelId="{49359B58-BE6C-4F88-972D-3B59E5C29994}" type="sibTrans" cxnId="{BB5316EE-3F6A-473A-ACB3-31298356860E}">
      <dgm:prSet/>
      <dgm:spPr/>
      <dgm:t>
        <a:bodyPr/>
        <a:lstStyle/>
        <a:p>
          <a:endParaRPr lang="en-US"/>
        </a:p>
      </dgm:t>
    </dgm:pt>
    <dgm:pt modelId="{CDB2E7B0-07FD-40E8-85FA-A3CE5980C27B}" type="pres">
      <dgm:prSet presAssocID="{DD5CD35F-7B68-4CCE-A4F0-81CA2FA0B226}" presName="Name0" presStyleCnt="0">
        <dgm:presLayoutVars>
          <dgm:chMax val="1"/>
          <dgm:dir/>
          <dgm:animLvl val="ctr"/>
          <dgm:resizeHandles val="exact"/>
        </dgm:presLayoutVars>
      </dgm:prSet>
      <dgm:spPr/>
      <dgm:t>
        <a:bodyPr/>
        <a:lstStyle/>
        <a:p>
          <a:endParaRPr lang="en-US"/>
        </a:p>
      </dgm:t>
    </dgm:pt>
    <dgm:pt modelId="{E66EA1A0-905B-443F-BE15-9F9714E1AF49}" type="pres">
      <dgm:prSet presAssocID="{E1E6EFC8-A08F-427A-B442-2758E60E301E}" presName="centerShape" presStyleLbl="node0" presStyleIdx="0" presStyleCnt="1" custScaleX="160236" custScaleY="126564" custLinFactNeighborX="366" custLinFactNeighborY="1464"/>
      <dgm:spPr/>
      <dgm:t>
        <a:bodyPr/>
        <a:lstStyle/>
        <a:p>
          <a:endParaRPr lang="en-US"/>
        </a:p>
      </dgm:t>
    </dgm:pt>
    <dgm:pt modelId="{6DFE52C3-0531-4425-BE71-426B376BDB16}" type="pres">
      <dgm:prSet presAssocID="{EE8C9493-D1CB-4D67-AAF0-0D9BC2197669}" presName="parTrans" presStyleLbl="sibTrans2D1" presStyleIdx="0" presStyleCnt="4"/>
      <dgm:spPr/>
      <dgm:t>
        <a:bodyPr/>
        <a:lstStyle/>
        <a:p>
          <a:endParaRPr lang="en-US"/>
        </a:p>
      </dgm:t>
    </dgm:pt>
    <dgm:pt modelId="{DB08090F-18CF-4458-BF06-9AB3E29E3B2E}" type="pres">
      <dgm:prSet presAssocID="{EE8C9493-D1CB-4D67-AAF0-0D9BC2197669}" presName="connectorText" presStyleLbl="sibTrans2D1" presStyleIdx="0" presStyleCnt="4"/>
      <dgm:spPr/>
      <dgm:t>
        <a:bodyPr/>
        <a:lstStyle/>
        <a:p>
          <a:endParaRPr lang="en-US"/>
        </a:p>
      </dgm:t>
    </dgm:pt>
    <dgm:pt modelId="{9334FE0A-623C-4B3E-825F-2DAAB157F372}" type="pres">
      <dgm:prSet presAssocID="{D2E16581-1491-4153-B105-C7D32596894F}" presName="node" presStyleLbl="node1" presStyleIdx="0" presStyleCnt="4" custScaleX="192676">
        <dgm:presLayoutVars>
          <dgm:bulletEnabled val="1"/>
        </dgm:presLayoutVars>
      </dgm:prSet>
      <dgm:spPr/>
      <dgm:t>
        <a:bodyPr/>
        <a:lstStyle/>
        <a:p>
          <a:endParaRPr lang="en-US"/>
        </a:p>
      </dgm:t>
    </dgm:pt>
    <dgm:pt modelId="{C3160321-DD77-4287-B8C6-DC10FA6354C1}" type="pres">
      <dgm:prSet presAssocID="{70DA6273-5607-4AC3-8EA1-456CD0B70C48}" presName="parTrans" presStyleLbl="sibTrans2D1" presStyleIdx="1" presStyleCnt="4"/>
      <dgm:spPr/>
      <dgm:t>
        <a:bodyPr/>
        <a:lstStyle/>
        <a:p>
          <a:endParaRPr lang="en-US"/>
        </a:p>
      </dgm:t>
    </dgm:pt>
    <dgm:pt modelId="{8F8B290E-7F50-4537-8647-B653E4B9646C}" type="pres">
      <dgm:prSet presAssocID="{70DA6273-5607-4AC3-8EA1-456CD0B70C48}" presName="connectorText" presStyleLbl="sibTrans2D1" presStyleIdx="1" presStyleCnt="4"/>
      <dgm:spPr/>
      <dgm:t>
        <a:bodyPr/>
        <a:lstStyle/>
        <a:p>
          <a:endParaRPr lang="en-US"/>
        </a:p>
      </dgm:t>
    </dgm:pt>
    <dgm:pt modelId="{B556AC1A-9D15-4118-A25D-4FAB1C08C293}" type="pres">
      <dgm:prSet presAssocID="{7E195219-8318-4052-BD1A-EC3A44D8D6E3}" presName="node" presStyleLbl="node1" presStyleIdx="1" presStyleCnt="4" custScaleX="180237" custRadScaleRad="148880" custRadScaleInc="-1309">
        <dgm:presLayoutVars>
          <dgm:bulletEnabled val="1"/>
        </dgm:presLayoutVars>
      </dgm:prSet>
      <dgm:spPr/>
      <dgm:t>
        <a:bodyPr/>
        <a:lstStyle/>
        <a:p>
          <a:endParaRPr lang="en-US"/>
        </a:p>
      </dgm:t>
    </dgm:pt>
    <dgm:pt modelId="{01EB3F7D-B88A-4DA0-A3EA-9BDC9EB70CA0}" type="pres">
      <dgm:prSet presAssocID="{F7BE2D0A-88F3-4531-8E22-13572435E89E}" presName="parTrans" presStyleLbl="sibTrans2D1" presStyleIdx="2" presStyleCnt="4"/>
      <dgm:spPr/>
      <dgm:t>
        <a:bodyPr/>
        <a:lstStyle/>
        <a:p>
          <a:endParaRPr lang="en-US"/>
        </a:p>
      </dgm:t>
    </dgm:pt>
    <dgm:pt modelId="{21DE0D26-58AE-4851-9B4F-09540CEB0FC1}" type="pres">
      <dgm:prSet presAssocID="{F7BE2D0A-88F3-4531-8E22-13572435E89E}" presName="connectorText" presStyleLbl="sibTrans2D1" presStyleIdx="2" presStyleCnt="4"/>
      <dgm:spPr/>
      <dgm:t>
        <a:bodyPr/>
        <a:lstStyle/>
        <a:p>
          <a:endParaRPr lang="en-US"/>
        </a:p>
      </dgm:t>
    </dgm:pt>
    <dgm:pt modelId="{657700BC-25DE-4EE7-8767-D0C18DCB679E}" type="pres">
      <dgm:prSet presAssocID="{73E3A484-816E-47FF-AA5B-4BEF958E97EE}" presName="node" presStyleLbl="node1" presStyleIdx="2" presStyleCnt="4" custScaleX="204504">
        <dgm:presLayoutVars>
          <dgm:bulletEnabled val="1"/>
        </dgm:presLayoutVars>
      </dgm:prSet>
      <dgm:spPr/>
      <dgm:t>
        <a:bodyPr/>
        <a:lstStyle/>
        <a:p>
          <a:endParaRPr lang="en-US"/>
        </a:p>
      </dgm:t>
    </dgm:pt>
    <dgm:pt modelId="{B7A7CF9B-77FD-46EC-8EBB-AAD4638F1417}" type="pres">
      <dgm:prSet presAssocID="{8BA192A2-9897-4114-98F9-8870E9BC5DD1}" presName="parTrans" presStyleLbl="sibTrans2D1" presStyleIdx="3" presStyleCnt="4"/>
      <dgm:spPr/>
      <dgm:t>
        <a:bodyPr/>
        <a:lstStyle/>
        <a:p>
          <a:endParaRPr lang="en-US"/>
        </a:p>
      </dgm:t>
    </dgm:pt>
    <dgm:pt modelId="{29CBD776-851C-46E9-AA3F-4DC2A8CC4526}" type="pres">
      <dgm:prSet presAssocID="{8BA192A2-9897-4114-98F9-8870E9BC5DD1}" presName="connectorText" presStyleLbl="sibTrans2D1" presStyleIdx="3" presStyleCnt="4"/>
      <dgm:spPr/>
      <dgm:t>
        <a:bodyPr/>
        <a:lstStyle/>
        <a:p>
          <a:endParaRPr lang="en-US"/>
        </a:p>
      </dgm:t>
    </dgm:pt>
    <dgm:pt modelId="{F8D6311A-5AC7-446B-B4E2-BD039354C311}" type="pres">
      <dgm:prSet presAssocID="{1C86A686-6D16-4DFB-B3F6-509C9CBE4E26}" presName="node" presStyleLbl="node1" presStyleIdx="3" presStyleCnt="4" custScaleX="175096" custRadScaleRad="144193">
        <dgm:presLayoutVars>
          <dgm:bulletEnabled val="1"/>
        </dgm:presLayoutVars>
      </dgm:prSet>
      <dgm:spPr/>
      <dgm:t>
        <a:bodyPr/>
        <a:lstStyle/>
        <a:p>
          <a:endParaRPr lang="en-US"/>
        </a:p>
      </dgm:t>
    </dgm:pt>
  </dgm:ptLst>
  <dgm:cxnLst>
    <dgm:cxn modelId="{B9460FDE-C7F8-4819-9983-2C671B700C46}" type="presOf" srcId="{8BA192A2-9897-4114-98F9-8870E9BC5DD1}" destId="{B7A7CF9B-77FD-46EC-8EBB-AAD4638F1417}" srcOrd="0" destOrd="0" presId="urn:microsoft.com/office/officeart/2005/8/layout/radial5"/>
    <dgm:cxn modelId="{DDA5A703-DB10-4ED7-81DF-A1DD10EDDE48}" type="presOf" srcId="{8BA192A2-9897-4114-98F9-8870E9BC5DD1}" destId="{29CBD776-851C-46E9-AA3F-4DC2A8CC4526}" srcOrd="1" destOrd="0" presId="urn:microsoft.com/office/officeart/2005/8/layout/radial5"/>
    <dgm:cxn modelId="{7F4DF3F7-3D24-4D68-9111-B8F31A62B877}" type="presOf" srcId="{70DA6273-5607-4AC3-8EA1-456CD0B70C48}" destId="{8F8B290E-7F50-4537-8647-B653E4B9646C}" srcOrd="1" destOrd="0" presId="urn:microsoft.com/office/officeart/2005/8/layout/radial5"/>
    <dgm:cxn modelId="{69409569-5318-4DA2-ACF0-036A151CEC06}" type="presOf" srcId="{1C86A686-6D16-4DFB-B3F6-509C9CBE4E26}" destId="{F8D6311A-5AC7-446B-B4E2-BD039354C311}" srcOrd="0" destOrd="0" presId="urn:microsoft.com/office/officeart/2005/8/layout/radial5"/>
    <dgm:cxn modelId="{4BBC9000-E94A-4000-89D3-E25100F946B1}" type="presOf" srcId="{F7BE2D0A-88F3-4531-8E22-13572435E89E}" destId="{01EB3F7D-B88A-4DA0-A3EA-9BDC9EB70CA0}" srcOrd="0" destOrd="0" presId="urn:microsoft.com/office/officeart/2005/8/layout/radial5"/>
    <dgm:cxn modelId="{C814DEE7-8130-4CCB-A3D9-899700611CA9}" srcId="{E1E6EFC8-A08F-427A-B442-2758E60E301E}" destId="{73E3A484-816E-47FF-AA5B-4BEF958E97EE}" srcOrd="2" destOrd="0" parTransId="{F7BE2D0A-88F3-4531-8E22-13572435E89E}" sibTransId="{C1EE5573-33BB-4CEB-B2F3-D8D010C02613}"/>
    <dgm:cxn modelId="{11E9F62B-A5F3-4210-91FE-67AE66D96331}" srcId="{E1E6EFC8-A08F-427A-B442-2758E60E301E}" destId="{D2E16581-1491-4153-B105-C7D32596894F}" srcOrd="0" destOrd="0" parTransId="{EE8C9493-D1CB-4D67-AAF0-0D9BC2197669}" sibTransId="{65E17136-24C9-4592-97E4-7CDB0E606A4F}"/>
    <dgm:cxn modelId="{7DD0E3EC-69F8-43ED-A04D-6C383648FE35}" type="presOf" srcId="{70DA6273-5607-4AC3-8EA1-456CD0B70C48}" destId="{C3160321-DD77-4287-B8C6-DC10FA6354C1}" srcOrd="0" destOrd="0" presId="urn:microsoft.com/office/officeart/2005/8/layout/radial5"/>
    <dgm:cxn modelId="{029765E7-EA87-4F19-AA1D-392B57204289}" type="presOf" srcId="{EE8C9493-D1CB-4D67-AAF0-0D9BC2197669}" destId="{DB08090F-18CF-4458-BF06-9AB3E29E3B2E}" srcOrd="1" destOrd="0" presId="urn:microsoft.com/office/officeart/2005/8/layout/radial5"/>
    <dgm:cxn modelId="{BB5316EE-3F6A-473A-ACB3-31298356860E}" srcId="{E1E6EFC8-A08F-427A-B442-2758E60E301E}" destId="{1C86A686-6D16-4DFB-B3F6-509C9CBE4E26}" srcOrd="3" destOrd="0" parTransId="{8BA192A2-9897-4114-98F9-8870E9BC5DD1}" sibTransId="{49359B58-BE6C-4F88-972D-3B59E5C29994}"/>
    <dgm:cxn modelId="{CFA0B4FB-D1CD-4436-B260-7059D1C16799}" type="presOf" srcId="{E1E6EFC8-A08F-427A-B442-2758E60E301E}" destId="{E66EA1A0-905B-443F-BE15-9F9714E1AF49}" srcOrd="0" destOrd="0" presId="urn:microsoft.com/office/officeart/2005/8/layout/radial5"/>
    <dgm:cxn modelId="{610EF4CA-FC56-432F-A7A7-EB46D4444189}" type="presOf" srcId="{D2E16581-1491-4153-B105-C7D32596894F}" destId="{9334FE0A-623C-4B3E-825F-2DAAB157F372}" srcOrd="0" destOrd="0" presId="urn:microsoft.com/office/officeart/2005/8/layout/radial5"/>
    <dgm:cxn modelId="{0362AA66-05AA-4440-A2DF-2CE56647C2B8}" type="presOf" srcId="{73E3A484-816E-47FF-AA5B-4BEF958E97EE}" destId="{657700BC-25DE-4EE7-8767-D0C18DCB679E}" srcOrd="0" destOrd="0" presId="urn:microsoft.com/office/officeart/2005/8/layout/radial5"/>
    <dgm:cxn modelId="{2B9467E7-387D-43C6-8873-06BEC97D7EB5}" type="presOf" srcId="{7E195219-8318-4052-BD1A-EC3A44D8D6E3}" destId="{B556AC1A-9D15-4118-A25D-4FAB1C08C293}" srcOrd="0" destOrd="0" presId="urn:microsoft.com/office/officeart/2005/8/layout/radial5"/>
    <dgm:cxn modelId="{CBD66779-622A-4F7D-BD86-F442C7BF696F}" type="presOf" srcId="{EE8C9493-D1CB-4D67-AAF0-0D9BC2197669}" destId="{6DFE52C3-0531-4425-BE71-426B376BDB16}" srcOrd="0" destOrd="0" presId="urn:microsoft.com/office/officeart/2005/8/layout/radial5"/>
    <dgm:cxn modelId="{00C2081D-AFBE-4EE4-A298-F519382B3E88}" srcId="{E1E6EFC8-A08F-427A-B442-2758E60E301E}" destId="{7E195219-8318-4052-BD1A-EC3A44D8D6E3}" srcOrd="1" destOrd="0" parTransId="{70DA6273-5607-4AC3-8EA1-456CD0B70C48}" sibTransId="{4AC9A695-F871-4142-AF17-07452CCC47F0}"/>
    <dgm:cxn modelId="{D8ABF7E4-B80A-4A7E-B96E-3F5DA79EDB14}" type="presOf" srcId="{DD5CD35F-7B68-4CCE-A4F0-81CA2FA0B226}" destId="{CDB2E7B0-07FD-40E8-85FA-A3CE5980C27B}" srcOrd="0" destOrd="0" presId="urn:microsoft.com/office/officeart/2005/8/layout/radial5"/>
    <dgm:cxn modelId="{6FE8FFE0-325B-4F54-BE8F-4B6ACA40126B}" type="presOf" srcId="{F7BE2D0A-88F3-4531-8E22-13572435E89E}" destId="{21DE0D26-58AE-4851-9B4F-09540CEB0FC1}" srcOrd="1" destOrd="0" presId="urn:microsoft.com/office/officeart/2005/8/layout/radial5"/>
    <dgm:cxn modelId="{FDB2A41D-2B9F-4B2F-91F1-3D2E3452C2A6}" srcId="{DD5CD35F-7B68-4CCE-A4F0-81CA2FA0B226}" destId="{E1E6EFC8-A08F-427A-B442-2758E60E301E}" srcOrd="0" destOrd="0" parTransId="{AC6FD1DD-6B25-4F78-AB66-3CD2035DC2FA}" sibTransId="{10BDE1F3-B73A-42BC-B822-3901DC39679F}"/>
    <dgm:cxn modelId="{3308DBED-E7F5-4F26-B522-5472AF2DBFCA}" type="presParOf" srcId="{CDB2E7B0-07FD-40E8-85FA-A3CE5980C27B}" destId="{E66EA1A0-905B-443F-BE15-9F9714E1AF49}" srcOrd="0" destOrd="0" presId="urn:microsoft.com/office/officeart/2005/8/layout/radial5"/>
    <dgm:cxn modelId="{EED0114F-F3CB-4D5E-B5FF-E9313B22A0D6}" type="presParOf" srcId="{CDB2E7B0-07FD-40E8-85FA-A3CE5980C27B}" destId="{6DFE52C3-0531-4425-BE71-426B376BDB16}" srcOrd="1" destOrd="0" presId="urn:microsoft.com/office/officeart/2005/8/layout/radial5"/>
    <dgm:cxn modelId="{BA7B55D4-8A77-4C5C-8BB0-84B80361EE21}" type="presParOf" srcId="{6DFE52C3-0531-4425-BE71-426B376BDB16}" destId="{DB08090F-18CF-4458-BF06-9AB3E29E3B2E}" srcOrd="0" destOrd="0" presId="urn:microsoft.com/office/officeart/2005/8/layout/radial5"/>
    <dgm:cxn modelId="{5534A3C8-E50F-423C-9B65-ACEDC78977BB}" type="presParOf" srcId="{CDB2E7B0-07FD-40E8-85FA-A3CE5980C27B}" destId="{9334FE0A-623C-4B3E-825F-2DAAB157F372}" srcOrd="2" destOrd="0" presId="urn:microsoft.com/office/officeart/2005/8/layout/radial5"/>
    <dgm:cxn modelId="{95806426-1299-4AE5-B86F-DB5C7E404B4D}" type="presParOf" srcId="{CDB2E7B0-07FD-40E8-85FA-A3CE5980C27B}" destId="{C3160321-DD77-4287-B8C6-DC10FA6354C1}" srcOrd="3" destOrd="0" presId="urn:microsoft.com/office/officeart/2005/8/layout/radial5"/>
    <dgm:cxn modelId="{26276902-F29B-44B8-AA89-BB8412F6AEB6}" type="presParOf" srcId="{C3160321-DD77-4287-B8C6-DC10FA6354C1}" destId="{8F8B290E-7F50-4537-8647-B653E4B9646C}" srcOrd="0" destOrd="0" presId="urn:microsoft.com/office/officeart/2005/8/layout/radial5"/>
    <dgm:cxn modelId="{5459268B-D9A0-4F87-AD27-D034B184F5D7}" type="presParOf" srcId="{CDB2E7B0-07FD-40E8-85FA-A3CE5980C27B}" destId="{B556AC1A-9D15-4118-A25D-4FAB1C08C293}" srcOrd="4" destOrd="0" presId="urn:microsoft.com/office/officeart/2005/8/layout/radial5"/>
    <dgm:cxn modelId="{F8CEA0D2-8615-4D97-BFC7-3DB1843332BA}" type="presParOf" srcId="{CDB2E7B0-07FD-40E8-85FA-A3CE5980C27B}" destId="{01EB3F7D-B88A-4DA0-A3EA-9BDC9EB70CA0}" srcOrd="5" destOrd="0" presId="urn:microsoft.com/office/officeart/2005/8/layout/radial5"/>
    <dgm:cxn modelId="{D9CE4D56-5F4A-4A5B-B400-920DAFAB629E}" type="presParOf" srcId="{01EB3F7D-B88A-4DA0-A3EA-9BDC9EB70CA0}" destId="{21DE0D26-58AE-4851-9B4F-09540CEB0FC1}" srcOrd="0" destOrd="0" presId="urn:microsoft.com/office/officeart/2005/8/layout/radial5"/>
    <dgm:cxn modelId="{E3E3BAD5-02C8-41A1-BDF6-671476D3A7AE}" type="presParOf" srcId="{CDB2E7B0-07FD-40E8-85FA-A3CE5980C27B}" destId="{657700BC-25DE-4EE7-8767-D0C18DCB679E}" srcOrd="6" destOrd="0" presId="urn:microsoft.com/office/officeart/2005/8/layout/radial5"/>
    <dgm:cxn modelId="{4B862D55-3F18-4C67-82F6-58F63A11AF39}" type="presParOf" srcId="{CDB2E7B0-07FD-40E8-85FA-A3CE5980C27B}" destId="{B7A7CF9B-77FD-46EC-8EBB-AAD4638F1417}" srcOrd="7" destOrd="0" presId="urn:microsoft.com/office/officeart/2005/8/layout/radial5"/>
    <dgm:cxn modelId="{B91B56AF-FDD0-49FB-A9AF-753CB582B19F}" type="presParOf" srcId="{B7A7CF9B-77FD-46EC-8EBB-AAD4638F1417}" destId="{29CBD776-851C-46E9-AA3F-4DC2A8CC4526}" srcOrd="0" destOrd="0" presId="urn:microsoft.com/office/officeart/2005/8/layout/radial5"/>
    <dgm:cxn modelId="{022673DE-46E0-4627-B3C7-73462BA564FE}" type="presParOf" srcId="{CDB2E7B0-07FD-40E8-85FA-A3CE5980C27B}" destId="{F8D6311A-5AC7-446B-B4E2-BD039354C311}" srcOrd="8" destOrd="0" presId="urn:microsoft.com/office/officeart/2005/8/layout/radial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68A54B2-868E-4E97-9CC5-956BFAF454E4}"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8C77B922-A341-41B5-A2B6-671F4E869B30}">
      <dgm:prSet phldrT="[Text]"/>
      <dgm:spPr/>
      <dgm:t>
        <a:bodyPr/>
        <a:lstStyle/>
        <a:p>
          <a:r>
            <a:rPr lang="ka-GE"/>
            <a:t>მოტივაცია</a:t>
          </a:r>
          <a:endParaRPr lang="en-US"/>
        </a:p>
      </dgm:t>
    </dgm:pt>
    <dgm:pt modelId="{CFA995C1-6FE2-4169-9A9B-B0AEC5172886}" type="parTrans" cxnId="{6C7EACDE-2EF6-415B-BEBA-3E74AEBC2DEA}">
      <dgm:prSet/>
      <dgm:spPr/>
      <dgm:t>
        <a:bodyPr/>
        <a:lstStyle/>
        <a:p>
          <a:endParaRPr lang="en-US"/>
        </a:p>
      </dgm:t>
    </dgm:pt>
    <dgm:pt modelId="{DC376981-201A-425D-802A-8DDFADCD3DE1}" type="sibTrans" cxnId="{6C7EACDE-2EF6-415B-BEBA-3E74AEBC2DEA}">
      <dgm:prSet/>
      <dgm:spPr/>
      <dgm:t>
        <a:bodyPr/>
        <a:lstStyle/>
        <a:p>
          <a:endParaRPr lang="en-US"/>
        </a:p>
      </dgm:t>
    </dgm:pt>
    <dgm:pt modelId="{A7A02706-C51E-41BD-A648-864D93CAADBF}">
      <dgm:prSet phldrT="[Text]"/>
      <dgm:spPr/>
      <dgm:t>
        <a:bodyPr/>
        <a:lstStyle/>
        <a:p>
          <a:r>
            <a:rPr lang="ka-GE"/>
            <a:t>ექსტრინსიკული მოტივაცია (ხელს უწყობს გარკვეული მიზნების მიღწევას)</a:t>
          </a:r>
          <a:endParaRPr lang="en-US"/>
        </a:p>
      </dgm:t>
    </dgm:pt>
    <dgm:pt modelId="{099C6443-6662-4F7E-BC3D-DAE0C44CC77B}" type="parTrans" cxnId="{09DEE3E1-B947-438D-8AD2-E599BBE54540}">
      <dgm:prSet/>
      <dgm:spPr/>
      <dgm:t>
        <a:bodyPr/>
        <a:lstStyle/>
        <a:p>
          <a:endParaRPr lang="en-US"/>
        </a:p>
      </dgm:t>
    </dgm:pt>
    <dgm:pt modelId="{01027D8B-0605-413A-8B87-FD046C39975C}" type="sibTrans" cxnId="{09DEE3E1-B947-438D-8AD2-E599BBE54540}">
      <dgm:prSet/>
      <dgm:spPr/>
      <dgm:t>
        <a:bodyPr/>
        <a:lstStyle/>
        <a:p>
          <a:endParaRPr lang="en-US"/>
        </a:p>
      </dgm:t>
    </dgm:pt>
    <dgm:pt modelId="{8960DAAF-B095-4C4A-8431-9AB013FB6C51}">
      <dgm:prSet phldrT="[Text]"/>
      <dgm:spPr/>
      <dgm:t>
        <a:bodyPr/>
        <a:lstStyle/>
        <a:p>
          <a:r>
            <a:rPr lang="ka-GE"/>
            <a:t>ინტრინსიკული მოტივაცია (მიმართულია შინაგანი ინტერესებისკენ)</a:t>
          </a:r>
          <a:endParaRPr lang="en-US"/>
        </a:p>
      </dgm:t>
    </dgm:pt>
    <dgm:pt modelId="{57DA507D-BEAA-4063-A4FE-C0630316B70E}" type="parTrans" cxnId="{E7D4ACA2-F223-44D2-B7F7-F7F0E0AFC79F}">
      <dgm:prSet/>
      <dgm:spPr/>
      <dgm:t>
        <a:bodyPr/>
        <a:lstStyle/>
        <a:p>
          <a:endParaRPr lang="en-US"/>
        </a:p>
      </dgm:t>
    </dgm:pt>
    <dgm:pt modelId="{421E5D2D-179A-4BE0-A55F-BD5E1E90DA46}" type="sibTrans" cxnId="{E7D4ACA2-F223-44D2-B7F7-F7F0E0AFC79F}">
      <dgm:prSet/>
      <dgm:spPr/>
      <dgm:t>
        <a:bodyPr/>
        <a:lstStyle/>
        <a:p>
          <a:endParaRPr lang="en-US"/>
        </a:p>
      </dgm:t>
    </dgm:pt>
    <dgm:pt modelId="{D092FA5D-1104-450A-A3A0-649B2DD118D9}" type="pres">
      <dgm:prSet presAssocID="{668A54B2-868E-4E97-9CC5-956BFAF454E4}" presName="hierChild1" presStyleCnt="0">
        <dgm:presLayoutVars>
          <dgm:orgChart val="1"/>
          <dgm:chPref val="1"/>
          <dgm:dir/>
          <dgm:animOne val="branch"/>
          <dgm:animLvl val="lvl"/>
          <dgm:resizeHandles/>
        </dgm:presLayoutVars>
      </dgm:prSet>
      <dgm:spPr/>
      <dgm:t>
        <a:bodyPr/>
        <a:lstStyle/>
        <a:p>
          <a:endParaRPr lang="en-US"/>
        </a:p>
      </dgm:t>
    </dgm:pt>
    <dgm:pt modelId="{D32B109D-C9F0-4A31-A9D0-FB7BFAE9E468}" type="pres">
      <dgm:prSet presAssocID="{8C77B922-A341-41B5-A2B6-671F4E869B30}" presName="hierRoot1" presStyleCnt="0">
        <dgm:presLayoutVars>
          <dgm:hierBranch val="init"/>
        </dgm:presLayoutVars>
      </dgm:prSet>
      <dgm:spPr/>
    </dgm:pt>
    <dgm:pt modelId="{8754E4AA-E343-416B-8F8E-2012C9D7BAA2}" type="pres">
      <dgm:prSet presAssocID="{8C77B922-A341-41B5-A2B6-671F4E869B30}" presName="rootComposite1" presStyleCnt="0"/>
      <dgm:spPr/>
    </dgm:pt>
    <dgm:pt modelId="{37E1EEA7-C04F-455C-9C15-23F7F11048F0}" type="pres">
      <dgm:prSet presAssocID="{8C77B922-A341-41B5-A2B6-671F4E869B30}" presName="rootText1" presStyleLbl="node0" presStyleIdx="0" presStyleCnt="1" custScaleX="64490" custScaleY="40720">
        <dgm:presLayoutVars>
          <dgm:chPref val="3"/>
        </dgm:presLayoutVars>
      </dgm:prSet>
      <dgm:spPr/>
      <dgm:t>
        <a:bodyPr/>
        <a:lstStyle/>
        <a:p>
          <a:endParaRPr lang="en-US"/>
        </a:p>
      </dgm:t>
    </dgm:pt>
    <dgm:pt modelId="{4947B35E-DD0F-4182-A4D3-E28F833D6D33}" type="pres">
      <dgm:prSet presAssocID="{8C77B922-A341-41B5-A2B6-671F4E869B30}" presName="rootConnector1" presStyleLbl="node1" presStyleIdx="0" presStyleCnt="0"/>
      <dgm:spPr/>
      <dgm:t>
        <a:bodyPr/>
        <a:lstStyle/>
        <a:p>
          <a:endParaRPr lang="en-US"/>
        </a:p>
      </dgm:t>
    </dgm:pt>
    <dgm:pt modelId="{A0D21450-2A89-4502-B45B-59C1A9E3CD1D}" type="pres">
      <dgm:prSet presAssocID="{8C77B922-A341-41B5-A2B6-671F4E869B30}" presName="hierChild2" presStyleCnt="0"/>
      <dgm:spPr/>
    </dgm:pt>
    <dgm:pt modelId="{2F8DD64D-8F6F-4170-BBCE-B762CCFBB017}" type="pres">
      <dgm:prSet presAssocID="{099C6443-6662-4F7E-BC3D-DAE0C44CC77B}" presName="Name37" presStyleLbl="parChTrans1D2" presStyleIdx="0" presStyleCnt="2"/>
      <dgm:spPr/>
      <dgm:t>
        <a:bodyPr/>
        <a:lstStyle/>
        <a:p>
          <a:endParaRPr lang="en-US"/>
        </a:p>
      </dgm:t>
    </dgm:pt>
    <dgm:pt modelId="{44F1ED98-7406-4405-95BF-1B1AAE0D65A5}" type="pres">
      <dgm:prSet presAssocID="{A7A02706-C51E-41BD-A648-864D93CAADBF}" presName="hierRoot2" presStyleCnt="0">
        <dgm:presLayoutVars>
          <dgm:hierBranch val="init"/>
        </dgm:presLayoutVars>
      </dgm:prSet>
      <dgm:spPr/>
    </dgm:pt>
    <dgm:pt modelId="{0CC7B3F9-CD3F-446B-85D9-822B5675E442}" type="pres">
      <dgm:prSet presAssocID="{A7A02706-C51E-41BD-A648-864D93CAADBF}" presName="rootComposite" presStyleCnt="0"/>
      <dgm:spPr/>
    </dgm:pt>
    <dgm:pt modelId="{D36E1C89-F1BF-4432-8ECC-A9ED017E5176}" type="pres">
      <dgm:prSet presAssocID="{A7A02706-C51E-41BD-A648-864D93CAADBF}" presName="rootText" presStyleLbl="node2" presStyleIdx="0" presStyleCnt="2" custScaleX="74555" custScaleY="59521">
        <dgm:presLayoutVars>
          <dgm:chPref val="3"/>
        </dgm:presLayoutVars>
      </dgm:prSet>
      <dgm:spPr/>
      <dgm:t>
        <a:bodyPr/>
        <a:lstStyle/>
        <a:p>
          <a:endParaRPr lang="en-US"/>
        </a:p>
      </dgm:t>
    </dgm:pt>
    <dgm:pt modelId="{F59DCECD-5FF7-42F4-BC84-92417BA46BB3}" type="pres">
      <dgm:prSet presAssocID="{A7A02706-C51E-41BD-A648-864D93CAADBF}" presName="rootConnector" presStyleLbl="node2" presStyleIdx="0" presStyleCnt="2"/>
      <dgm:spPr/>
      <dgm:t>
        <a:bodyPr/>
        <a:lstStyle/>
        <a:p>
          <a:endParaRPr lang="en-US"/>
        </a:p>
      </dgm:t>
    </dgm:pt>
    <dgm:pt modelId="{CF3886EC-3204-420D-BF97-73201259F4DF}" type="pres">
      <dgm:prSet presAssocID="{A7A02706-C51E-41BD-A648-864D93CAADBF}" presName="hierChild4" presStyleCnt="0"/>
      <dgm:spPr/>
    </dgm:pt>
    <dgm:pt modelId="{B3B9D220-D70F-4393-B291-7B1679040D24}" type="pres">
      <dgm:prSet presAssocID="{A7A02706-C51E-41BD-A648-864D93CAADBF}" presName="hierChild5" presStyleCnt="0"/>
      <dgm:spPr/>
    </dgm:pt>
    <dgm:pt modelId="{A80D6DDD-6D0B-4A61-AA70-B8D7CAADBA85}" type="pres">
      <dgm:prSet presAssocID="{57DA507D-BEAA-4063-A4FE-C0630316B70E}" presName="Name37" presStyleLbl="parChTrans1D2" presStyleIdx="1" presStyleCnt="2"/>
      <dgm:spPr/>
      <dgm:t>
        <a:bodyPr/>
        <a:lstStyle/>
        <a:p>
          <a:endParaRPr lang="en-US"/>
        </a:p>
      </dgm:t>
    </dgm:pt>
    <dgm:pt modelId="{9136F8BF-274F-4433-A781-638BB9E58461}" type="pres">
      <dgm:prSet presAssocID="{8960DAAF-B095-4C4A-8431-9AB013FB6C51}" presName="hierRoot2" presStyleCnt="0">
        <dgm:presLayoutVars>
          <dgm:hierBranch val="init"/>
        </dgm:presLayoutVars>
      </dgm:prSet>
      <dgm:spPr/>
    </dgm:pt>
    <dgm:pt modelId="{FC395592-7CA7-4E16-9B84-9FCB2681C0AF}" type="pres">
      <dgm:prSet presAssocID="{8960DAAF-B095-4C4A-8431-9AB013FB6C51}" presName="rootComposite" presStyleCnt="0"/>
      <dgm:spPr/>
    </dgm:pt>
    <dgm:pt modelId="{A0921A8A-8C5D-4E40-9577-56E5D9965F09}" type="pres">
      <dgm:prSet presAssocID="{8960DAAF-B095-4C4A-8431-9AB013FB6C51}" presName="rootText" presStyleLbl="node2" presStyleIdx="1" presStyleCnt="2" custScaleX="65174" custScaleY="58756">
        <dgm:presLayoutVars>
          <dgm:chPref val="3"/>
        </dgm:presLayoutVars>
      </dgm:prSet>
      <dgm:spPr/>
      <dgm:t>
        <a:bodyPr/>
        <a:lstStyle/>
        <a:p>
          <a:endParaRPr lang="en-US"/>
        </a:p>
      </dgm:t>
    </dgm:pt>
    <dgm:pt modelId="{F559AAE2-F77F-4AA8-8676-C49DEA0363C3}" type="pres">
      <dgm:prSet presAssocID="{8960DAAF-B095-4C4A-8431-9AB013FB6C51}" presName="rootConnector" presStyleLbl="node2" presStyleIdx="1" presStyleCnt="2"/>
      <dgm:spPr/>
      <dgm:t>
        <a:bodyPr/>
        <a:lstStyle/>
        <a:p>
          <a:endParaRPr lang="en-US"/>
        </a:p>
      </dgm:t>
    </dgm:pt>
    <dgm:pt modelId="{6B87264C-A0B2-4E21-85C6-93FD882ABA31}" type="pres">
      <dgm:prSet presAssocID="{8960DAAF-B095-4C4A-8431-9AB013FB6C51}" presName="hierChild4" presStyleCnt="0"/>
      <dgm:spPr/>
    </dgm:pt>
    <dgm:pt modelId="{816F2BD4-10C0-4715-B3C6-5C61CE0DC628}" type="pres">
      <dgm:prSet presAssocID="{8960DAAF-B095-4C4A-8431-9AB013FB6C51}" presName="hierChild5" presStyleCnt="0"/>
      <dgm:spPr/>
    </dgm:pt>
    <dgm:pt modelId="{FEB09085-8E55-47B7-BCAE-F7FC3BA797F9}" type="pres">
      <dgm:prSet presAssocID="{8C77B922-A341-41B5-A2B6-671F4E869B30}" presName="hierChild3" presStyleCnt="0"/>
      <dgm:spPr/>
    </dgm:pt>
  </dgm:ptLst>
  <dgm:cxnLst>
    <dgm:cxn modelId="{4F415B26-0B8E-461F-981D-D4E7DAD01D1F}" type="presOf" srcId="{57DA507D-BEAA-4063-A4FE-C0630316B70E}" destId="{A80D6DDD-6D0B-4A61-AA70-B8D7CAADBA85}" srcOrd="0" destOrd="0" presId="urn:microsoft.com/office/officeart/2005/8/layout/orgChart1"/>
    <dgm:cxn modelId="{9F0943D2-2C8B-4D31-941E-4101B34B0511}" type="presOf" srcId="{8960DAAF-B095-4C4A-8431-9AB013FB6C51}" destId="{A0921A8A-8C5D-4E40-9577-56E5D9965F09}" srcOrd="0" destOrd="0" presId="urn:microsoft.com/office/officeart/2005/8/layout/orgChart1"/>
    <dgm:cxn modelId="{50434176-F286-4048-A45B-B2C085469B44}" type="presOf" srcId="{8C77B922-A341-41B5-A2B6-671F4E869B30}" destId="{37E1EEA7-C04F-455C-9C15-23F7F11048F0}" srcOrd="0" destOrd="0" presId="urn:microsoft.com/office/officeart/2005/8/layout/orgChart1"/>
    <dgm:cxn modelId="{68CFF1E9-CDF1-4498-BB91-F514678AD3DA}" type="presOf" srcId="{A7A02706-C51E-41BD-A648-864D93CAADBF}" destId="{D36E1C89-F1BF-4432-8ECC-A9ED017E5176}" srcOrd="0" destOrd="0" presId="urn:microsoft.com/office/officeart/2005/8/layout/orgChart1"/>
    <dgm:cxn modelId="{7A75FBF9-A31F-4629-8DC7-75D1629A45FB}" type="presOf" srcId="{A7A02706-C51E-41BD-A648-864D93CAADBF}" destId="{F59DCECD-5FF7-42F4-BC84-92417BA46BB3}" srcOrd="1" destOrd="0" presId="urn:microsoft.com/office/officeart/2005/8/layout/orgChart1"/>
    <dgm:cxn modelId="{E7D4ACA2-F223-44D2-B7F7-F7F0E0AFC79F}" srcId="{8C77B922-A341-41B5-A2B6-671F4E869B30}" destId="{8960DAAF-B095-4C4A-8431-9AB013FB6C51}" srcOrd="1" destOrd="0" parTransId="{57DA507D-BEAA-4063-A4FE-C0630316B70E}" sibTransId="{421E5D2D-179A-4BE0-A55F-BD5E1E90DA46}"/>
    <dgm:cxn modelId="{0F1B6C50-571F-4EF9-929C-87623E0807F8}" type="presOf" srcId="{099C6443-6662-4F7E-BC3D-DAE0C44CC77B}" destId="{2F8DD64D-8F6F-4170-BBCE-B762CCFBB017}" srcOrd="0" destOrd="0" presId="urn:microsoft.com/office/officeart/2005/8/layout/orgChart1"/>
    <dgm:cxn modelId="{09DEE3E1-B947-438D-8AD2-E599BBE54540}" srcId="{8C77B922-A341-41B5-A2B6-671F4E869B30}" destId="{A7A02706-C51E-41BD-A648-864D93CAADBF}" srcOrd="0" destOrd="0" parTransId="{099C6443-6662-4F7E-BC3D-DAE0C44CC77B}" sibTransId="{01027D8B-0605-413A-8B87-FD046C39975C}"/>
    <dgm:cxn modelId="{0412A76E-88DB-4E7D-AB56-65E41356AF00}" type="presOf" srcId="{668A54B2-868E-4E97-9CC5-956BFAF454E4}" destId="{D092FA5D-1104-450A-A3A0-649B2DD118D9}" srcOrd="0" destOrd="0" presId="urn:microsoft.com/office/officeart/2005/8/layout/orgChart1"/>
    <dgm:cxn modelId="{6C7EACDE-2EF6-415B-BEBA-3E74AEBC2DEA}" srcId="{668A54B2-868E-4E97-9CC5-956BFAF454E4}" destId="{8C77B922-A341-41B5-A2B6-671F4E869B30}" srcOrd="0" destOrd="0" parTransId="{CFA995C1-6FE2-4169-9A9B-B0AEC5172886}" sibTransId="{DC376981-201A-425D-802A-8DDFADCD3DE1}"/>
    <dgm:cxn modelId="{94A73B71-F63D-451C-84D0-06CDD27427FC}" type="presOf" srcId="{8960DAAF-B095-4C4A-8431-9AB013FB6C51}" destId="{F559AAE2-F77F-4AA8-8676-C49DEA0363C3}" srcOrd="1" destOrd="0" presId="urn:microsoft.com/office/officeart/2005/8/layout/orgChart1"/>
    <dgm:cxn modelId="{431AEE2E-2ADA-479C-81FA-35BAEF7073CE}" type="presOf" srcId="{8C77B922-A341-41B5-A2B6-671F4E869B30}" destId="{4947B35E-DD0F-4182-A4D3-E28F833D6D33}" srcOrd="1" destOrd="0" presId="urn:microsoft.com/office/officeart/2005/8/layout/orgChart1"/>
    <dgm:cxn modelId="{571E1A36-AE30-4DF5-88D1-D246E1DF1941}" type="presParOf" srcId="{D092FA5D-1104-450A-A3A0-649B2DD118D9}" destId="{D32B109D-C9F0-4A31-A9D0-FB7BFAE9E468}" srcOrd="0" destOrd="0" presId="urn:microsoft.com/office/officeart/2005/8/layout/orgChart1"/>
    <dgm:cxn modelId="{29B7F479-8EF7-4934-B6C7-9023F7EE65F2}" type="presParOf" srcId="{D32B109D-C9F0-4A31-A9D0-FB7BFAE9E468}" destId="{8754E4AA-E343-416B-8F8E-2012C9D7BAA2}" srcOrd="0" destOrd="0" presId="urn:microsoft.com/office/officeart/2005/8/layout/orgChart1"/>
    <dgm:cxn modelId="{0A1FBCE2-C183-4235-A8F0-5DC7D79B0C2D}" type="presParOf" srcId="{8754E4AA-E343-416B-8F8E-2012C9D7BAA2}" destId="{37E1EEA7-C04F-455C-9C15-23F7F11048F0}" srcOrd="0" destOrd="0" presId="urn:microsoft.com/office/officeart/2005/8/layout/orgChart1"/>
    <dgm:cxn modelId="{A9BC5115-B126-4BC7-9698-654B99694C69}" type="presParOf" srcId="{8754E4AA-E343-416B-8F8E-2012C9D7BAA2}" destId="{4947B35E-DD0F-4182-A4D3-E28F833D6D33}" srcOrd="1" destOrd="0" presId="urn:microsoft.com/office/officeart/2005/8/layout/orgChart1"/>
    <dgm:cxn modelId="{039192A3-3B7B-4B21-B4FA-963EAAB06290}" type="presParOf" srcId="{D32B109D-C9F0-4A31-A9D0-FB7BFAE9E468}" destId="{A0D21450-2A89-4502-B45B-59C1A9E3CD1D}" srcOrd="1" destOrd="0" presId="urn:microsoft.com/office/officeart/2005/8/layout/orgChart1"/>
    <dgm:cxn modelId="{2F114A2B-6013-472C-86C3-B1034CEB2B2F}" type="presParOf" srcId="{A0D21450-2A89-4502-B45B-59C1A9E3CD1D}" destId="{2F8DD64D-8F6F-4170-BBCE-B762CCFBB017}" srcOrd="0" destOrd="0" presId="urn:microsoft.com/office/officeart/2005/8/layout/orgChart1"/>
    <dgm:cxn modelId="{B5324656-CB65-4A3E-897B-5534922DA31F}" type="presParOf" srcId="{A0D21450-2A89-4502-B45B-59C1A9E3CD1D}" destId="{44F1ED98-7406-4405-95BF-1B1AAE0D65A5}" srcOrd="1" destOrd="0" presId="urn:microsoft.com/office/officeart/2005/8/layout/orgChart1"/>
    <dgm:cxn modelId="{119F413C-E862-49D2-9848-B07DCAEB140A}" type="presParOf" srcId="{44F1ED98-7406-4405-95BF-1B1AAE0D65A5}" destId="{0CC7B3F9-CD3F-446B-85D9-822B5675E442}" srcOrd="0" destOrd="0" presId="urn:microsoft.com/office/officeart/2005/8/layout/orgChart1"/>
    <dgm:cxn modelId="{679C1D7F-B30B-45E7-921B-E1894D9AD93D}" type="presParOf" srcId="{0CC7B3F9-CD3F-446B-85D9-822B5675E442}" destId="{D36E1C89-F1BF-4432-8ECC-A9ED017E5176}" srcOrd="0" destOrd="0" presId="urn:microsoft.com/office/officeart/2005/8/layout/orgChart1"/>
    <dgm:cxn modelId="{1E6AB925-407F-49DA-8188-6CD95B122268}" type="presParOf" srcId="{0CC7B3F9-CD3F-446B-85D9-822B5675E442}" destId="{F59DCECD-5FF7-42F4-BC84-92417BA46BB3}" srcOrd="1" destOrd="0" presId="urn:microsoft.com/office/officeart/2005/8/layout/orgChart1"/>
    <dgm:cxn modelId="{FB11D273-1E33-4EE6-ADB2-3514F1386B93}" type="presParOf" srcId="{44F1ED98-7406-4405-95BF-1B1AAE0D65A5}" destId="{CF3886EC-3204-420D-BF97-73201259F4DF}" srcOrd="1" destOrd="0" presId="urn:microsoft.com/office/officeart/2005/8/layout/orgChart1"/>
    <dgm:cxn modelId="{FFB779A8-50E8-4E1D-9225-2D459C750FF4}" type="presParOf" srcId="{44F1ED98-7406-4405-95BF-1B1AAE0D65A5}" destId="{B3B9D220-D70F-4393-B291-7B1679040D24}" srcOrd="2" destOrd="0" presId="urn:microsoft.com/office/officeart/2005/8/layout/orgChart1"/>
    <dgm:cxn modelId="{529BB7C4-8F0A-4FC1-AFBA-7BA1D69D5E64}" type="presParOf" srcId="{A0D21450-2A89-4502-B45B-59C1A9E3CD1D}" destId="{A80D6DDD-6D0B-4A61-AA70-B8D7CAADBA85}" srcOrd="2" destOrd="0" presId="urn:microsoft.com/office/officeart/2005/8/layout/orgChart1"/>
    <dgm:cxn modelId="{65DACDD8-7ECC-4C04-BE11-DE35B06EEFA4}" type="presParOf" srcId="{A0D21450-2A89-4502-B45B-59C1A9E3CD1D}" destId="{9136F8BF-274F-4433-A781-638BB9E58461}" srcOrd="3" destOrd="0" presId="urn:microsoft.com/office/officeart/2005/8/layout/orgChart1"/>
    <dgm:cxn modelId="{2940904D-D683-44C0-8983-7E138FC71F53}" type="presParOf" srcId="{9136F8BF-274F-4433-A781-638BB9E58461}" destId="{FC395592-7CA7-4E16-9B84-9FCB2681C0AF}" srcOrd="0" destOrd="0" presId="urn:microsoft.com/office/officeart/2005/8/layout/orgChart1"/>
    <dgm:cxn modelId="{42F821FF-D4B6-4228-A073-1D218CB20C04}" type="presParOf" srcId="{FC395592-7CA7-4E16-9B84-9FCB2681C0AF}" destId="{A0921A8A-8C5D-4E40-9577-56E5D9965F09}" srcOrd="0" destOrd="0" presId="urn:microsoft.com/office/officeart/2005/8/layout/orgChart1"/>
    <dgm:cxn modelId="{7E34086B-2301-4F6C-8B62-85B2ACFCAC6F}" type="presParOf" srcId="{FC395592-7CA7-4E16-9B84-9FCB2681C0AF}" destId="{F559AAE2-F77F-4AA8-8676-C49DEA0363C3}" srcOrd="1" destOrd="0" presId="urn:microsoft.com/office/officeart/2005/8/layout/orgChart1"/>
    <dgm:cxn modelId="{4750AE79-6CBB-4ACF-BDAE-FDF72E5DBAA1}" type="presParOf" srcId="{9136F8BF-274F-4433-A781-638BB9E58461}" destId="{6B87264C-A0B2-4E21-85C6-93FD882ABA31}" srcOrd="1" destOrd="0" presId="urn:microsoft.com/office/officeart/2005/8/layout/orgChart1"/>
    <dgm:cxn modelId="{A6562ABE-B4B1-4F0D-8B49-3483B6AB86BD}" type="presParOf" srcId="{9136F8BF-274F-4433-A781-638BB9E58461}" destId="{816F2BD4-10C0-4715-B3C6-5C61CE0DC628}" srcOrd="2" destOrd="0" presId="urn:microsoft.com/office/officeart/2005/8/layout/orgChart1"/>
    <dgm:cxn modelId="{E81A599A-02B0-415B-B933-0DCB4411E7E8}" type="presParOf" srcId="{D32B109D-C9F0-4A31-A9D0-FB7BFAE9E468}" destId="{FEB09085-8E55-47B7-BCAE-F7FC3BA797F9}"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59FE3EE-3533-4BBD-BF15-143CE02DC59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B01D4749-D555-48AE-94AC-3A71507D12EF}">
      <dgm:prSet phldrT="[Text]" custT="1"/>
      <dgm:spPr/>
      <dgm:t>
        <a:bodyPr/>
        <a:lstStyle/>
        <a:p>
          <a:r>
            <a:rPr lang="ka-GE" sz="1200" b="1">
              <a:latin typeface="Sylfaen" pitchFamily="18" charset="0"/>
            </a:rPr>
            <a:t>მოტივაციის თეორიები</a:t>
          </a:r>
          <a:endParaRPr lang="en-US" sz="1200" b="1">
            <a:latin typeface="Sylfaen" pitchFamily="18" charset="0"/>
          </a:endParaRPr>
        </a:p>
      </dgm:t>
    </dgm:pt>
    <dgm:pt modelId="{CF680DCA-E168-4CFD-A033-B338D62A7ED9}" type="parTrans" cxnId="{F6B8B728-48AF-4517-B061-461BAAB6C0D5}">
      <dgm:prSet/>
      <dgm:spPr/>
      <dgm:t>
        <a:bodyPr/>
        <a:lstStyle/>
        <a:p>
          <a:endParaRPr lang="en-US"/>
        </a:p>
      </dgm:t>
    </dgm:pt>
    <dgm:pt modelId="{533878A9-7BB5-4725-A2B3-331FE31222BE}" type="sibTrans" cxnId="{F6B8B728-48AF-4517-B061-461BAAB6C0D5}">
      <dgm:prSet/>
      <dgm:spPr/>
      <dgm:t>
        <a:bodyPr/>
        <a:lstStyle/>
        <a:p>
          <a:endParaRPr lang="en-US"/>
        </a:p>
      </dgm:t>
    </dgm:pt>
    <dgm:pt modelId="{C5B66B07-4293-4EF0-BB3E-989562BB9207}">
      <dgm:prSet phldrT="[Text]" custT="1"/>
      <dgm:spPr/>
      <dgm:t>
        <a:bodyPr/>
        <a:lstStyle/>
        <a:p>
          <a:r>
            <a:rPr lang="ka-GE" sz="1200" b="1">
              <a:latin typeface="Sylfaen" pitchFamily="18" charset="0"/>
            </a:rPr>
            <a:t>ბიჰევიერისტული  თეორია</a:t>
          </a:r>
        </a:p>
        <a:p>
          <a:r>
            <a:rPr lang="ka-GE" sz="1200">
              <a:latin typeface="Sylfaen" pitchFamily="18" charset="0"/>
            </a:rPr>
            <a:t>ორიენტირებულია ქცევის ცვლილებაზე, რომელიც გამოცდილების შედეგად მიიღწევა.</a:t>
          </a:r>
          <a:endParaRPr lang="en-US" sz="1200">
            <a:latin typeface="Sylfaen" pitchFamily="18" charset="0"/>
          </a:endParaRPr>
        </a:p>
      </dgm:t>
    </dgm:pt>
    <dgm:pt modelId="{0B6BEA46-7C6C-47DB-9DBD-D40CF823E907}" type="parTrans" cxnId="{E5A06C8D-E3BC-4722-BE92-21561A1236DD}">
      <dgm:prSet/>
      <dgm:spPr/>
      <dgm:t>
        <a:bodyPr/>
        <a:lstStyle/>
        <a:p>
          <a:endParaRPr lang="en-US"/>
        </a:p>
      </dgm:t>
    </dgm:pt>
    <dgm:pt modelId="{D031A1DF-3E1F-4583-905B-B1DE347FE0E3}" type="sibTrans" cxnId="{E5A06C8D-E3BC-4722-BE92-21561A1236DD}">
      <dgm:prSet/>
      <dgm:spPr/>
      <dgm:t>
        <a:bodyPr/>
        <a:lstStyle/>
        <a:p>
          <a:endParaRPr lang="en-US"/>
        </a:p>
      </dgm:t>
    </dgm:pt>
    <dgm:pt modelId="{1F288734-E0AB-4454-8F26-0803172B93BF}">
      <dgm:prSet phldrT="[Text]" custT="1"/>
      <dgm:spPr/>
      <dgm:t>
        <a:bodyPr/>
        <a:lstStyle/>
        <a:p>
          <a:r>
            <a:rPr lang="ka-GE" sz="1200" b="1">
              <a:latin typeface="Sylfaen" pitchFamily="18" charset="0"/>
            </a:rPr>
            <a:t>ჰუმანისტური თეორია </a:t>
          </a:r>
          <a:br>
            <a:rPr lang="ka-GE" sz="1200" b="1">
              <a:latin typeface="Sylfaen" pitchFamily="18" charset="0"/>
            </a:rPr>
          </a:br>
          <a:r>
            <a:rPr lang="ka-GE" sz="1200" b="0">
              <a:latin typeface="Sylfaen" pitchFamily="18" charset="0"/>
            </a:rPr>
            <a:t>მიმართულია ადამიანის პირადი პოტენციალის გამოყენებაზე.</a:t>
          </a:r>
          <a:endParaRPr lang="en-US" sz="1200" b="1">
            <a:latin typeface="Sylfaen" pitchFamily="18" charset="0"/>
          </a:endParaRPr>
        </a:p>
      </dgm:t>
    </dgm:pt>
    <dgm:pt modelId="{2789A191-A093-4728-8020-2E0B0715654E}" type="parTrans" cxnId="{2EF6CB6F-338F-432C-9664-D0EF99B4E940}">
      <dgm:prSet/>
      <dgm:spPr/>
      <dgm:t>
        <a:bodyPr/>
        <a:lstStyle/>
        <a:p>
          <a:endParaRPr lang="en-US"/>
        </a:p>
      </dgm:t>
    </dgm:pt>
    <dgm:pt modelId="{68578C9E-49D5-4D02-9B46-BFB3ABD37903}" type="sibTrans" cxnId="{2EF6CB6F-338F-432C-9664-D0EF99B4E940}">
      <dgm:prSet/>
      <dgm:spPr/>
      <dgm:t>
        <a:bodyPr/>
        <a:lstStyle/>
        <a:p>
          <a:endParaRPr lang="en-US"/>
        </a:p>
      </dgm:t>
    </dgm:pt>
    <dgm:pt modelId="{A84AC317-4EC8-41F0-8B42-2ABE04080B51}">
      <dgm:prSet phldrT="[Text]" custT="1"/>
      <dgm:spPr/>
      <dgm:t>
        <a:bodyPr/>
        <a:lstStyle/>
        <a:p>
          <a:r>
            <a:rPr lang="ka-GE" sz="1200" b="1">
              <a:latin typeface="Sylfaen" pitchFamily="18" charset="0"/>
            </a:rPr>
            <a:t>კოგნიტური თეორია</a:t>
          </a:r>
        </a:p>
        <a:p>
          <a:r>
            <a:rPr lang="ka-GE" sz="1200" b="0">
              <a:latin typeface="Sylfaen" pitchFamily="18" charset="0"/>
            </a:rPr>
            <a:t>იკვლევს ადამიანის მოლოდინს, რწმენასა და მცდელობას უკეთ გაიგოს, თუ როგორ მუშაობს სამყარო.</a:t>
          </a:r>
          <a:endParaRPr lang="en-US" sz="1200" b="0">
            <a:latin typeface="Sylfaen" pitchFamily="18" charset="0"/>
          </a:endParaRPr>
        </a:p>
      </dgm:t>
    </dgm:pt>
    <dgm:pt modelId="{8E8611F4-A0C3-4D28-9FD4-52AE3C96A93A}" type="parTrans" cxnId="{CC5874C6-9588-462A-B559-9C00AF03891D}">
      <dgm:prSet/>
      <dgm:spPr/>
      <dgm:t>
        <a:bodyPr/>
        <a:lstStyle/>
        <a:p>
          <a:endParaRPr lang="en-US"/>
        </a:p>
      </dgm:t>
    </dgm:pt>
    <dgm:pt modelId="{91C58B5B-FF95-47FE-9B70-E0329928C255}" type="sibTrans" cxnId="{CC5874C6-9588-462A-B559-9C00AF03891D}">
      <dgm:prSet/>
      <dgm:spPr/>
      <dgm:t>
        <a:bodyPr/>
        <a:lstStyle/>
        <a:p>
          <a:endParaRPr lang="en-US"/>
        </a:p>
      </dgm:t>
    </dgm:pt>
    <dgm:pt modelId="{573DEFD6-25B3-4929-8804-02C8D621E9C6}" type="pres">
      <dgm:prSet presAssocID="{A59FE3EE-3533-4BBD-BF15-143CE02DC591}" presName="hierChild1" presStyleCnt="0">
        <dgm:presLayoutVars>
          <dgm:orgChart val="1"/>
          <dgm:chPref val="1"/>
          <dgm:dir/>
          <dgm:animOne val="branch"/>
          <dgm:animLvl val="lvl"/>
          <dgm:resizeHandles/>
        </dgm:presLayoutVars>
      </dgm:prSet>
      <dgm:spPr/>
      <dgm:t>
        <a:bodyPr/>
        <a:lstStyle/>
        <a:p>
          <a:endParaRPr lang="en-US"/>
        </a:p>
      </dgm:t>
    </dgm:pt>
    <dgm:pt modelId="{EF93CF8B-730C-4B8B-B8F2-7F57B6079E98}" type="pres">
      <dgm:prSet presAssocID="{B01D4749-D555-48AE-94AC-3A71507D12EF}" presName="hierRoot1" presStyleCnt="0">
        <dgm:presLayoutVars>
          <dgm:hierBranch val="init"/>
        </dgm:presLayoutVars>
      </dgm:prSet>
      <dgm:spPr/>
    </dgm:pt>
    <dgm:pt modelId="{47593D9C-CE20-4AC0-9EF6-85B21EF6E057}" type="pres">
      <dgm:prSet presAssocID="{B01D4749-D555-48AE-94AC-3A71507D12EF}" presName="rootComposite1" presStyleCnt="0"/>
      <dgm:spPr/>
    </dgm:pt>
    <dgm:pt modelId="{3D33DE7E-1032-4995-8CAD-F59B8C984982}" type="pres">
      <dgm:prSet presAssocID="{B01D4749-D555-48AE-94AC-3A71507D12EF}" presName="rootText1" presStyleLbl="node0" presStyleIdx="0" presStyleCnt="1">
        <dgm:presLayoutVars>
          <dgm:chPref val="3"/>
        </dgm:presLayoutVars>
      </dgm:prSet>
      <dgm:spPr/>
      <dgm:t>
        <a:bodyPr/>
        <a:lstStyle/>
        <a:p>
          <a:endParaRPr lang="en-US"/>
        </a:p>
      </dgm:t>
    </dgm:pt>
    <dgm:pt modelId="{30E43F67-EF79-4874-8DDE-E06A3B4BAC1F}" type="pres">
      <dgm:prSet presAssocID="{B01D4749-D555-48AE-94AC-3A71507D12EF}" presName="rootConnector1" presStyleLbl="node1" presStyleIdx="0" presStyleCnt="0"/>
      <dgm:spPr/>
      <dgm:t>
        <a:bodyPr/>
        <a:lstStyle/>
        <a:p>
          <a:endParaRPr lang="en-US"/>
        </a:p>
      </dgm:t>
    </dgm:pt>
    <dgm:pt modelId="{BABDB5EF-42A8-4226-AE0A-C7BFF798EADA}" type="pres">
      <dgm:prSet presAssocID="{B01D4749-D555-48AE-94AC-3A71507D12EF}" presName="hierChild2" presStyleCnt="0"/>
      <dgm:spPr/>
    </dgm:pt>
    <dgm:pt modelId="{A2E658B8-0D7D-4D62-9269-6899FAEFB332}" type="pres">
      <dgm:prSet presAssocID="{0B6BEA46-7C6C-47DB-9DBD-D40CF823E907}" presName="Name37" presStyleLbl="parChTrans1D2" presStyleIdx="0" presStyleCnt="3"/>
      <dgm:spPr/>
      <dgm:t>
        <a:bodyPr/>
        <a:lstStyle/>
        <a:p>
          <a:endParaRPr lang="en-US"/>
        </a:p>
      </dgm:t>
    </dgm:pt>
    <dgm:pt modelId="{91ABFDB9-3672-4D81-9EE5-921DC6702EB4}" type="pres">
      <dgm:prSet presAssocID="{C5B66B07-4293-4EF0-BB3E-989562BB9207}" presName="hierRoot2" presStyleCnt="0">
        <dgm:presLayoutVars>
          <dgm:hierBranch val="init"/>
        </dgm:presLayoutVars>
      </dgm:prSet>
      <dgm:spPr/>
    </dgm:pt>
    <dgm:pt modelId="{D9DF899D-CC03-4AAA-A8D7-416659B4F90E}" type="pres">
      <dgm:prSet presAssocID="{C5B66B07-4293-4EF0-BB3E-989562BB9207}" presName="rootComposite" presStyleCnt="0"/>
      <dgm:spPr/>
    </dgm:pt>
    <dgm:pt modelId="{6A4E582F-3495-4EA9-9307-AACD9873E867}" type="pres">
      <dgm:prSet presAssocID="{C5B66B07-4293-4EF0-BB3E-989562BB9207}" presName="rootText" presStyleLbl="node2" presStyleIdx="0" presStyleCnt="3" custScaleY="176884">
        <dgm:presLayoutVars>
          <dgm:chPref val="3"/>
        </dgm:presLayoutVars>
      </dgm:prSet>
      <dgm:spPr/>
      <dgm:t>
        <a:bodyPr/>
        <a:lstStyle/>
        <a:p>
          <a:endParaRPr lang="en-US"/>
        </a:p>
      </dgm:t>
    </dgm:pt>
    <dgm:pt modelId="{4B637C84-7686-4327-A567-406A83B5F851}" type="pres">
      <dgm:prSet presAssocID="{C5B66B07-4293-4EF0-BB3E-989562BB9207}" presName="rootConnector" presStyleLbl="node2" presStyleIdx="0" presStyleCnt="3"/>
      <dgm:spPr/>
      <dgm:t>
        <a:bodyPr/>
        <a:lstStyle/>
        <a:p>
          <a:endParaRPr lang="en-US"/>
        </a:p>
      </dgm:t>
    </dgm:pt>
    <dgm:pt modelId="{1FB7140C-41B9-4E45-9ECB-86082DFF8CC5}" type="pres">
      <dgm:prSet presAssocID="{C5B66B07-4293-4EF0-BB3E-989562BB9207}" presName="hierChild4" presStyleCnt="0"/>
      <dgm:spPr/>
    </dgm:pt>
    <dgm:pt modelId="{A624F4B9-7C87-4A3E-ABB3-22A91A82002B}" type="pres">
      <dgm:prSet presAssocID="{C5B66B07-4293-4EF0-BB3E-989562BB9207}" presName="hierChild5" presStyleCnt="0"/>
      <dgm:spPr/>
    </dgm:pt>
    <dgm:pt modelId="{7A768BE4-8EDA-4186-AC49-14CB979FF57D}" type="pres">
      <dgm:prSet presAssocID="{2789A191-A093-4728-8020-2E0B0715654E}" presName="Name37" presStyleLbl="parChTrans1D2" presStyleIdx="1" presStyleCnt="3"/>
      <dgm:spPr/>
      <dgm:t>
        <a:bodyPr/>
        <a:lstStyle/>
        <a:p>
          <a:endParaRPr lang="en-US"/>
        </a:p>
      </dgm:t>
    </dgm:pt>
    <dgm:pt modelId="{CB57E9CE-378D-450B-A7F2-B85C6ECD5F36}" type="pres">
      <dgm:prSet presAssocID="{1F288734-E0AB-4454-8F26-0803172B93BF}" presName="hierRoot2" presStyleCnt="0">
        <dgm:presLayoutVars>
          <dgm:hierBranch val="init"/>
        </dgm:presLayoutVars>
      </dgm:prSet>
      <dgm:spPr/>
    </dgm:pt>
    <dgm:pt modelId="{7462309F-98B8-4585-8A8F-77433AAF4CA8}" type="pres">
      <dgm:prSet presAssocID="{1F288734-E0AB-4454-8F26-0803172B93BF}" presName="rootComposite" presStyleCnt="0"/>
      <dgm:spPr/>
    </dgm:pt>
    <dgm:pt modelId="{0A4F7E9A-E988-4B5B-9120-75D66199FD85}" type="pres">
      <dgm:prSet presAssocID="{1F288734-E0AB-4454-8F26-0803172B93BF}" presName="rootText" presStyleLbl="node2" presStyleIdx="1" presStyleCnt="3" custScaleY="174729">
        <dgm:presLayoutVars>
          <dgm:chPref val="3"/>
        </dgm:presLayoutVars>
      </dgm:prSet>
      <dgm:spPr/>
      <dgm:t>
        <a:bodyPr/>
        <a:lstStyle/>
        <a:p>
          <a:endParaRPr lang="en-US"/>
        </a:p>
      </dgm:t>
    </dgm:pt>
    <dgm:pt modelId="{6FB12165-6F69-4162-8DBB-9E544E24F2C8}" type="pres">
      <dgm:prSet presAssocID="{1F288734-E0AB-4454-8F26-0803172B93BF}" presName="rootConnector" presStyleLbl="node2" presStyleIdx="1" presStyleCnt="3"/>
      <dgm:spPr/>
      <dgm:t>
        <a:bodyPr/>
        <a:lstStyle/>
        <a:p>
          <a:endParaRPr lang="en-US"/>
        </a:p>
      </dgm:t>
    </dgm:pt>
    <dgm:pt modelId="{40C36E25-C230-4AB7-BCE1-779DBCAF44C7}" type="pres">
      <dgm:prSet presAssocID="{1F288734-E0AB-4454-8F26-0803172B93BF}" presName="hierChild4" presStyleCnt="0"/>
      <dgm:spPr/>
    </dgm:pt>
    <dgm:pt modelId="{25CF1ABF-82C6-44E0-9091-F5FCDE434BC9}" type="pres">
      <dgm:prSet presAssocID="{1F288734-E0AB-4454-8F26-0803172B93BF}" presName="hierChild5" presStyleCnt="0"/>
      <dgm:spPr/>
    </dgm:pt>
    <dgm:pt modelId="{689662B3-C4B9-458F-B538-A9131F00A595}" type="pres">
      <dgm:prSet presAssocID="{8E8611F4-A0C3-4D28-9FD4-52AE3C96A93A}" presName="Name37" presStyleLbl="parChTrans1D2" presStyleIdx="2" presStyleCnt="3"/>
      <dgm:spPr/>
      <dgm:t>
        <a:bodyPr/>
        <a:lstStyle/>
        <a:p>
          <a:endParaRPr lang="en-US"/>
        </a:p>
      </dgm:t>
    </dgm:pt>
    <dgm:pt modelId="{9804AE55-E065-4F5E-B186-AADD1F4752C3}" type="pres">
      <dgm:prSet presAssocID="{A84AC317-4EC8-41F0-8B42-2ABE04080B51}" presName="hierRoot2" presStyleCnt="0">
        <dgm:presLayoutVars>
          <dgm:hierBranch val="init"/>
        </dgm:presLayoutVars>
      </dgm:prSet>
      <dgm:spPr/>
    </dgm:pt>
    <dgm:pt modelId="{042CE241-B4AB-499D-8B3D-35BC27F5A31F}" type="pres">
      <dgm:prSet presAssocID="{A84AC317-4EC8-41F0-8B42-2ABE04080B51}" presName="rootComposite" presStyleCnt="0"/>
      <dgm:spPr/>
    </dgm:pt>
    <dgm:pt modelId="{4EBC6092-9E12-4444-A1AC-7898C6856FCB}" type="pres">
      <dgm:prSet presAssocID="{A84AC317-4EC8-41F0-8B42-2ABE04080B51}" presName="rootText" presStyleLbl="node2" presStyleIdx="2" presStyleCnt="3" custScaleY="181193">
        <dgm:presLayoutVars>
          <dgm:chPref val="3"/>
        </dgm:presLayoutVars>
      </dgm:prSet>
      <dgm:spPr/>
      <dgm:t>
        <a:bodyPr/>
        <a:lstStyle/>
        <a:p>
          <a:endParaRPr lang="en-US"/>
        </a:p>
      </dgm:t>
    </dgm:pt>
    <dgm:pt modelId="{54B14530-F0BA-4EA1-8AD4-CD13EC6528E7}" type="pres">
      <dgm:prSet presAssocID="{A84AC317-4EC8-41F0-8B42-2ABE04080B51}" presName="rootConnector" presStyleLbl="node2" presStyleIdx="2" presStyleCnt="3"/>
      <dgm:spPr/>
      <dgm:t>
        <a:bodyPr/>
        <a:lstStyle/>
        <a:p>
          <a:endParaRPr lang="en-US"/>
        </a:p>
      </dgm:t>
    </dgm:pt>
    <dgm:pt modelId="{00241A21-02F0-424B-B3C6-9B3E647A73FE}" type="pres">
      <dgm:prSet presAssocID="{A84AC317-4EC8-41F0-8B42-2ABE04080B51}" presName="hierChild4" presStyleCnt="0"/>
      <dgm:spPr/>
    </dgm:pt>
    <dgm:pt modelId="{90252CDB-1F3E-4110-9E94-8E9EAB0A4348}" type="pres">
      <dgm:prSet presAssocID="{A84AC317-4EC8-41F0-8B42-2ABE04080B51}" presName="hierChild5" presStyleCnt="0"/>
      <dgm:spPr/>
    </dgm:pt>
    <dgm:pt modelId="{4D08ED74-3BCC-431E-A10F-0776CCCE4F9C}" type="pres">
      <dgm:prSet presAssocID="{B01D4749-D555-48AE-94AC-3A71507D12EF}" presName="hierChild3" presStyleCnt="0"/>
      <dgm:spPr/>
    </dgm:pt>
  </dgm:ptLst>
  <dgm:cxnLst>
    <dgm:cxn modelId="{82FF7A12-FBE5-4ADA-9399-03758368AC52}" type="presOf" srcId="{A59FE3EE-3533-4BBD-BF15-143CE02DC591}" destId="{573DEFD6-25B3-4929-8804-02C8D621E9C6}" srcOrd="0" destOrd="0" presId="urn:microsoft.com/office/officeart/2005/8/layout/orgChart1"/>
    <dgm:cxn modelId="{A0589C87-E706-49E1-A5E9-17F6A4D57786}" type="presOf" srcId="{8E8611F4-A0C3-4D28-9FD4-52AE3C96A93A}" destId="{689662B3-C4B9-458F-B538-A9131F00A595}" srcOrd="0" destOrd="0" presId="urn:microsoft.com/office/officeart/2005/8/layout/orgChart1"/>
    <dgm:cxn modelId="{D2C48AF1-6D56-4E68-913D-73533C5BC784}" type="presOf" srcId="{0B6BEA46-7C6C-47DB-9DBD-D40CF823E907}" destId="{A2E658B8-0D7D-4D62-9269-6899FAEFB332}" srcOrd="0" destOrd="0" presId="urn:microsoft.com/office/officeart/2005/8/layout/orgChart1"/>
    <dgm:cxn modelId="{CC5874C6-9588-462A-B559-9C00AF03891D}" srcId="{B01D4749-D555-48AE-94AC-3A71507D12EF}" destId="{A84AC317-4EC8-41F0-8B42-2ABE04080B51}" srcOrd="2" destOrd="0" parTransId="{8E8611F4-A0C3-4D28-9FD4-52AE3C96A93A}" sibTransId="{91C58B5B-FF95-47FE-9B70-E0329928C255}"/>
    <dgm:cxn modelId="{2EF6CB6F-338F-432C-9664-D0EF99B4E940}" srcId="{B01D4749-D555-48AE-94AC-3A71507D12EF}" destId="{1F288734-E0AB-4454-8F26-0803172B93BF}" srcOrd="1" destOrd="0" parTransId="{2789A191-A093-4728-8020-2E0B0715654E}" sibTransId="{68578C9E-49D5-4D02-9B46-BFB3ABD37903}"/>
    <dgm:cxn modelId="{7DF683D6-67F4-42BF-A0BA-A987DB90CB00}" type="presOf" srcId="{1F288734-E0AB-4454-8F26-0803172B93BF}" destId="{0A4F7E9A-E988-4B5B-9120-75D66199FD85}" srcOrd="0" destOrd="0" presId="urn:microsoft.com/office/officeart/2005/8/layout/orgChart1"/>
    <dgm:cxn modelId="{E5A06C8D-E3BC-4722-BE92-21561A1236DD}" srcId="{B01D4749-D555-48AE-94AC-3A71507D12EF}" destId="{C5B66B07-4293-4EF0-BB3E-989562BB9207}" srcOrd="0" destOrd="0" parTransId="{0B6BEA46-7C6C-47DB-9DBD-D40CF823E907}" sibTransId="{D031A1DF-3E1F-4583-905B-B1DE347FE0E3}"/>
    <dgm:cxn modelId="{8685B5C4-56B5-402B-87FC-1726E627E1BA}" type="presOf" srcId="{A84AC317-4EC8-41F0-8B42-2ABE04080B51}" destId="{4EBC6092-9E12-4444-A1AC-7898C6856FCB}" srcOrd="0" destOrd="0" presId="urn:microsoft.com/office/officeart/2005/8/layout/orgChart1"/>
    <dgm:cxn modelId="{BE583A40-76D3-4357-AEE5-7169B6B21977}" type="presOf" srcId="{C5B66B07-4293-4EF0-BB3E-989562BB9207}" destId="{6A4E582F-3495-4EA9-9307-AACD9873E867}" srcOrd="0" destOrd="0" presId="urn:microsoft.com/office/officeart/2005/8/layout/orgChart1"/>
    <dgm:cxn modelId="{BE2DEC78-E624-4B6F-9FA6-F824E78D65B2}" type="presOf" srcId="{C5B66B07-4293-4EF0-BB3E-989562BB9207}" destId="{4B637C84-7686-4327-A567-406A83B5F851}" srcOrd="1" destOrd="0" presId="urn:microsoft.com/office/officeart/2005/8/layout/orgChart1"/>
    <dgm:cxn modelId="{1CA49544-5E0A-41FE-A382-7EB2375701BB}" type="presOf" srcId="{B01D4749-D555-48AE-94AC-3A71507D12EF}" destId="{30E43F67-EF79-4874-8DDE-E06A3B4BAC1F}" srcOrd="1" destOrd="0" presId="urn:microsoft.com/office/officeart/2005/8/layout/orgChart1"/>
    <dgm:cxn modelId="{F6B8B728-48AF-4517-B061-461BAAB6C0D5}" srcId="{A59FE3EE-3533-4BBD-BF15-143CE02DC591}" destId="{B01D4749-D555-48AE-94AC-3A71507D12EF}" srcOrd="0" destOrd="0" parTransId="{CF680DCA-E168-4CFD-A033-B338D62A7ED9}" sibTransId="{533878A9-7BB5-4725-A2B3-331FE31222BE}"/>
    <dgm:cxn modelId="{E3F709C2-DEAD-4FE0-85F8-F83F9CE8FD67}" type="presOf" srcId="{1F288734-E0AB-4454-8F26-0803172B93BF}" destId="{6FB12165-6F69-4162-8DBB-9E544E24F2C8}" srcOrd="1" destOrd="0" presId="urn:microsoft.com/office/officeart/2005/8/layout/orgChart1"/>
    <dgm:cxn modelId="{8F89EE79-7E77-4657-B77F-C2AA66B0F4F4}" type="presOf" srcId="{B01D4749-D555-48AE-94AC-3A71507D12EF}" destId="{3D33DE7E-1032-4995-8CAD-F59B8C984982}" srcOrd="0" destOrd="0" presId="urn:microsoft.com/office/officeart/2005/8/layout/orgChart1"/>
    <dgm:cxn modelId="{0752F14C-C7A4-4ADD-A453-D1E055C993BB}" type="presOf" srcId="{A84AC317-4EC8-41F0-8B42-2ABE04080B51}" destId="{54B14530-F0BA-4EA1-8AD4-CD13EC6528E7}" srcOrd="1" destOrd="0" presId="urn:microsoft.com/office/officeart/2005/8/layout/orgChart1"/>
    <dgm:cxn modelId="{4AA91279-6230-4BA0-AE4E-00967FF8476F}" type="presOf" srcId="{2789A191-A093-4728-8020-2E0B0715654E}" destId="{7A768BE4-8EDA-4186-AC49-14CB979FF57D}" srcOrd="0" destOrd="0" presId="urn:microsoft.com/office/officeart/2005/8/layout/orgChart1"/>
    <dgm:cxn modelId="{DC6400BD-3E19-479D-BE94-51FFD43457EE}" type="presParOf" srcId="{573DEFD6-25B3-4929-8804-02C8D621E9C6}" destId="{EF93CF8B-730C-4B8B-B8F2-7F57B6079E98}" srcOrd="0" destOrd="0" presId="urn:microsoft.com/office/officeart/2005/8/layout/orgChart1"/>
    <dgm:cxn modelId="{1EA5D38E-23AB-44F8-B105-6575F6ACD20A}" type="presParOf" srcId="{EF93CF8B-730C-4B8B-B8F2-7F57B6079E98}" destId="{47593D9C-CE20-4AC0-9EF6-85B21EF6E057}" srcOrd="0" destOrd="0" presId="urn:microsoft.com/office/officeart/2005/8/layout/orgChart1"/>
    <dgm:cxn modelId="{096D990D-9F7C-4A2D-81EF-1A297F07A46C}" type="presParOf" srcId="{47593D9C-CE20-4AC0-9EF6-85B21EF6E057}" destId="{3D33DE7E-1032-4995-8CAD-F59B8C984982}" srcOrd="0" destOrd="0" presId="urn:microsoft.com/office/officeart/2005/8/layout/orgChart1"/>
    <dgm:cxn modelId="{BB657B50-77C9-416B-9009-493A96EDBF9E}" type="presParOf" srcId="{47593D9C-CE20-4AC0-9EF6-85B21EF6E057}" destId="{30E43F67-EF79-4874-8DDE-E06A3B4BAC1F}" srcOrd="1" destOrd="0" presId="urn:microsoft.com/office/officeart/2005/8/layout/orgChart1"/>
    <dgm:cxn modelId="{6B5526A9-EAB1-4AC9-B1E0-0262635D719A}" type="presParOf" srcId="{EF93CF8B-730C-4B8B-B8F2-7F57B6079E98}" destId="{BABDB5EF-42A8-4226-AE0A-C7BFF798EADA}" srcOrd="1" destOrd="0" presId="urn:microsoft.com/office/officeart/2005/8/layout/orgChart1"/>
    <dgm:cxn modelId="{41BCD3D7-6370-496A-928E-0566ED711CAD}" type="presParOf" srcId="{BABDB5EF-42A8-4226-AE0A-C7BFF798EADA}" destId="{A2E658B8-0D7D-4D62-9269-6899FAEFB332}" srcOrd="0" destOrd="0" presId="urn:microsoft.com/office/officeart/2005/8/layout/orgChart1"/>
    <dgm:cxn modelId="{E0F2F828-823E-40EC-8A62-B8283FD7443F}" type="presParOf" srcId="{BABDB5EF-42A8-4226-AE0A-C7BFF798EADA}" destId="{91ABFDB9-3672-4D81-9EE5-921DC6702EB4}" srcOrd="1" destOrd="0" presId="urn:microsoft.com/office/officeart/2005/8/layout/orgChart1"/>
    <dgm:cxn modelId="{1DF5ADBE-7839-4229-9CD7-315DB70E4814}" type="presParOf" srcId="{91ABFDB9-3672-4D81-9EE5-921DC6702EB4}" destId="{D9DF899D-CC03-4AAA-A8D7-416659B4F90E}" srcOrd="0" destOrd="0" presId="urn:microsoft.com/office/officeart/2005/8/layout/orgChart1"/>
    <dgm:cxn modelId="{94FBBCF8-E10E-4C51-8BF0-A126BF166B47}" type="presParOf" srcId="{D9DF899D-CC03-4AAA-A8D7-416659B4F90E}" destId="{6A4E582F-3495-4EA9-9307-AACD9873E867}" srcOrd="0" destOrd="0" presId="urn:microsoft.com/office/officeart/2005/8/layout/orgChart1"/>
    <dgm:cxn modelId="{721A4828-21BE-4ABC-A715-D627B175B78E}" type="presParOf" srcId="{D9DF899D-CC03-4AAA-A8D7-416659B4F90E}" destId="{4B637C84-7686-4327-A567-406A83B5F851}" srcOrd="1" destOrd="0" presId="urn:microsoft.com/office/officeart/2005/8/layout/orgChart1"/>
    <dgm:cxn modelId="{1B12D7FF-663F-46D6-B278-77AFC5A82DC0}" type="presParOf" srcId="{91ABFDB9-3672-4D81-9EE5-921DC6702EB4}" destId="{1FB7140C-41B9-4E45-9ECB-86082DFF8CC5}" srcOrd="1" destOrd="0" presId="urn:microsoft.com/office/officeart/2005/8/layout/orgChart1"/>
    <dgm:cxn modelId="{7CBCFBB9-0207-4FEE-B03B-7205A506C701}" type="presParOf" srcId="{91ABFDB9-3672-4D81-9EE5-921DC6702EB4}" destId="{A624F4B9-7C87-4A3E-ABB3-22A91A82002B}" srcOrd="2" destOrd="0" presId="urn:microsoft.com/office/officeart/2005/8/layout/orgChart1"/>
    <dgm:cxn modelId="{84BB3E70-E913-46BF-9BD9-C9B95B34C062}" type="presParOf" srcId="{BABDB5EF-42A8-4226-AE0A-C7BFF798EADA}" destId="{7A768BE4-8EDA-4186-AC49-14CB979FF57D}" srcOrd="2" destOrd="0" presId="urn:microsoft.com/office/officeart/2005/8/layout/orgChart1"/>
    <dgm:cxn modelId="{1ACCFBC4-90FB-4FEF-870A-44A63DB0D7AB}" type="presParOf" srcId="{BABDB5EF-42A8-4226-AE0A-C7BFF798EADA}" destId="{CB57E9CE-378D-450B-A7F2-B85C6ECD5F36}" srcOrd="3" destOrd="0" presId="urn:microsoft.com/office/officeart/2005/8/layout/orgChart1"/>
    <dgm:cxn modelId="{9106B81D-11D1-4739-BE7A-D77ABD5CA97E}" type="presParOf" srcId="{CB57E9CE-378D-450B-A7F2-B85C6ECD5F36}" destId="{7462309F-98B8-4585-8A8F-77433AAF4CA8}" srcOrd="0" destOrd="0" presId="urn:microsoft.com/office/officeart/2005/8/layout/orgChart1"/>
    <dgm:cxn modelId="{B3C0E7F1-EF7D-435D-8947-DCD95622270E}" type="presParOf" srcId="{7462309F-98B8-4585-8A8F-77433AAF4CA8}" destId="{0A4F7E9A-E988-4B5B-9120-75D66199FD85}" srcOrd="0" destOrd="0" presId="urn:microsoft.com/office/officeart/2005/8/layout/orgChart1"/>
    <dgm:cxn modelId="{BF7B2042-1451-4093-AE04-C88E9967A303}" type="presParOf" srcId="{7462309F-98B8-4585-8A8F-77433AAF4CA8}" destId="{6FB12165-6F69-4162-8DBB-9E544E24F2C8}" srcOrd="1" destOrd="0" presId="urn:microsoft.com/office/officeart/2005/8/layout/orgChart1"/>
    <dgm:cxn modelId="{7716B1D3-C2DC-4181-BBF3-AA26E2A92182}" type="presParOf" srcId="{CB57E9CE-378D-450B-A7F2-B85C6ECD5F36}" destId="{40C36E25-C230-4AB7-BCE1-779DBCAF44C7}" srcOrd="1" destOrd="0" presId="urn:microsoft.com/office/officeart/2005/8/layout/orgChart1"/>
    <dgm:cxn modelId="{9563E924-2DFF-4BF7-967D-58ADA2EB8AD6}" type="presParOf" srcId="{CB57E9CE-378D-450B-A7F2-B85C6ECD5F36}" destId="{25CF1ABF-82C6-44E0-9091-F5FCDE434BC9}" srcOrd="2" destOrd="0" presId="urn:microsoft.com/office/officeart/2005/8/layout/orgChart1"/>
    <dgm:cxn modelId="{A610FC35-5E1C-45F8-B340-94CB0FC32010}" type="presParOf" srcId="{BABDB5EF-42A8-4226-AE0A-C7BFF798EADA}" destId="{689662B3-C4B9-458F-B538-A9131F00A595}" srcOrd="4" destOrd="0" presId="urn:microsoft.com/office/officeart/2005/8/layout/orgChart1"/>
    <dgm:cxn modelId="{A6A97638-080D-4F73-9835-258B921ECD72}" type="presParOf" srcId="{BABDB5EF-42A8-4226-AE0A-C7BFF798EADA}" destId="{9804AE55-E065-4F5E-B186-AADD1F4752C3}" srcOrd="5" destOrd="0" presId="urn:microsoft.com/office/officeart/2005/8/layout/orgChart1"/>
    <dgm:cxn modelId="{D16CBADC-8986-40D0-A8E7-9DCA12AEA569}" type="presParOf" srcId="{9804AE55-E065-4F5E-B186-AADD1F4752C3}" destId="{042CE241-B4AB-499D-8B3D-35BC27F5A31F}" srcOrd="0" destOrd="0" presId="urn:microsoft.com/office/officeart/2005/8/layout/orgChart1"/>
    <dgm:cxn modelId="{D881E761-55AE-460F-A32E-CEB5884460C9}" type="presParOf" srcId="{042CE241-B4AB-499D-8B3D-35BC27F5A31F}" destId="{4EBC6092-9E12-4444-A1AC-7898C6856FCB}" srcOrd="0" destOrd="0" presId="urn:microsoft.com/office/officeart/2005/8/layout/orgChart1"/>
    <dgm:cxn modelId="{86F7165A-F108-4557-A0E6-70D225067822}" type="presParOf" srcId="{042CE241-B4AB-499D-8B3D-35BC27F5A31F}" destId="{54B14530-F0BA-4EA1-8AD4-CD13EC6528E7}" srcOrd="1" destOrd="0" presId="urn:microsoft.com/office/officeart/2005/8/layout/orgChart1"/>
    <dgm:cxn modelId="{C9DBCD27-3896-4A58-A213-D6B82BE9774E}" type="presParOf" srcId="{9804AE55-E065-4F5E-B186-AADD1F4752C3}" destId="{00241A21-02F0-424B-B3C6-9B3E647A73FE}" srcOrd="1" destOrd="0" presId="urn:microsoft.com/office/officeart/2005/8/layout/orgChart1"/>
    <dgm:cxn modelId="{5B0C2AB2-CB55-46CB-9922-64F029D79D7A}" type="presParOf" srcId="{9804AE55-E065-4F5E-B186-AADD1F4752C3}" destId="{90252CDB-1F3E-4110-9E94-8E9EAB0A4348}" srcOrd="2" destOrd="0" presId="urn:microsoft.com/office/officeart/2005/8/layout/orgChart1"/>
    <dgm:cxn modelId="{6AAAC3C2-4765-403A-B29F-6F78EFCE250D}" type="presParOf" srcId="{EF93CF8B-730C-4B8B-B8F2-7F57B6079E98}" destId="{4D08ED74-3BCC-431E-A10F-0776CCCE4F9C}" srcOrd="2" destOrd="0" presId="urn:microsoft.com/office/officeart/2005/8/layout/orgChar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05A94086-4EC8-444D-B966-74110C37A80B}" type="doc">
      <dgm:prSet loTypeId="urn:microsoft.com/office/officeart/2005/8/layout/pyramid1" loCatId="pyramid" qsTypeId="urn:microsoft.com/office/officeart/2005/8/quickstyle/simple1" qsCatId="simple" csTypeId="urn:microsoft.com/office/officeart/2005/8/colors/accent1_2" csCatId="accent1" phldr="1"/>
      <dgm:spPr/>
      <dgm:t>
        <a:bodyPr/>
        <a:lstStyle/>
        <a:p>
          <a:endParaRPr lang="en-US"/>
        </a:p>
      </dgm:t>
    </dgm:pt>
    <dgm:pt modelId="{C54F1E86-D83A-42CC-B77C-19E84DD65047}">
      <dgm:prSet phldrT="[Text]" custT="1"/>
      <dgm:spPr/>
      <dgm:t>
        <a:bodyPr/>
        <a:lstStyle/>
        <a:p>
          <a:r>
            <a:rPr lang="ka-GE" sz="1100"/>
            <a:t>თვითაქტუალიზაცია</a:t>
          </a:r>
          <a:endParaRPr lang="en-US" sz="1100"/>
        </a:p>
      </dgm:t>
    </dgm:pt>
    <dgm:pt modelId="{9956D854-B94C-4413-A927-DDB0FF7C6F41}" type="parTrans" cxnId="{39E1E72B-2462-47F1-B22A-4B58F88AB36C}">
      <dgm:prSet/>
      <dgm:spPr/>
      <dgm:t>
        <a:bodyPr/>
        <a:lstStyle/>
        <a:p>
          <a:endParaRPr lang="en-US"/>
        </a:p>
      </dgm:t>
    </dgm:pt>
    <dgm:pt modelId="{BD9401C4-5297-4CA4-B4DE-F6B25375AAC1}" type="sibTrans" cxnId="{39E1E72B-2462-47F1-B22A-4B58F88AB36C}">
      <dgm:prSet/>
      <dgm:spPr/>
      <dgm:t>
        <a:bodyPr/>
        <a:lstStyle/>
        <a:p>
          <a:endParaRPr lang="en-US"/>
        </a:p>
      </dgm:t>
    </dgm:pt>
    <dgm:pt modelId="{7DECBEAD-5B13-484E-A0B4-DF0E5FA30DA7}">
      <dgm:prSet phldrT="[Text]" custT="1"/>
      <dgm:spPr/>
      <dgm:t>
        <a:bodyPr/>
        <a:lstStyle/>
        <a:p>
          <a:r>
            <a:rPr lang="ka-GE" sz="1100"/>
            <a:t>ესთეტიკური (დაფასება,</a:t>
          </a:r>
          <a:br>
            <a:rPr lang="ka-GE" sz="1100"/>
          </a:br>
          <a:r>
            <a:rPr lang="ka-GE" sz="1100"/>
            <a:t> ჭეშმარიტება, სილამაზე)</a:t>
          </a:r>
          <a:endParaRPr lang="en-US" sz="1100"/>
        </a:p>
      </dgm:t>
    </dgm:pt>
    <dgm:pt modelId="{43ED8B1D-204E-4086-8782-4EDCEC810383}" type="parTrans" cxnId="{0F796F64-6949-4D68-ACF6-6DDA0D707ED2}">
      <dgm:prSet/>
      <dgm:spPr/>
      <dgm:t>
        <a:bodyPr/>
        <a:lstStyle/>
        <a:p>
          <a:endParaRPr lang="en-US"/>
        </a:p>
      </dgm:t>
    </dgm:pt>
    <dgm:pt modelId="{9E7A1CF8-EC04-4B1A-B9D6-81627ABAF48E}" type="sibTrans" cxnId="{0F796F64-6949-4D68-ACF6-6DDA0D707ED2}">
      <dgm:prSet/>
      <dgm:spPr/>
      <dgm:t>
        <a:bodyPr/>
        <a:lstStyle/>
        <a:p>
          <a:endParaRPr lang="en-US"/>
        </a:p>
      </dgm:t>
    </dgm:pt>
    <dgm:pt modelId="{6101A72F-63D7-47D4-B223-3590CDD78854}">
      <dgm:prSet phldrT="[Text]" custT="1"/>
      <dgm:spPr/>
      <dgm:t>
        <a:bodyPr/>
        <a:lstStyle/>
        <a:p>
          <a:r>
            <a:rPr lang="ka-GE" sz="1100"/>
            <a:t>ინტელექტუალური წარმატება</a:t>
          </a:r>
          <a:br>
            <a:rPr lang="ka-GE" sz="1100"/>
          </a:br>
          <a:r>
            <a:rPr lang="ka-GE" sz="1100"/>
            <a:t>(ცოდნა და გაგება)</a:t>
          </a:r>
          <a:endParaRPr lang="en-US" sz="1100"/>
        </a:p>
      </dgm:t>
    </dgm:pt>
    <dgm:pt modelId="{81647C7D-C191-441B-AC4D-0BF959F8A747}" type="parTrans" cxnId="{586DBD87-97D1-44F5-AFA7-1D7D8D1818E7}">
      <dgm:prSet/>
      <dgm:spPr/>
      <dgm:t>
        <a:bodyPr/>
        <a:lstStyle/>
        <a:p>
          <a:endParaRPr lang="en-US"/>
        </a:p>
      </dgm:t>
    </dgm:pt>
    <dgm:pt modelId="{6CFDF606-67CC-4116-B1F9-F6FD496EB9E8}" type="sibTrans" cxnId="{586DBD87-97D1-44F5-AFA7-1D7D8D1818E7}">
      <dgm:prSet/>
      <dgm:spPr/>
      <dgm:t>
        <a:bodyPr/>
        <a:lstStyle/>
        <a:p>
          <a:endParaRPr lang="en-US"/>
        </a:p>
      </dgm:t>
    </dgm:pt>
    <dgm:pt modelId="{71B05694-91A5-4184-926B-78C590602080}">
      <dgm:prSet custT="1"/>
      <dgm:spPr/>
      <dgm:t>
        <a:bodyPr/>
        <a:lstStyle/>
        <a:p>
          <a:r>
            <a:rPr lang="ka-GE" sz="1100"/>
            <a:t>თვითპატივისცემა</a:t>
          </a:r>
          <a:br>
            <a:rPr lang="ka-GE" sz="1100"/>
          </a:br>
          <a:r>
            <a:rPr lang="ka-GE" sz="1100"/>
            <a:t>(აღიარება და დაფასება)</a:t>
          </a:r>
          <a:endParaRPr lang="en-US" sz="1100"/>
        </a:p>
      </dgm:t>
    </dgm:pt>
    <dgm:pt modelId="{CE2C378E-C761-4758-8266-68ADC559E7B0}" type="parTrans" cxnId="{E3ADACF8-3FE0-4786-9C23-D53AD6992C82}">
      <dgm:prSet/>
      <dgm:spPr/>
      <dgm:t>
        <a:bodyPr/>
        <a:lstStyle/>
        <a:p>
          <a:endParaRPr lang="en-US"/>
        </a:p>
      </dgm:t>
    </dgm:pt>
    <dgm:pt modelId="{EB2215FB-5FA1-4C7D-90E7-526087435D1C}" type="sibTrans" cxnId="{E3ADACF8-3FE0-4786-9C23-D53AD6992C82}">
      <dgm:prSet/>
      <dgm:spPr/>
      <dgm:t>
        <a:bodyPr/>
        <a:lstStyle/>
        <a:p>
          <a:endParaRPr lang="en-US"/>
        </a:p>
      </dgm:t>
    </dgm:pt>
    <dgm:pt modelId="{FE068BC7-64C8-4618-B780-8C16E756B446}">
      <dgm:prSet custT="1"/>
      <dgm:spPr/>
      <dgm:t>
        <a:bodyPr/>
        <a:lstStyle/>
        <a:p>
          <a:r>
            <a:rPr lang="ka-GE" sz="1100"/>
            <a:t>მიკუთვნებულობის  მოთხოვნილება</a:t>
          </a:r>
          <a:br>
            <a:rPr lang="ka-GE" sz="1100"/>
          </a:br>
          <a:r>
            <a:rPr lang="ka-GE" sz="1100"/>
            <a:t>(სიყვარული)</a:t>
          </a:r>
          <a:endParaRPr lang="en-US" sz="1100"/>
        </a:p>
      </dgm:t>
    </dgm:pt>
    <dgm:pt modelId="{B643249F-8AA4-413D-A865-C749101A2B45}" type="parTrans" cxnId="{0DE8CA8A-22F4-496C-9624-DC9258791A9A}">
      <dgm:prSet/>
      <dgm:spPr/>
      <dgm:t>
        <a:bodyPr/>
        <a:lstStyle/>
        <a:p>
          <a:endParaRPr lang="en-US"/>
        </a:p>
      </dgm:t>
    </dgm:pt>
    <dgm:pt modelId="{C41FD2E6-BD3F-4375-B106-EB37CCF8D5FC}" type="sibTrans" cxnId="{0DE8CA8A-22F4-496C-9624-DC9258791A9A}">
      <dgm:prSet/>
      <dgm:spPr/>
      <dgm:t>
        <a:bodyPr/>
        <a:lstStyle/>
        <a:p>
          <a:endParaRPr lang="en-US"/>
        </a:p>
      </dgm:t>
    </dgm:pt>
    <dgm:pt modelId="{C59C974F-70B9-4397-96FF-257A752B551D}">
      <dgm:prSet custT="1"/>
      <dgm:spPr/>
      <dgm:t>
        <a:bodyPr/>
        <a:lstStyle/>
        <a:p>
          <a:r>
            <a:rPr lang="ka-GE" sz="1100"/>
            <a:t>უსაფრთხოება</a:t>
          </a:r>
          <a:br>
            <a:rPr lang="ka-GE" sz="1100"/>
          </a:br>
          <a:r>
            <a:rPr lang="ka-GE" sz="1100"/>
            <a:t>(ფიზიკური უსაფრთხოება და ემოციური თავისუფლება)</a:t>
          </a:r>
          <a:endParaRPr lang="en-US" sz="1100"/>
        </a:p>
      </dgm:t>
    </dgm:pt>
    <dgm:pt modelId="{481B7039-2632-4143-A42C-5EB2AF9124CD}" type="parTrans" cxnId="{67EC1CB2-0EDF-4C82-A983-877AABCE097A}">
      <dgm:prSet/>
      <dgm:spPr/>
      <dgm:t>
        <a:bodyPr/>
        <a:lstStyle/>
        <a:p>
          <a:endParaRPr lang="en-US"/>
        </a:p>
      </dgm:t>
    </dgm:pt>
    <dgm:pt modelId="{DE68DB4F-9320-4994-B721-D0B77637431C}" type="sibTrans" cxnId="{67EC1CB2-0EDF-4C82-A983-877AABCE097A}">
      <dgm:prSet/>
      <dgm:spPr/>
      <dgm:t>
        <a:bodyPr/>
        <a:lstStyle/>
        <a:p>
          <a:endParaRPr lang="en-US"/>
        </a:p>
      </dgm:t>
    </dgm:pt>
    <dgm:pt modelId="{1AAC8CD3-DA9A-49FD-B0E5-A8496EFE703D}">
      <dgm:prSet custT="1"/>
      <dgm:spPr/>
      <dgm:t>
        <a:bodyPr/>
        <a:lstStyle/>
        <a:p>
          <a:r>
            <a:rPr lang="ka-GE" sz="1100"/>
            <a:t>ფიზიოლოგიური მოთხოვნილებები</a:t>
          </a:r>
          <a:br>
            <a:rPr lang="ka-GE" sz="1100"/>
          </a:br>
          <a:r>
            <a:rPr lang="ka-GE" sz="1100"/>
            <a:t>(თავშესაფარი, სითბო, საკვები, წყალი)</a:t>
          </a:r>
          <a:endParaRPr lang="en-US" sz="1100"/>
        </a:p>
      </dgm:t>
    </dgm:pt>
    <dgm:pt modelId="{D120F141-24E9-4971-A474-1937527BC27E}" type="parTrans" cxnId="{344CDBA3-6372-4C6B-BC57-B91E6266DA51}">
      <dgm:prSet/>
      <dgm:spPr/>
      <dgm:t>
        <a:bodyPr/>
        <a:lstStyle/>
        <a:p>
          <a:endParaRPr lang="en-US"/>
        </a:p>
      </dgm:t>
    </dgm:pt>
    <dgm:pt modelId="{0FA5AE98-E74E-4CA4-9716-5AAF1858AC27}" type="sibTrans" cxnId="{344CDBA3-6372-4C6B-BC57-B91E6266DA51}">
      <dgm:prSet/>
      <dgm:spPr/>
      <dgm:t>
        <a:bodyPr/>
        <a:lstStyle/>
        <a:p>
          <a:endParaRPr lang="en-US"/>
        </a:p>
      </dgm:t>
    </dgm:pt>
    <dgm:pt modelId="{027903F6-2D9A-4BCC-97EA-44E75C7E8B0F}" type="pres">
      <dgm:prSet presAssocID="{05A94086-4EC8-444D-B966-74110C37A80B}" presName="Name0" presStyleCnt="0">
        <dgm:presLayoutVars>
          <dgm:dir/>
          <dgm:animLvl val="lvl"/>
          <dgm:resizeHandles val="exact"/>
        </dgm:presLayoutVars>
      </dgm:prSet>
      <dgm:spPr/>
      <dgm:t>
        <a:bodyPr/>
        <a:lstStyle/>
        <a:p>
          <a:endParaRPr lang="en-US"/>
        </a:p>
      </dgm:t>
    </dgm:pt>
    <dgm:pt modelId="{8D079CE8-6C0B-4076-AC98-412E8B2720E7}" type="pres">
      <dgm:prSet presAssocID="{C54F1E86-D83A-42CC-B77C-19E84DD65047}" presName="Name8" presStyleCnt="0"/>
      <dgm:spPr/>
    </dgm:pt>
    <dgm:pt modelId="{537788E1-4916-4E83-B676-84F82E9BDB3D}" type="pres">
      <dgm:prSet presAssocID="{C54F1E86-D83A-42CC-B77C-19E84DD65047}" presName="level" presStyleLbl="node1" presStyleIdx="0" presStyleCnt="7">
        <dgm:presLayoutVars>
          <dgm:chMax val="1"/>
          <dgm:bulletEnabled val="1"/>
        </dgm:presLayoutVars>
      </dgm:prSet>
      <dgm:spPr/>
      <dgm:t>
        <a:bodyPr/>
        <a:lstStyle/>
        <a:p>
          <a:endParaRPr lang="en-US"/>
        </a:p>
      </dgm:t>
    </dgm:pt>
    <dgm:pt modelId="{1953DB46-9930-488B-BE56-FC7A3655798C}" type="pres">
      <dgm:prSet presAssocID="{C54F1E86-D83A-42CC-B77C-19E84DD65047}" presName="levelTx" presStyleLbl="revTx" presStyleIdx="0" presStyleCnt="0">
        <dgm:presLayoutVars>
          <dgm:chMax val="1"/>
          <dgm:bulletEnabled val="1"/>
        </dgm:presLayoutVars>
      </dgm:prSet>
      <dgm:spPr/>
      <dgm:t>
        <a:bodyPr/>
        <a:lstStyle/>
        <a:p>
          <a:endParaRPr lang="en-US"/>
        </a:p>
      </dgm:t>
    </dgm:pt>
    <dgm:pt modelId="{DDDD6081-6BCB-4994-8D4D-02376F8F821D}" type="pres">
      <dgm:prSet presAssocID="{7DECBEAD-5B13-484E-A0B4-DF0E5FA30DA7}" presName="Name8" presStyleCnt="0"/>
      <dgm:spPr/>
    </dgm:pt>
    <dgm:pt modelId="{73C32332-353E-4D7D-9CC4-B29850E9F129}" type="pres">
      <dgm:prSet presAssocID="{7DECBEAD-5B13-484E-A0B4-DF0E5FA30DA7}" presName="level" presStyleLbl="node1" presStyleIdx="1" presStyleCnt="7">
        <dgm:presLayoutVars>
          <dgm:chMax val="1"/>
          <dgm:bulletEnabled val="1"/>
        </dgm:presLayoutVars>
      </dgm:prSet>
      <dgm:spPr/>
      <dgm:t>
        <a:bodyPr/>
        <a:lstStyle/>
        <a:p>
          <a:endParaRPr lang="en-US"/>
        </a:p>
      </dgm:t>
    </dgm:pt>
    <dgm:pt modelId="{430274CF-F8FF-4956-8185-EB6BD465D0C8}" type="pres">
      <dgm:prSet presAssocID="{7DECBEAD-5B13-484E-A0B4-DF0E5FA30DA7}" presName="levelTx" presStyleLbl="revTx" presStyleIdx="0" presStyleCnt="0">
        <dgm:presLayoutVars>
          <dgm:chMax val="1"/>
          <dgm:bulletEnabled val="1"/>
        </dgm:presLayoutVars>
      </dgm:prSet>
      <dgm:spPr/>
      <dgm:t>
        <a:bodyPr/>
        <a:lstStyle/>
        <a:p>
          <a:endParaRPr lang="en-US"/>
        </a:p>
      </dgm:t>
    </dgm:pt>
    <dgm:pt modelId="{34D02D57-A970-4054-801A-FD10B5C4BA76}" type="pres">
      <dgm:prSet presAssocID="{6101A72F-63D7-47D4-B223-3590CDD78854}" presName="Name8" presStyleCnt="0"/>
      <dgm:spPr/>
    </dgm:pt>
    <dgm:pt modelId="{C49D9F1F-23C7-421A-9CD9-23C66DB5932D}" type="pres">
      <dgm:prSet presAssocID="{6101A72F-63D7-47D4-B223-3590CDD78854}" presName="level" presStyleLbl="node1" presStyleIdx="2" presStyleCnt="7">
        <dgm:presLayoutVars>
          <dgm:chMax val="1"/>
          <dgm:bulletEnabled val="1"/>
        </dgm:presLayoutVars>
      </dgm:prSet>
      <dgm:spPr/>
      <dgm:t>
        <a:bodyPr/>
        <a:lstStyle/>
        <a:p>
          <a:endParaRPr lang="en-US"/>
        </a:p>
      </dgm:t>
    </dgm:pt>
    <dgm:pt modelId="{8977D2CC-EDDF-44FA-88F9-BFC538A31AA9}" type="pres">
      <dgm:prSet presAssocID="{6101A72F-63D7-47D4-B223-3590CDD78854}" presName="levelTx" presStyleLbl="revTx" presStyleIdx="0" presStyleCnt="0">
        <dgm:presLayoutVars>
          <dgm:chMax val="1"/>
          <dgm:bulletEnabled val="1"/>
        </dgm:presLayoutVars>
      </dgm:prSet>
      <dgm:spPr/>
      <dgm:t>
        <a:bodyPr/>
        <a:lstStyle/>
        <a:p>
          <a:endParaRPr lang="en-US"/>
        </a:p>
      </dgm:t>
    </dgm:pt>
    <dgm:pt modelId="{15DFBCB2-3BAE-4024-9738-AB2205CF6622}" type="pres">
      <dgm:prSet presAssocID="{71B05694-91A5-4184-926B-78C590602080}" presName="Name8" presStyleCnt="0"/>
      <dgm:spPr/>
    </dgm:pt>
    <dgm:pt modelId="{AABCAB14-FF3C-4EB7-B8AC-23E6A12109C9}" type="pres">
      <dgm:prSet presAssocID="{71B05694-91A5-4184-926B-78C590602080}" presName="level" presStyleLbl="node1" presStyleIdx="3" presStyleCnt="7">
        <dgm:presLayoutVars>
          <dgm:chMax val="1"/>
          <dgm:bulletEnabled val="1"/>
        </dgm:presLayoutVars>
      </dgm:prSet>
      <dgm:spPr/>
      <dgm:t>
        <a:bodyPr/>
        <a:lstStyle/>
        <a:p>
          <a:endParaRPr lang="en-US"/>
        </a:p>
      </dgm:t>
    </dgm:pt>
    <dgm:pt modelId="{1D5260F9-2D71-4243-97FE-32134815EF5E}" type="pres">
      <dgm:prSet presAssocID="{71B05694-91A5-4184-926B-78C590602080}" presName="levelTx" presStyleLbl="revTx" presStyleIdx="0" presStyleCnt="0">
        <dgm:presLayoutVars>
          <dgm:chMax val="1"/>
          <dgm:bulletEnabled val="1"/>
        </dgm:presLayoutVars>
      </dgm:prSet>
      <dgm:spPr/>
      <dgm:t>
        <a:bodyPr/>
        <a:lstStyle/>
        <a:p>
          <a:endParaRPr lang="en-US"/>
        </a:p>
      </dgm:t>
    </dgm:pt>
    <dgm:pt modelId="{5168C091-28FE-4FFA-975E-2B17789D0DC4}" type="pres">
      <dgm:prSet presAssocID="{FE068BC7-64C8-4618-B780-8C16E756B446}" presName="Name8" presStyleCnt="0"/>
      <dgm:spPr/>
    </dgm:pt>
    <dgm:pt modelId="{44E4E4C6-8F25-4FD5-9C13-75AF66698EED}" type="pres">
      <dgm:prSet presAssocID="{FE068BC7-64C8-4618-B780-8C16E756B446}" presName="level" presStyleLbl="node1" presStyleIdx="4" presStyleCnt="7" custLinFactNeighborY="6250">
        <dgm:presLayoutVars>
          <dgm:chMax val="1"/>
          <dgm:bulletEnabled val="1"/>
        </dgm:presLayoutVars>
      </dgm:prSet>
      <dgm:spPr/>
      <dgm:t>
        <a:bodyPr/>
        <a:lstStyle/>
        <a:p>
          <a:endParaRPr lang="en-US"/>
        </a:p>
      </dgm:t>
    </dgm:pt>
    <dgm:pt modelId="{31D6FAA4-5112-4D7A-ABA1-FAB3C3B03DCF}" type="pres">
      <dgm:prSet presAssocID="{FE068BC7-64C8-4618-B780-8C16E756B446}" presName="levelTx" presStyleLbl="revTx" presStyleIdx="0" presStyleCnt="0">
        <dgm:presLayoutVars>
          <dgm:chMax val="1"/>
          <dgm:bulletEnabled val="1"/>
        </dgm:presLayoutVars>
      </dgm:prSet>
      <dgm:spPr/>
      <dgm:t>
        <a:bodyPr/>
        <a:lstStyle/>
        <a:p>
          <a:endParaRPr lang="en-US"/>
        </a:p>
      </dgm:t>
    </dgm:pt>
    <dgm:pt modelId="{DD615A32-362C-4BBC-B6BB-59FD1A61D05F}" type="pres">
      <dgm:prSet presAssocID="{C59C974F-70B9-4397-96FF-257A752B551D}" presName="Name8" presStyleCnt="0"/>
      <dgm:spPr/>
    </dgm:pt>
    <dgm:pt modelId="{1FC53D6E-5A51-418E-A954-560198B11E97}" type="pres">
      <dgm:prSet presAssocID="{C59C974F-70B9-4397-96FF-257A752B551D}" presName="level" presStyleLbl="node1" presStyleIdx="5" presStyleCnt="7">
        <dgm:presLayoutVars>
          <dgm:chMax val="1"/>
          <dgm:bulletEnabled val="1"/>
        </dgm:presLayoutVars>
      </dgm:prSet>
      <dgm:spPr/>
      <dgm:t>
        <a:bodyPr/>
        <a:lstStyle/>
        <a:p>
          <a:endParaRPr lang="en-US"/>
        </a:p>
      </dgm:t>
    </dgm:pt>
    <dgm:pt modelId="{B37CC5B2-8957-4AB0-B290-256172E48EF8}" type="pres">
      <dgm:prSet presAssocID="{C59C974F-70B9-4397-96FF-257A752B551D}" presName="levelTx" presStyleLbl="revTx" presStyleIdx="0" presStyleCnt="0">
        <dgm:presLayoutVars>
          <dgm:chMax val="1"/>
          <dgm:bulletEnabled val="1"/>
        </dgm:presLayoutVars>
      </dgm:prSet>
      <dgm:spPr/>
      <dgm:t>
        <a:bodyPr/>
        <a:lstStyle/>
        <a:p>
          <a:endParaRPr lang="en-US"/>
        </a:p>
      </dgm:t>
    </dgm:pt>
    <dgm:pt modelId="{43981E7D-AF60-47AA-B35C-E325640AEF38}" type="pres">
      <dgm:prSet presAssocID="{1AAC8CD3-DA9A-49FD-B0E5-A8496EFE703D}" presName="Name8" presStyleCnt="0"/>
      <dgm:spPr/>
    </dgm:pt>
    <dgm:pt modelId="{E8C2F469-C28A-42E3-A8E8-D35A90A69AA3}" type="pres">
      <dgm:prSet presAssocID="{1AAC8CD3-DA9A-49FD-B0E5-A8496EFE703D}" presName="level" presStyleLbl="node1" presStyleIdx="6" presStyleCnt="7">
        <dgm:presLayoutVars>
          <dgm:chMax val="1"/>
          <dgm:bulletEnabled val="1"/>
        </dgm:presLayoutVars>
      </dgm:prSet>
      <dgm:spPr/>
      <dgm:t>
        <a:bodyPr/>
        <a:lstStyle/>
        <a:p>
          <a:endParaRPr lang="en-US"/>
        </a:p>
      </dgm:t>
    </dgm:pt>
    <dgm:pt modelId="{D134D11A-B96B-478A-97C7-2F7946B40138}" type="pres">
      <dgm:prSet presAssocID="{1AAC8CD3-DA9A-49FD-B0E5-A8496EFE703D}" presName="levelTx" presStyleLbl="revTx" presStyleIdx="0" presStyleCnt="0">
        <dgm:presLayoutVars>
          <dgm:chMax val="1"/>
          <dgm:bulletEnabled val="1"/>
        </dgm:presLayoutVars>
      </dgm:prSet>
      <dgm:spPr/>
      <dgm:t>
        <a:bodyPr/>
        <a:lstStyle/>
        <a:p>
          <a:endParaRPr lang="en-US"/>
        </a:p>
      </dgm:t>
    </dgm:pt>
  </dgm:ptLst>
  <dgm:cxnLst>
    <dgm:cxn modelId="{344CDBA3-6372-4C6B-BC57-B91E6266DA51}" srcId="{05A94086-4EC8-444D-B966-74110C37A80B}" destId="{1AAC8CD3-DA9A-49FD-B0E5-A8496EFE703D}" srcOrd="6" destOrd="0" parTransId="{D120F141-24E9-4971-A474-1937527BC27E}" sibTransId="{0FA5AE98-E74E-4CA4-9716-5AAF1858AC27}"/>
    <dgm:cxn modelId="{D511A097-2131-4E9F-BC68-AC98F7C78B07}" type="presOf" srcId="{1AAC8CD3-DA9A-49FD-B0E5-A8496EFE703D}" destId="{D134D11A-B96B-478A-97C7-2F7946B40138}" srcOrd="1" destOrd="0" presId="urn:microsoft.com/office/officeart/2005/8/layout/pyramid1"/>
    <dgm:cxn modelId="{75B57008-1C51-4BF9-94A0-1229E1791ED2}" type="presOf" srcId="{71B05694-91A5-4184-926B-78C590602080}" destId="{AABCAB14-FF3C-4EB7-B8AC-23E6A12109C9}" srcOrd="0" destOrd="0" presId="urn:microsoft.com/office/officeart/2005/8/layout/pyramid1"/>
    <dgm:cxn modelId="{586DBD87-97D1-44F5-AFA7-1D7D8D1818E7}" srcId="{05A94086-4EC8-444D-B966-74110C37A80B}" destId="{6101A72F-63D7-47D4-B223-3590CDD78854}" srcOrd="2" destOrd="0" parTransId="{81647C7D-C191-441B-AC4D-0BF959F8A747}" sibTransId="{6CFDF606-67CC-4116-B1F9-F6FD496EB9E8}"/>
    <dgm:cxn modelId="{E1701314-51FB-402D-BC6B-2A745B9DE4AD}" type="presOf" srcId="{7DECBEAD-5B13-484E-A0B4-DF0E5FA30DA7}" destId="{430274CF-F8FF-4956-8185-EB6BD465D0C8}" srcOrd="1" destOrd="0" presId="urn:microsoft.com/office/officeart/2005/8/layout/pyramid1"/>
    <dgm:cxn modelId="{2D562C18-AB50-46D1-8161-AF7DD8472A64}" type="presOf" srcId="{FE068BC7-64C8-4618-B780-8C16E756B446}" destId="{44E4E4C6-8F25-4FD5-9C13-75AF66698EED}" srcOrd="0" destOrd="0" presId="urn:microsoft.com/office/officeart/2005/8/layout/pyramid1"/>
    <dgm:cxn modelId="{F0C7008E-4FED-4120-A9B5-307FBE4E947F}" type="presOf" srcId="{FE068BC7-64C8-4618-B780-8C16E756B446}" destId="{31D6FAA4-5112-4D7A-ABA1-FAB3C3B03DCF}" srcOrd="1" destOrd="0" presId="urn:microsoft.com/office/officeart/2005/8/layout/pyramid1"/>
    <dgm:cxn modelId="{BAF273A6-3D3A-45DD-944C-237B897A2446}" type="presOf" srcId="{1AAC8CD3-DA9A-49FD-B0E5-A8496EFE703D}" destId="{E8C2F469-C28A-42E3-A8E8-D35A90A69AA3}" srcOrd="0" destOrd="0" presId="urn:microsoft.com/office/officeart/2005/8/layout/pyramid1"/>
    <dgm:cxn modelId="{5662B29F-0F7F-437F-9D98-3CE5569AE9C3}" type="presOf" srcId="{C54F1E86-D83A-42CC-B77C-19E84DD65047}" destId="{1953DB46-9930-488B-BE56-FC7A3655798C}" srcOrd="1" destOrd="0" presId="urn:microsoft.com/office/officeart/2005/8/layout/pyramid1"/>
    <dgm:cxn modelId="{F09D45A4-E7F4-4C45-83C8-A359D1DFB856}" type="presOf" srcId="{C54F1E86-D83A-42CC-B77C-19E84DD65047}" destId="{537788E1-4916-4E83-B676-84F82E9BDB3D}" srcOrd="0" destOrd="0" presId="urn:microsoft.com/office/officeart/2005/8/layout/pyramid1"/>
    <dgm:cxn modelId="{59C5D1ED-02EA-47DE-A106-10445254A6F6}" type="presOf" srcId="{05A94086-4EC8-444D-B966-74110C37A80B}" destId="{027903F6-2D9A-4BCC-97EA-44E75C7E8B0F}" srcOrd="0" destOrd="0" presId="urn:microsoft.com/office/officeart/2005/8/layout/pyramid1"/>
    <dgm:cxn modelId="{39E1E72B-2462-47F1-B22A-4B58F88AB36C}" srcId="{05A94086-4EC8-444D-B966-74110C37A80B}" destId="{C54F1E86-D83A-42CC-B77C-19E84DD65047}" srcOrd="0" destOrd="0" parTransId="{9956D854-B94C-4413-A927-DDB0FF7C6F41}" sibTransId="{BD9401C4-5297-4CA4-B4DE-F6B25375AAC1}"/>
    <dgm:cxn modelId="{0F796F64-6949-4D68-ACF6-6DDA0D707ED2}" srcId="{05A94086-4EC8-444D-B966-74110C37A80B}" destId="{7DECBEAD-5B13-484E-A0B4-DF0E5FA30DA7}" srcOrd="1" destOrd="0" parTransId="{43ED8B1D-204E-4086-8782-4EDCEC810383}" sibTransId="{9E7A1CF8-EC04-4B1A-B9D6-81627ABAF48E}"/>
    <dgm:cxn modelId="{67EC1CB2-0EDF-4C82-A983-877AABCE097A}" srcId="{05A94086-4EC8-444D-B966-74110C37A80B}" destId="{C59C974F-70B9-4397-96FF-257A752B551D}" srcOrd="5" destOrd="0" parTransId="{481B7039-2632-4143-A42C-5EB2AF9124CD}" sibTransId="{DE68DB4F-9320-4994-B721-D0B77637431C}"/>
    <dgm:cxn modelId="{E3ADACF8-3FE0-4786-9C23-D53AD6992C82}" srcId="{05A94086-4EC8-444D-B966-74110C37A80B}" destId="{71B05694-91A5-4184-926B-78C590602080}" srcOrd="3" destOrd="0" parTransId="{CE2C378E-C761-4758-8266-68ADC559E7B0}" sibTransId="{EB2215FB-5FA1-4C7D-90E7-526087435D1C}"/>
    <dgm:cxn modelId="{54841428-B197-4C1C-B65C-D82DAC3D02D5}" type="presOf" srcId="{6101A72F-63D7-47D4-B223-3590CDD78854}" destId="{8977D2CC-EDDF-44FA-88F9-BFC538A31AA9}" srcOrd="1" destOrd="0" presId="urn:microsoft.com/office/officeart/2005/8/layout/pyramid1"/>
    <dgm:cxn modelId="{6826DFFE-C4A5-46D0-8A29-BE147B82D8B4}" type="presOf" srcId="{7DECBEAD-5B13-484E-A0B4-DF0E5FA30DA7}" destId="{73C32332-353E-4D7D-9CC4-B29850E9F129}" srcOrd="0" destOrd="0" presId="urn:microsoft.com/office/officeart/2005/8/layout/pyramid1"/>
    <dgm:cxn modelId="{107B81B9-D9F7-4597-BA5E-B398F99E0609}" type="presOf" srcId="{C59C974F-70B9-4397-96FF-257A752B551D}" destId="{1FC53D6E-5A51-418E-A954-560198B11E97}" srcOrd="0" destOrd="0" presId="urn:microsoft.com/office/officeart/2005/8/layout/pyramid1"/>
    <dgm:cxn modelId="{639C903B-121B-4E98-8EC0-6E269E2DEB63}" type="presOf" srcId="{C59C974F-70B9-4397-96FF-257A752B551D}" destId="{B37CC5B2-8957-4AB0-B290-256172E48EF8}" srcOrd="1" destOrd="0" presId="urn:microsoft.com/office/officeart/2005/8/layout/pyramid1"/>
    <dgm:cxn modelId="{1932A922-95CB-4147-824D-968CD0802EA2}" type="presOf" srcId="{6101A72F-63D7-47D4-B223-3590CDD78854}" destId="{C49D9F1F-23C7-421A-9CD9-23C66DB5932D}" srcOrd="0" destOrd="0" presId="urn:microsoft.com/office/officeart/2005/8/layout/pyramid1"/>
    <dgm:cxn modelId="{17873A92-FC60-4EF2-926B-1889E635C3E3}" type="presOf" srcId="{71B05694-91A5-4184-926B-78C590602080}" destId="{1D5260F9-2D71-4243-97FE-32134815EF5E}" srcOrd="1" destOrd="0" presId="urn:microsoft.com/office/officeart/2005/8/layout/pyramid1"/>
    <dgm:cxn modelId="{0DE8CA8A-22F4-496C-9624-DC9258791A9A}" srcId="{05A94086-4EC8-444D-B966-74110C37A80B}" destId="{FE068BC7-64C8-4618-B780-8C16E756B446}" srcOrd="4" destOrd="0" parTransId="{B643249F-8AA4-413D-A865-C749101A2B45}" sibTransId="{C41FD2E6-BD3F-4375-B106-EB37CCF8D5FC}"/>
    <dgm:cxn modelId="{7C8B8084-953C-435F-85BA-0560FF643EEF}" type="presParOf" srcId="{027903F6-2D9A-4BCC-97EA-44E75C7E8B0F}" destId="{8D079CE8-6C0B-4076-AC98-412E8B2720E7}" srcOrd="0" destOrd="0" presId="urn:microsoft.com/office/officeart/2005/8/layout/pyramid1"/>
    <dgm:cxn modelId="{B79E22FA-1014-4E89-BF5E-62D4A32D4072}" type="presParOf" srcId="{8D079CE8-6C0B-4076-AC98-412E8B2720E7}" destId="{537788E1-4916-4E83-B676-84F82E9BDB3D}" srcOrd="0" destOrd="0" presId="urn:microsoft.com/office/officeart/2005/8/layout/pyramid1"/>
    <dgm:cxn modelId="{76927D4E-F0BF-4A0C-AAC1-6F4BF3008FEB}" type="presParOf" srcId="{8D079CE8-6C0B-4076-AC98-412E8B2720E7}" destId="{1953DB46-9930-488B-BE56-FC7A3655798C}" srcOrd="1" destOrd="0" presId="urn:microsoft.com/office/officeart/2005/8/layout/pyramid1"/>
    <dgm:cxn modelId="{C5CCE212-A543-48D4-938D-3DEB84FB20C1}" type="presParOf" srcId="{027903F6-2D9A-4BCC-97EA-44E75C7E8B0F}" destId="{DDDD6081-6BCB-4994-8D4D-02376F8F821D}" srcOrd="1" destOrd="0" presId="urn:microsoft.com/office/officeart/2005/8/layout/pyramid1"/>
    <dgm:cxn modelId="{5C4C6A9E-58C8-49F4-9C79-3D33420C9A3B}" type="presParOf" srcId="{DDDD6081-6BCB-4994-8D4D-02376F8F821D}" destId="{73C32332-353E-4D7D-9CC4-B29850E9F129}" srcOrd="0" destOrd="0" presId="urn:microsoft.com/office/officeart/2005/8/layout/pyramid1"/>
    <dgm:cxn modelId="{E7B12AE2-B39C-4FA2-AE60-E472E8BAC89D}" type="presParOf" srcId="{DDDD6081-6BCB-4994-8D4D-02376F8F821D}" destId="{430274CF-F8FF-4956-8185-EB6BD465D0C8}" srcOrd="1" destOrd="0" presId="urn:microsoft.com/office/officeart/2005/8/layout/pyramid1"/>
    <dgm:cxn modelId="{67450E3D-BA1A-49EF-A816-9CAA778CBA42}" type="presParOf" srcId="{027903F6-2D9A-4BCC-97EA-44E75C7E8B0F}" destId="{34D02D57-A970-4054-801A-FD10B5C4BA76}" srcOrd="2" destOrd="0" presId="urn:microsoft.com/office/officeart/2005/8/layout/pyramid1"/>
    <dgm:cxn modelId="{08F5D560-2FD9-4E1B-8105-8C86DF3B3ACE}" type="presParOf" srcId="{34D02D57-A970-4054-801A-FD10B5C4BA76}" destId="{C49D9F1F-23C7-421A-9CD9-23C66DB5932D}" srcOrd="0" destOrd="0" presId="urn:microsoft.com/office/officeart/2005/8/layout/pyramid1"/>
    <dgm:cxn modelId="{5350E29F-C4B0-4D3B-BC9D-F1EAA5115D7C}" type="presParOf" srcId="{34D02D57-A970-4054-801A-FD10B5C4BA76}" destId="{8977D2CC-EDDF-44FA-88F9-BFC538A31AA9}" srcOrd="1" destOrd="0" presId="urn:microsoft.com/office/officeart/2005/8/layout/pyramid1"/>
    <dgm:cxn modelId="{D63A0B7E-9D77-4801-A492-451901B77896}" type="presParOf" srcId="{027903F6-2D9A-4BCC-97EA-44E75C7E8B0F}" destId="{15DFBCB2-3BAE-4024-9738-AB2205CF6622}" srcOrd="3" destOrd="0" presId="urn:microsoft.com/office/officeart/2005/8/layout/pyramid1"/>
    <dgm:cxn modelId="{1F26AEF0-3B76-427E-B981-FA07FD66ECB1}" type="presParOf" srcId="{15DFBCB2-3BAE-4024-9738-AB2205CF6622}" destId="{AABCAB14-FF3C-4EB7-B8AC-23E6A12109C9}" srcOrd="0" destOrd="0" presId="urn:microsoft.com/office/officeart/2005/8/layout/pyramid1"/>
    <dgm:cxn modelId="{3476270E-C230-4F77-A544-080D728BD6D2}" type="presParOf" srcId="{15DFBCB2-3BAE-4024-9738-AB2205CF6622}" destId="{1D5260F9-2D71-4243-97FE-32134815EF5E}" srcOrd="1" destOrd="0" presId="urn:microsoft.com/office/officeart/2005/8/layout/pyramid1"/>
    <dgm:cxn modelId="{8006E4A0-207F-4C9C-960B-901F7967E3F2}" type="presParOf" srcId="{027903F6-2D9A-4BCC-97EA-44E75C7E8B0F}" destId="{5168C091-28FE-4FFA-975E-2B17789D0DC4}" srcOrd="4" destOrd="0" presId="urn:microsoft.com/office/officeart/2005/8/layout/pyramid1"/>
    <dgm:cxn modelId="{784EE85F-ACDC-4969-9CDF-44E6809749B7}" type="presParOf" srcId="{5168C091-28FE-4FFA-975E-2B17789D0DC4}" destId="{44E4E4C6-8F25-4FD5-9C13-75AF66698EED}" srcOrd="0" destOrd="0" presId="urn:microsoft.com/office/officeart/2005/8/layout/pyramid1"/>
    <dgm:cxn modelId="{740BAA28-8183-49B3-890A-FD90ACAEC3E9}" type="presParOf" srcId="{5168C091-28FE-4FFA-975E-2B17789D0DC4}" destId="{31D6FAA4-5112-4D7A-ABA1-FAB3C3B03DCF}" srcOrd="1" destOrd="0" presId="urn:microsoft.com/office/officeart/2005/8/layout/pyramid1"/>
    <dgm:cxn modelId="{6BBC967D-972E-4EAD-A1E7-6E317167FFE0}" type="presParOf" srcId="{027903F6-2D9A-4BCC-97EA-44E75C7E8B0F}" destId="{DD615A32-362C-4BBC-B6BB-59FD1A61D05F}" srcOrd="5" destOrd="0" presId="urn:microsoft.com/office/officeart/2005/8/layout/pyramid1"/>
    <dgm:cxn modelId="{3271B30C-8823-421F-8C35-ECCD1A332026}" type="presParOf" srcId="{DD615A32-362C-4BBC-B6BB-59FD1A61D05F}" destId="{1FC53D6E-5A51-418E-A954-560198B11E97}" srcOrd="0" destOrd="0" presId="urn:microsoft.com/office/officeart/2005/8/layout/pyramid1"/>
    <dgm:cxn modelId="{65F86737-5045-4372-B221-4611CBAADD8D}" type="presParOf" srcId="{DD615A32-362C-4BBC-B6BB-59FD1A61D05F}" destId="{B37CC5B2-8957-4AB0-B290-256172E48EF8}" srcOrd="1" destOrd="0" presId="urn:microsoft.com/office/officeart/2005/8/layout/pyramid1"/>
    <dgm:cxn modelId="{8E068DF2-E14E-4647-A8DE-385A201723CE}" type="presParOf" srcId="{027903F6-2D9A-4BCC-97EA-44E75C7E8B0F}" destId="{43981E7D-AF60-47AA-B35C-E325640AEF38}" srcOrd="6" destOrd="0" presId="urn:microsoft.com/office/officeart/2005/8/layout/pyramid1"/>
    <dgm:cxn modelId="{5177BA43-2CBD-4EB5-BA5B-D7656B01EAEB}" type="presParOf" srcId="{43981E7D-AF60-47AA-B35C-E325640AEF38}" destId="{E8C2F469-C28A-42E3-A8E8-D35A90A69AA3}" srcOrd="0" destOrd="0" presId="urn:microsoft.com/office/officeart/2005/8/layout/pyramid1"/>
    <dgm:cxn modelId="{9375645D-A39C-4D64-A7A1-AC02FBC207E5}" type="presParOf" srcId="{43981E7D-AF60-47AA-B35C-E325640AEF38}" destId="{D134D11A-B96B-478A-97C7-2F7946B40138}" srcOrd="1" destOrd="0" presId="urn:microsoft.com/office/officeart/2005/8/layout/pyramid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F309127D-8B46-46F5-9CFA-062CEB159961}"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B3866438-44E4-433F-9F66-0B2F703F58C7}">
      <dgm:prSet phldrT="[Text]" custT="1"/>
      <dgm:spPr>
        <a:xfrm>
          <a:off x="1848075" y="933627"/>
          <a:ext cx="1438051" cy="53333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ka-GE" sz="1050">
              <a:solidFill>
                <a:sysClr val="windowText" lastClr="000000">
                  <a:hueOff val="0"/>
                  <a:satOff val="0"/>
                  <a:lumOff val="0"/>
                  <a:alphaOff val="0"/>
                </a:sysClr>
              </a:solidFill>
              <a:latin typeface="+mn-lt"/>
              <a:ea typeface="+mn-ea"/>
              <a:cs typeface="+mn-cs"/>
            </a:rPr>
            <a:t>მოლოდინი </a:t>
          </a:r>
          <a:r>
            <a:rPr lang="en-US" sz="1050">
              <a:solidFill>
                <a:sysClr val="windowText" lastClr="000000">
                  <a:hueOff val="0"/>
                  <a:satOff val="0"/>
                  <a:lumOff val="0"/>
                  <a:alphaOff val="0"/>
                </a:sysClr>
              </a:solidFill>
              <a:latin typeface="Calibri"/>
              <a:ea typeface="+mn-ea"/>
              <a:cs typeface="+mn-cs"/>
            </a:rPr>
            <a:t>X </a:t>
          </a:r>
          <a:r>
            <a:rPr lang="ka-GE" sz="1050">
              <a:solidFill>
                <a:sysClr val="windowText" lastClr="000000">
                  <a:hueOff val="0"/>
                  <a:satOff val="0"/>
                  <a:lumOff val="0"/>
                  <a:alphaOff val="0"/>
                </a:sysClr>
              </a:solidFill>
              <a:latin typeface="+mn-lt"/>
              <a:ea typeface="+mn-ea"/>
              <a:cs typeface="+mn-cs"/>
            </a:rPr>
            <a:t>ღირებულება</a:t>
          </a:r>
          <a:endParaRPr lang="en-US" sz="1050">
            <a:solidFill>
              <a:sysClr val="windowText" lastClr="000000">
                <a:hueOff val="0"/>
                <a:satOff val="0"/>
                <a:lumOff val="0"/>
                <a:alphaOff val="0"/>
              </a:sysClr>
            </a:solidFill>
            <a:latin typeface="Calibri"/>
            <a:ea typeface="+mn-ea"/>
            <a:cs typeface="+mn-cs"/>
          </a:endParaRPr>
        </a:p>
      </dgm:t>
    </dgm:pt>
    <dgm:pt modelId="{2BC467D2-E6AA-41D4-A731-872A630D67DF}" type="parTrans" cxnId="{42C4AA8F-2465-4FD5-B343-CB1FB28C39AB}">
      <dgm:prSet/>
      <dgm:spPr/>
      <dgm:t>
        <a:bodyPr/>
        <a:lstStyle/>
        <a:p>
          <a:endParaRPr lang="en-US" sz="1050"/>
        </a:p>
      </dgm:t>
    </dgm:pt>
    <dgm:pt modelId="{134EE395-260B-4F16-974C-842A16039251}" type="sibTrans" cxnId="{42C4AA8F-2465-4FD5-B343-CB1FB28C39AB}">
      <dgm:prSet/>
      <dgm:spPr/>
      <dgm:t>
        <a:bodyPr/>
        <a:lstStyle/>
        <a:p>
          <a:endParaRPr lang="en-US" sz="1050"/>
        </a:p>
      </dgm:t>
    </dgm:pt>
    <dgm:pt modelId="{BEEB4279-5165-43D4-B362-C4EB38D45A03}">
      <dgm:prSet phldrT="[Text]" custT="1"/>
      <dgm:spPr>
        <a:xfrm>
          <a:off x="607335" y="1711234"/>
          <a:ext cx="839899" cy="53333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ka-GE" sz="1050">
              <a:solidFill>
                <a:sysClr val="windowText" lastClr="000000">
                  <a:hueOff val="0"/>
                  <a:satOff val="0"/>
                  <a:lumOff val="0"/>
                  <a:alphaOff val="0"/>
                </a:sysClr>
              </a:solidFill>
              <a:latin typeface="+mn-lt"/>
              <a:ea typeface="+mn-ea"/>
              <a:cs typeface="+mn-cs"/>
            </a:rPr>
            <a:t>წარმატების მოლოდინი</a:t>
          </a:r>
          <a:endParaRPr lang="en-US" sz="1050">
            <a:solidFill>
              <a:sysClr val="windowText" lastClr="000000">
                <a:hueOff val="0"/>
                <a:satOff val="0"/>
                <a:lumOff val="0"/>
                <a:alphaOff val="0"/>
              </a:sysClr>
            </a:solidFill>
            <a:latin typeface="Calibri"/>
            <a:ea typeface="+mn-ea"/>
            <a:cs typeface="+mn-cs"/>
          </a:endParaRPr>
        </a:p>
      </dgm:t>
    </dgm:pt>
    <dgm:pt modelId="{54998464-4D86-4108-9B0F-8B77D4728D71}" type="parTrans" cxnId="{119D6230-A623-41B9-B892-08C31292384D}">
      <dgm:prSet/>
      <dgm:spPr>
        <a:xfrm>
          <a:off x="933962" y="1378307"/>
          <a:ext cx="1539816" cy="244270"/>
        </a:xfrm>
        <a:noFill/>
        <a:ln w="25400" cap="flat" cmpd="sng" algn="ctr">
          <a:solidFill>
            <a:srgbClr val="4F81BD">
              <a:shade val="60000"/>
              <a:hueOff val="0"/>
              <a:satOff val="0"/>
              <a:lumOff val="0"/>
              <a:alphaOff val="0"/>
            </a:srgbClr>
          </a:solidFill>
          <a:prstDash val="solid"/>
        </a:ln>
        <a:effectLst/>
      </dgm:spPr>
      <dgm:t>
        <a:bodyPr/>
        <a:lstStyle/>
        <a:p>
          <a:endParaRPr lang="en-US" sz="1050"/>
        </a:p>
      </dgm:t>
    </dgm:pt>
    <dgm:pt modelId="{6BA46E14-9F03-4EF1-B846-FD56CA60714A}" type="sibTrans" cxnId="{119D6230-A623-41B9-B892-08C31292384D}">
      <dgm:prSet/>
      <dgm:spPr/>
      <dgm:t>
        <a:bodyPr/>
        <a:lstStyle/>
        <a:p>
          <a:endParaRPr lang="en-US" sz="1050"/>
        </a:p>
      </dgm:t>
    </dgm:pt>
    <dgm:pt modelId="{9F2404A4-3DF0-4B2F-AD13-5536DAA4D588}">
      <dgm:prSet phldrT="[Text]" custT="1"/>
      <dgm:spPr>
        <a:xfrm>
          <a:off x="94062" y="2488842"/>
          <a:ext cx="839899" cy="53333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ka-GE" sz="1050">
              <a:solidFill>
                <a:sysClr val="windowText" lastClr="000000">
                  <a:hueOff val="0"/>
                  <a:satOff val="0"/>
                  <a:lumOff val="0"/>
                  <a:alphaOff val="0"/>
                </a:sysClr>
              </a:solidFill>
              <a:latin typeface="+mn-lt"/>
              <a:ea typeface="+mn-ea"/>
              <a:cs typeface="+mn-cs"/>
            </a:rPr>
            <a:t>დავალების სირთულის აღქმა</a:t>
          </a:r>
          <a:endParaRPr lang="en-US" sz="1050">
            <a:solidFill>
              <a:sysClr val="windowText" lastClr="000000">
                <a:hueOff val="0"/>
                <a:satOff val="0"/>
                <a:lumOff val="0"/>
                <a:alphaOff val="0"/>
              </a:sysClr>
            </a:solidFill>
            <a:latin typeface="Calibri"/>
            <a:ea typeface="+mn-ea"/>
            <a:cs typeface="+mn-cs"/>
          </a:endParaRPr>
        </a:p>
      </dgm:t>
    </dgm:pt>
    <dgm:pt modelId="{F9DFBBC5-59F9-4935-978F-03558B9AE279}" type="parTrans" cxnId="{FDBC2D2F-4061-4E8D-99BA-3B3E4D566B3E}">
      <dgm:prSet/>
      <dgm:spPr>
        <a:xfrm>
          <a:off x="420690" y="2155915"/>
          <a:ext cx="513272" cy="244270"/>
        </a:xfrm>
        <a:noFill/>
        <a:ln w="25400" cap="flat" cmpd="sng" algn="ctr">
          <a:solidFill>
            <a:srgbClr val="4F81BD">
              <a:shade val="80000"/>
              <a:hueOff val="0"/>
              <a:satOff val="0"/>
              <a:lumOff val="0"/>
              <a:alphaOff val="0"/>
            </a:srgbClr>
          </a:solidFill>
          <a:prstDash val="solid"/>
        </a:ln>
        <a:effectLst/>
      </dgm:spPr>
      <dgm:t>
        <a:bodyPr/>
        <a:lstStyle/>
        <a:p>
          <a:endParaRPr lang="en-US" sz="1050"/>
        </a:p>
      </dgm:t>
    </dgm:pt>
    <dgm:pt modelId="{DE5E642F-16A2-4DA2-97EA-938E634F9EEC}" type="sibTrans" cxnId="{FDBC2D2F-4061-4E8D-99BA-3B3E4D566B3E}">
      <dgm:prSet/>
      <dgm:spPr/>
      <dgm:t>
        <a:bodyPr/>
        <a:lstStyle/>
        <a:p>
          <a:endParaRPr lang="en-US" sz="1050"/>
        </a:p>
      </dgm:t>
    </dgm:pt>
    <dgm:pt modelId="{8BC9FA9D-4E6D-46A2-9E9F-57C2F4BE86FC}">
      <dgm:prSet phldrT="[Text]" custT="1"/>
      <dgm:spPr>
        <a:xfrm>
          <a:off x="1120607" y="2488842"/>
          <a:ext cx="839899" cy="53333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ka-GE" sz="1050">
              <a:solidFill>
                <a:sysClr val="windowText" lastClr="000000">
                  <a:hueOff val="0"/>
                  <a:satOff val="0"/>
                  <a:lumOff val="0"/>
                  <a:alphaOff val="0"/>
                </a:sysClr>
              </a:solidFill>
              <a:latin typeface="+mn-lt"/>
              <a:ea typeface="+mn-ea"/>
              <a:cs typeface="+mn-cs"/>
            </a:rPr>
            <a:t>საკუთარი სქემები</a:t>
          </a:r>
          <a:endParaRPr lang="en-US" sz="1050">
            <a:solidFill>
              <a:sysClr val="windowText" lastClr="000000">
                <a:hueOff val="0"/>
                <a:satOff val="0"/>
                <a:lumOff val="0"/>
                <a:alphaOff val="0"/>
              </a:sysClr>
            </a:solidFill>
            <a:latin typeface="Calibri"/>
            <a:ea typeface="+mn-ea"/>
            <a:cs typeface="+mn-cs"/>
          </a:endParaRPr>
        </a:p>
      </dgm:t>
    </dgm:pt>
    <dgm:pt modelId="{590186BA-7753-4EAF-8D3F-87BA24E18CFB}" type="parTrans" cxnId="{37FEEFB6-B613-44E7-A5D8-F2A44C227778}">
      <dgm:prSet/>
      <dgm:spPr>
        <a:xfrm>
          <a:off x="933962" y="2155915"/>
          <a:ext cx="513272" cy="244270"/>
        </a:xfrm>
        <a:noFill/>
        <a:ln w="25400" cap="flat" cmpd="sng" algn="ctr">
          <a:solidFill>
            <a:srgbClr val="4F81BD">
              <a:shade val="80000"/>
              <a:hueOff val="0"/>
              <a:satOff val="0"/>
              <a:lumOff val="0"/>
              <a:alphaOff val="0"/>
            </a:srgbClr>
          </a:solidFill>
          <a:prstDash val="solid"/>
        </a:ln>
        <a:effectLst/>
      </dgm:spPr>
      <dgm:t>
        <a:bodyPr/>
        <a:lstStyle/>
        <a:p>
          <a:endParaRPr lang="en-US" sz="1050"/>
        </a:p>
      </dgm:t>
    </dgm:pt>
    <dgm:pt modelId="{FAA95133-DE53-4BCA-A982-B4181B89B820}" type="sibTrans" cxnId="{37FEEFB6-B613-44E7-A5D8-F2A44C227778}">
      <dgm:prSet/>
      <dgm:spPr/>
      <dgm:t>
        <a:bodyPr/>
        <a:lstStyle/>
        <a:p>
          <a:endParaRPr lang="en-US" sz="1050"/>
        </a:p>
      </dgm:t>
    </dgm:pt>
    <dgm:pt modelId="{2CFAC48F-03F9-4C2B-858E-196D6EDC928D}">
      <dgm:prSet phldrT="[Text]" custT="1"/>
      <dgm:spPr>
        <a:xfrm>
          <a:off x="3686967" y="1711234"/>
          <a:ext cx="839899" cy="53333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ka-GE" sz="1050">
              <a:solidFill>
                <a:sysClr val="windowText" lastClr="000000">
                  <a:hueOff val="0"/>
                  <a:satOff val="0"/>
                  <a:lumOff val="0"/>
                  <a:alphaOff val="0"/>
                </a:sysClr>
              </a:solidFill>
              <a:latin typeface="+mn-lt"/>
              <a:ea typeface="+mn-ea"/>
              <a:cs typeface="+mn-cs"/>
            </a:rPr>
            <a:t>დავალების ღირებულება</a:t>
          </a:r>
          <a:endParaRPr lang="en-US" sz="1050">
            <a:solidFill>
              <a:sysClr val="windowText" lastClr="000000">
                <a:hueOff val="0"/>
                <a:satOff val="0"/>
                <a:lumOff val="0"/>
                <a:alphaOff val="0"/>
              </a:sysClr>
            </a:solidFill>
            <a:latin typeface="Calibri"/>
            <a:ea typeface="+mn-ea"/>
            <a:cs typeface="+mn-cs"/>
          </a:endParaRPr>
        </a:p>
      </dgm:t>
    </dgm:pt>
    <dgm:pt modelId="{4A0A3C53-3123-4736-AF84-074063440CE2}" type="parTrans" cxnId="{540CBD75-FB71-4DD8-B37B-A2EF2FE0D39C}">
      <dgm:prSet/>
      <dgm:spPr>
        <a:xfrm>
          <a:off x="2473779" y="1378307"/>
          <a:ext cx="1539816" cy="244270"/>
        </a:xfrm>
        <a:noFill/>
        <a:ln w="25400" cap="flat" cmpd="sng" algn="ctr">
          <a:solidFill>
            <a:srgbClr val="4F81BD">
              <a:shade val="60000"/>
              <a:hueOff val="0"/>
              <a:satOff val="0"/>
              <a:lumOff val="0"/>
              <a:alphaOff val="0"/>
            </a:srgbClr>
          </a:solidFill>
          <a:prstDash val="solid"/>
        </a:ln>
        <a:effectLst/>
      </dgm:spPr>
      <dgm:t>
        <a:bodyPr/>
        <a:lstStyle/>
        <a:p>
          <a:endParaRPr lang="en-US" sz="1050"/>
        </a:p>
      </dgm:t>
    </dgm:pt>
    <dgm:pt modelId="{05459400-4D3A-4EF1-807D-17BD009F444B}" type="sibTrans" cxnId="{540CBD75-FB71-4DD8-B37B-A2EF2FE0D39C}">
      <dgm:prSet/>
      <dgm:spPr/>
      <dgm:t>
        <a:bodyPr/>
        <a:lstStyle/>
        <a:p>
          <a:endParaRPr lang="en-US" sz="1050"/>
        </a:p>
      </dgm:t>
    </dgm:pt>
    <dgm:pt modelId="{A95ECF8F-1F91-4894-996C-86ADB9AFD316}">
      <dgm:prSet phldrT="[Text]" custT="1"/>
      <dgm:spPr>
        <a:xfrm>
          <a:off x="2147151" y="2488842"/>
          <a:ext cx="839899" cy="53333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ka-GE" sz="1050">
              <a:solidFill>
                <a:sysClr val="windowText" lastClr="000000">
                  <a:hueOff val="0"/>
                  <a:satOff val="0"/>
                  <a:lumOff val="0"/>
                  <a:alphaOff val="0"/>
                </a:sysClr>
              </a:solidFill>
              <a:latin typeface="+mn-lt"/>
              <a:ea typeface="+mn-ea"/>
              <a:cs typeface="+mn-cs"/>
            </a:rPr>
            <a:t>ინტრინსიკული ინტერესი</a:t>
          </a:r>
          <a:endParaRPr lang="en-US" sz="1050">
            <a:solidFill>
              <a:sysClr val="windowText" lastClr="000000">
                <a:hueOff val="0"/>
                <a:satOff val="0"/>
                <a:lumOff val="0"/>
                <a:alphaOff val="0"/>
              </a:sysClr>
            </a:solidFill>
            <a:latin typeface="Calibri"/>
            <a:ea typeface="+mn-ea"/>
            <a:cs typeface="+mn-cs"/>
          </a:endParaRPr>
        </a:p>
      </dgm:t>
    </dgm:pt>
    <dgm:pt modelId="{2EDE956E-8E17-4D35-9EEA-0AF61214C656}" type="parTrans" cxnId="{AA7E9A2F-E06B-425B-A133-03E918B15180}">
      <dgm:prSet/>
      <dgm:spPr>
        <a:xfrm>
          <a:off x="2473779" y="2155915"/>
          <a:ext cx="1539816" cy="244270"/>
        </a:xfrm>
        <a:noFill/>
        <a:ln w="25400" cap="flat" cmpd="sng" algn="ctr">
          <a:solidFill>
            <a:srgbClr val="4F81BD">
              <a:shade val="80000"/>
              <a:hueOff val="0"/>
              <a:satOff val="0"/>
              <a:lumOff val="0"/>
              <a:alphaOff val="0"/>
            </a:srgbClr>
          </a:solidFill>
          <a:prstDash val="solid"/>
        </a:ln>
        <a:effectLst/>
      </dgm:spPr>
      <dgm:t>
        <a:bodyPr/>
        <a:lstStyle/>
        <a:p>
          <a:endParaRPr lang="en-US" sz="1050"/>
        </a:p>
      </dgm:t>
    </dgm:pt>
    <dgm:pt modelId="{7984D480-D115-4B40-9D82-C2D9140F39CB}" type="sibTrans" cxnId="{AA7E9A2F-E06B-425B-A133-03E918B15180}">
      <dgm:prSet/>
      <dgm:spPr/>
      <dgm:t>
        <a:bodyPr/>
        <a:lstStyle/>
        <a:p>
          <a:endParaRPr lang="en-US" sz="1050"/>
        </a:p>
      </dgm:t>
    </dgm:pt>
    <dgm:pt modelId="{EF0864CC-8B15-4233-B2C0-5EF3121E61EA}">
      <dgm:prSet custT="1"/>
      <dgm:spPr>
        <a:xfrm>
          <a:off x="3173695" y="2488842"/>
          <a:ext cx="839899" cy="53333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ka-GE" sz="1050">
              <a:solidFill>
                <a:sysClr val="windowText" lastClr="000000">
                  <a:hueOff val="0"/>
                  <a:satOff val="0"/>
                  <a:lumOff val="0"/>
                  <a:alphaOff val="0"/>
                </a:sysClr>
              </a:solidFill>
              <a:latin typeface="+mn-lt"/>
              <a:ea typeface="+mn-ea"/>
              <a:cs typeface="+mn-cs"/>
            </a:rPr>
            <a:t>მნიშვნელოვნება</a:t>
          </a:r>
          <a:endParaRPr lang="en-US" sz="1050">
            <a:solidFill>
              <a:sysClr val="windowText" lastClr="000000">
                <a:hueOff val="0"/>
                <a:satOff val="0"/>
                <a:lumOff val="0"/>
                <a:alphaOff val="0"/>
              </a:sysClr>
            </a:solidFill>
            <a:latin typeface="Calibri"/>
            <a:ea typeface="+mn-ea"/>
            <a:cs typeface="+mn-cs"/>
          </a:endParaRPr>
        </a:p>
      </dgm:t>
    </dgm:pt>
    <dgm:pt modelId="{E6A7227D-2E1A-46E9-8E7B-92338CA7B67C}" type="parTrans" cxnId="{8FFFA3DB-D836-4958-AB38-F76CD254418C}">
      <dgm:prSet/>
      <dgm:spPr>
        <a:xfrm>
          <a:off x="3500323" y="2155915"/>
          <a:ext cx="513272" cy="244270"/>
        </a:xfrm>
        <a:noFill/>
        <a:ln w="25400" cap="flat" cmpd="sng" algn="ctr">
          <a:solidFill>
            <a:srgbClr val="4F81BD">
              <a:shade val="80000"/>
              <a:hueOff val="0"/>
              <a:satOff val="0"/>
              <a:lumOff val="0"/>
              <a:alphaOff val="0"/>
            </a:srgbClr>
          </a:solidFill>
          <a:prstDash val="solid"/>
        </a:ln>
        <a:effectLst/>
      </dgm:spPr>
      <dgm:t>
        <a:bodyPr/>
        <a:lstStyle/>
        <a:p>
          <a:endParaRPr lang="en-US" sz="1050"/>
        </a:p>
      </dgm:t>
    </dgm:pt>
    <dgm:pt modelId="{EE9DB8EC-B277-4EFD-BA66-D76D1D6DD5CA}" type="sibTrans" cxnId="{8FFFA3DB-D836-4958-AB38-F76CD254418C}">
      <dgm:prSet/>
      <dgm:spPr/>
      <dgm:t>
        <a:bodyPr/>
        <a:lstStyle/>
        <a:p>
          <a:endParaRPr lang="en-US" sz="1050"/>
        </a:p>
      </dgm:t>
    </dgm:pt>
    <dgm:pt modelId="{2F659529-6608-45D8-8D8B-28785920144F}">
      <dgm:prSet custT="1"/>
      <dgm:spPr>
        <a:xfrm>
          <a:off x="4200240" y="2488842"/>
          <a:ext cx="839899" cy="53333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ka-GE" sz="1050">
              <a:solidFill>
                <a:sysClr val="windowText" lastClr="000000">
                  <a:hueOff val="0"/>
                  <a:satOff val="0"/>
                  <a:lumOff val="0"/>
                  <a:alphaOff val="0"/>
                </a:sysClr>
              </a:solidFill>
              <a:latin typeface="+mn-lt"/>
              <a:ea typeface="+mn-ea"/>
              <a:cs typeface="+mn-cs"/>
            </a:rPr>
            <a:t>სარგებლის ღირებულება</a:t>
          </a:r>
          <a:endParaRPr lang="en-US" sz="1050">
            <a:solidFill>
              <a:sysClr val="windowText" lastClr="000000">
                <a:hueOff val="0"/>
                <a:satOff val="0"/>
                <a:lumOff val="0"/>
                <a:alphaOff val="0"/>
              </a:sysClr>
            </a:solidFill>
            <a:latin typeface="Calibri"/>
            <a:ea typeface="+mn-ea"/>
            <a:cs typeface="+mn-cs"/>
          </a:endParaRPr>
        </a:p>
      </dgm:t>
    </dgm:pt>
    <dgm:pt modelId="{09F35210-752F-49C2-9DB1-859BEEA73823}" type="parTrans" cxnId="{234C01CE-9065-493D-8A91-30F4D3123558}">
      <dgm:prSet/>
      <dgm:spPr>
        <a:xfrm>
          <a:off x="4013595" y="2155915"/>
          <a:ext cx="513272" cy="244270"/>
        </a:xfrm>
        <a:noFill/>
        <a:ln w="25400" cap="flat" cmpd="sng" algn="ctr">
          <a:solidFill>
            <a:srgbClr val="4F81BD">
              <a:shade val="80000"/>
              <a:hueOff val="0"/>
              <a:satOff val="0"/>
              <a:lumOff val="0"/>
              <a:alphaOff val="0"/>
            </a:srgbClr>
          </a:solidFill>
          <a:prstDash val="solid"/>
        </a:ln>
        <a:effectLst/>
      </dgm:spPr>
      <dgm:t>
        <a:bodyPr/>
        <a:lstStyle/>
        <a:p>
          <a:endParaRPr lang="en-US" sz="1050"/>
        </a:p>
      </dgm:t>
    </dgm:pt>
    <dgm:pt modelId="{B6B62D8C-67F0-454F-A72D-411273886A70}" type="sibTrans" cxnId="{234C01CE-9065-493D-8A91-30F4D3123558}">
      <dgm:prSet/>
      <dgm:spPr/>
      <dgm:t>
        <a:bodyPr/>
        <a:lstStyle/>
        <a:p>
          <a:endParaRPr lang="en-US" sz="1050"/>
        </a:p>
      </dgm:t>
    </dgm:pt>
    <dgm:pt modelId="{F3A63BD0-0BB7-40A2-8B20-807E40B05198}">
      <dgm:prSet custT="1"/>
      <dgm:spPr>
        <a:xfrm>
          <a:off x="5226784" y="2488842"/>
          <a:ext cx="839899" cy="53333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ka-GE" sz="1050">
              <a:solidFill>
                <a:sysClr val="windowText" lastClr="000000">
                  <a:hueOff val="0"/>
                  <a:satOff val="0"/>
                  <a:lumOff val="0"/>
                  <a:alphaOff val="0"/>
                </a:sysClr>
              </a:solidFill>
              <a:latin typeface="+mn-lt"/>
              <a:ea typeface="+mn-ea"/>
              <a:cs typeface="+mn-cs"/>
            </a:rPr>
            <a:t>დანახარჯი</a:t>
          </a:r>
          <a:endParaRPr lang="en-US" sz="1050">
            <a:solidFill>
              <a:sysClr val="windowText" lastClr="000000">
                <a:hueOff val="0"/>
                <a:satOff val="0"/>
                <a:lumOff val="0"/>
                <a:alphaOff val="0"/>
              </a:sysClr>
            </a:solidFill>
            <a:latin typeface="Calibri"/>
            <a:ea typeface="+mn-ea"/>
            <a:cs typeface="+mn-cs"/>
          </a:endParaRPr>
        </a:p>
      </dgm:t>
    </dgm:pt>
    <dgm:pt modelId="{7602E862-3180-4A21-BC0C-B968AFD23F8C}" type="parTrans" cxnId="{028F9A58-D44A-44F9-B02A-6A7D918501C7}">
      <dgm:prSet/>
      <dgm:spPr>
        <a:xfrm>
          <a:off x="4013595" y="2155915"/>
          <a:ext cx="1539816" cy="244270"/>
        </a:xfrm>
        <a:noFill/>
        <a:ln w="25400" cap="flat" cmpd="sng" algn="ctr">
          <a:solidFill>
            <a:srgbClr val="4F81BD">
              <a:shade val="80000"/>
              <a:hueOff val="0"/>
              <a:satOff val="0"/>
              <a:lumOff val="0"/>
              <a:alphaOff val="0"/>
            </a:srgbClr>
          </a:solidFill>
          <a:prstDash val="solid"/>
        </a:ln>
        <a:effectLst/>
      </dgm:spPr>
      <dgm:t>
        <a:bodyPr/>
        <a:lstStyle/>
        <a:p>
          <a:endParaRPr lang="en-US" sz="1050"/>
        </a:p>
      </dgm:t>
    </dgm:pt>
    <dgm:pt modelId="{C33FD48A-8F75-4639-AAB7-A7E939E07279}" type="sibTrans" cxnId="{028F9A58-D44A-44F9-B02A-6A7D918501C7}">
      <dgm:prSet/>
      <dgm:spPr/>
      <dgm:t>
        <a:bodyPr/>
        <a:lstStyle/>
        <a:p>
          <a:endParaRPr lang="en-US" sz="1050"/>
        </a:p>
      </dgm:t>
    </dgm:pt>
    <dgm:pt modelId="{14EC864A-7A65-4892-86FE-94E129A93986}" type="pres">
      <dgm:prSet presAssocID="{F309127D-8B46-46F5-9CFA-062CEB159961}" presName="hierChild1" presStyleCnt="0">
        <dgm:presLayoutVars>
          <dgm:chPref val="1"/>
          <dgm:dir/>
          <dgm:animOne val="branch"/>
          <dgm:animLvl val="lvl"/>
          <dgm:resizeHandles/>
        </dgm:presLayoutVars>
      </dgm:prSet>
      <dgm:spPr/>
      <dgm:t>
        <a:bodyPr/>
        <a:lstStyle/>
        <a:p>
          <a:endParaRPr lang="en-US"/>
        </a:p>
      </dgm:t>
    </dgm:pt>
    <dgm:pt modelId="{D180FAAC-4226-47F6-98CD-7C309CE0380A}" type="pres">
      <dgm:prSet presAssocID="{B3866438-44E4-433F-9F66-0B2F703F58C7}" presName="hierRoot1" presStyleCnt="0"/>
      <dgm:spPr/>
    </dgm:pt>
    <dgm:pt modelId="{923AD391-F95E-451E-B28C-5B40A127D5DF}" type="pres">
      <dgm:prSet presAssocID="{B3866438-44E4-433F-9F66-0B2F703F58C7}" presName="composite" presStyleCnt="0"/>
      <dgm:spPr/>
    </dgm:pt>
    <dgm:pt modelId="{F7F1C31C-3863-4FA3-8624-13E1295B3945}" type="pres">
      <dgm:prSet presAssocID="{B3866438-44E4-433F-9F66-0B2F703F58C7}" presName="background" presStyleLbl="node0" presStyleIdx="0" presStyleCnt="1"/>
      <dgm:spPr>
        <a:xfrm>
          <a:off x="1754753" y="844971"/>
          <a:ext cx="1438051" cy="53333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3473F01D-79B5-4D7D-BE75-7B6AD96BAF9C}" type="pres">
      <dgm:prSet presAssocID="{B3866438-44E4-433F-9F66-0B2F703F58C7}" presName="text" presStyleLbl="fgAcc0" presStyleIdx="0" presStyleCnt="1" custScaleX="171217">
        <dgm:presLayoutVars>
          <dgm:chPref val="3"/>
        </dgm:presLayoutVars>
      </dgm:prSet>
      <dgm:spPr>
        <a:prstGeom prst="roundRect">
          <a:avLst>
            <a:gd name="adj" fmla="val 10000"/>
          </a:avLst>
        </a:prstGeom>
      </dgm:spPr>
      <dgm:t>
        <a:bodyPr/>
        <a:lstStyle/>
        <a:p>
          <a:endParaRPr lang="en-US"/>
        </a:p>
      </dgm:t>
    </dgm:pt>
    <dgm:pt modelId="{11ED2530-8387-4D10-98A0-FA5D4BC8B784}" type="pres">
      <dgm:prSet presAssocID="{B3866438-44E4-433F-9F66-0B2F703F58C7}" presName="hierChild2" presStyleCnt="0"/>
      <dgm:spPr/>
    </dgm:pt>
    <dgm:pt modelId="{A8F32AB3-560E-4D08-A1FE-FC450C1C8123}" type="pres">
      <dgm:prSet presAssocID="{54998464-4D86-4108-9B0F-8B77D4728D71}" presName="Name10" presStyleLbl="parChTrans1D2" presStyleIdx="0" presStyleCnt="2"/>
      <dgm:spPr>
        <a:custGeom>
          <a:avLst/>
          <a:gdLst/>
          <a:ahLst/>
          <a:cxnLst/>
          <a:rect l="0" t="0" r="0" b="0"/>
          <a:pathLst>
            <a:path>
              <a:moveTo>
                <a:pt x="1539816" y="0"/>
              </a:moveTo>
              <a:lnTo>
                <a:pt x="1539816" y="166463"/>
              </a:lnTo>
              <a:lnTo>
                <a:pt x="0" y="166463"/>
              </a:lnTo>
              <a:lnTo>
                <a:pt x="0" y="244270"/>
              </a:lnTo>
            </a:path>
          </a:pathLst>
        </a:custGeom>
      </dgm:spPr>
      <dgm:t>
        <a:bodyPr/>
        <a:lstStyle/>
        <a:p>
          <a:endParaRPr lang="en-US"/>
        </a:p>
      </dgm:t>
    </dgm:pt>
    <dgm:pt modelId="{6C6914FE-1066-4E15-BD04-6F2001FC6C1D}" type="pres">
      <dgm:prSet presAssocID="{BEEB4279-5165-43D4-B362-C4EB38D45A03}" presName="hierRoot2" presStyleCnt="0"/>
      <dgm:spPr/>
    </dgm:pt>
    <dgm:pt modelId="{07BBBA60-5379-41D0-AC0B-9F77AE58DCD5}" type="pres">
      <dgm:prSet presAssocID="{BEEB4279-5165-43D4-B362-C4EB38D45A03}" presName="composite2" presStyleCnt="0"/>
      <dgm:spPr/>
    </dgm:pt>
    <dgm:pt modelId="{8161FFB8-288A-4033-AF48-8C5BAA865DB8}" type="pres">
      <dgm:prSet presAssocID="{BEEB4279-5165-43D4-B362-C4EB38D45A03}" presName="background2" presStyleLbl="node2" presStyleIdx="0" presStyleCnt="2"/>
      <dgm:spPr>
        <a:xfrm>
          <a:off x="514012" y="1622578"/>
          <a:ext cx="839899" cy="53333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6542AEEE-626A-47C8-B2C5-0113B8CD7620}" type="pres">
      <dgm:prSet presAssocID="{BEEB4279-5165-43D4-B362-C4EB38D45A03}" presName="text2" presStyleLbl="fgAcc2" presStyleIdx="0" presStyleCnt="2">
        <dgm:presLayoutVars>
          <dgm:chPref val="3"/>
        </dgm:presLayoutVars>
      </dgm:prSet>
      <dgm:spPr>
        <a:prstGeom prst="roundRect">
          <a:avLst>
            <a:gd name="adj" fmla="val 10000"/>
          </a:avLst>
        </a:prstGeom>
      </dgm:spPr>
      <dgm:t>
        <a:bodyPr/>
        <a:lstStyle/>
        <a:p>
          <a:endParaRPr lang="en-US"/>
        </a:p>
      </dgm:t>
    </dgm:pt>
    <dgm:pt modelId="{3484AEED-BB24-4671-9016-2A62A98D4030}" type="pres">
      <dgm:prSet presAssocID="{BEEB4279-5165-43D4-B362-C4EB38D45A03}" presName="hierChild3" presStyleCnt="0"/>
      <dgm:spPr/>
    </dgm:pt>
    <dgm:pt modelId="{813C6ECF-41F3-4810-AE42-85D58760B2BD}" type="pres">
      <dgm:prSet presAssocID="{F9DFBBC5-59F9-4935-978F-03558B9AE279}" presName="Name17" presStyleLbl="parChTrans1D3" presStyleIdx="0" presStyleCnt="6"/>
      <dgm:spPr>
        <a:custGeom>
          <a:avLst/>
          <a:gdLst/>
          <a:ahLst/>
          <a:cxnLst/>
          <a:rect l="0" t="0" r="0" b="0"/>
          <a:pathLst>
            <a:path>
              <a:moveTo>
                <a:pt x="513272" y="0"/>
              </a:moveTo>
              <a:lnTo>
                <a:pt x="513272" y="166463"/>
              </a:lnTo>
              <a:lnTo>
                <a:pt x="0" y="166463"/>
              </a:lnTo>
              <a:lnTo>
                <a:pt x="0" y="244270"/>
              </a:lnTo>
            </a:path>
          </a:pathLst>
        </a:custGeom>
      </dgm:spPr>
      <dgm:t>
        <a:bodyPr/>
        <a:lstStyle/>
        <a:p>
          <a:endParaRPr lang="en-US"/>
        </a:p>
      </dgm:t>
    </dgm:pt>
    <dgm:pt modelId="{BE6C203F-3C03-4F12-A3B0-E28B3921EE3B}" type="pres">
      <dgm:prSet presAssocID="{9F2404A4-3DF0-4B2F-AD13-5536DAA4D588}" presName="hierRoot3" presStyleCnt="0"/>
      <dgm:spPr/>
    </dgm:pt>
    <dgm:pt modelId="{B52B4077-806E-48E3-A027-D28DB706CB55}" type="pres">
      <dgm:prSet presAssocID="{9F2404A4-3DF0-4B2F-AD13-5536DAA4D588}" presName="composite3" presStyleCnt="0"/>
      <dgm:spPr/>
    </dgm:pt>
    <dgm:pt modelId="{EA85607C-E73A-4EEC-8E0C-16D9B3E33F86}" type="pres">
      <dgm:prSet presAssocID="{9F2404A4-3DF0-4B2F-AD13-5536DAA4D588}" presName="background3" presStyleLbl="node3" presStyleIdx="0" presStyleCnt="6"/>
      <dgm:spPr>
        <a:xfrm>
          <a:off x="740" y="2400186"/>
          <a:ext cx="839899" cy="53333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8D6128A3-7A40-473F-A93D-A8A29AF8DE63}" type="pres">
      <dgm:prSet presAssocID="{9F2404A4-3DF0-4B2F-AD13-5536DAA4D588}" presName="text3" presStyleLbl="fgAcc3" presStyleIdx="0" presStyleCnt="6">
        <dgm:presLayoutVars>
          <dgm:chPref val="3"/>
        </dgm:presLayoutVars>
      </dgm:prSet>
      <dgm:spPr>
        <a:prstGeom prst="roundRect">
          <a:avLst>
            <a:gd name="adj" fmla="val 10000"/>
          </a:avLst>
        </a:prstGeom>
      </dgm:spPr>
      <dgm:t>
        <a:bodyPr/>
        <a:lstStyle/>
        <a:p>
          <a:endParaRPr lang="en-US"/>
        </a:p>
      </dgm:t>
    </dgm:pt>
    <dgm:pt modelId="{409D4342-22FC-45B5-8BDC-76B700E909B6}" type="pres">
      <dgm:prSet presAssocID="{9F2404A4-3DF0-4B2F-AD13-5536DAA4D588}" presName="hierChild4" presStyleCnt="0"/>
      <dgm:spPr/>
    </dgm:pt>
    <dgm:pt modelId="{6255239F-045B-41F3-BAFD-D7D50FFA1410}" type="pres">
      <dgm:prSet presAssocID="{590186BA-7753-4EAF-8D3F-87BA24E18CFB}" presName="Name17" presStyleLbl="parChTrans1D3" presStyleIdx="1" presStyleCnt="6"/>
      <dgm:spPr>
        <a:custGeom>
          <a:avLst/>
          <a:gdLst/>
          <a:ahLst/>
          <a:cxnLst/>
          <a:rect l="0" t="0" r="0" b="0"/>
          <a:pathLst>
            <a:path>
              <a:moveTo>
                <a:pt x="0" y="0"/>
              </a:moveTo>
              <a:lnTo>
                <a:pt x="0" y="166463"/>
              </a:lnTo>
              <a:lnTo>
                <a:pt x="513272" y="166463"/>
              </a:lnTo>
              <a:lnTo>
                <a:pt x="513272" y="244270"/>
              </a:lnTo>
            </a:path>
          </a:pathLst>
        </a:custGeom>
      </dgm:spPr>
      <dgm:t>
        <a:bodyPr/>
        <a:lstStyle/>
        <a:p>
          <a:endParaRPr lang="en-US"/>
        </a:p>
      </dgm:t>
    </dgm:pt>
    <dgm:pt modelId="{A3E57022-CBBD-4F5D-A5E6-4680AE02D1DD}" type="pres">
      <dgm:prSet presAssocID="{8BC9FA9D-4E6D-46A2-9E9F-57C2F4BE86FC}" presName="hierRoot3" presStyleCnt="0"/>
      <dgm:spPr/>
    </dgm:pt>
    <dgm:pt modelId="{ACCD1323-20B3-46CC-8E82-BA3E1A8B4DDC}" type="pres">
      <dgm:prSet presAssocID="{8BC9FA9D-4E6D-46A2-9E9F-57C2F4BE86FC}" presName="composite3" presStyleCnt="0"/>
      <dgm:spPr/>
    </dgm:pt>
    <dgm:pt modelId="{A2CAFAD7-2983-4E96-B3A5-251BD5E49626}" type="pres">
      <dgm:prSet presAssocID="{8BC9FA9D-4E6D-46A2-9E9F-57C2F4BE86FC}" presName="background3" presStyleLbl="node3" presStyleIdx="1" presStyleCnt="6"/>
      <dgm:spPr>
        <a:xfrm>
          <a:off x="1027284" y="2400186"/>
          <a:ext cx="839899" cy="53333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394EA279-BF9E-494D-B9FE-7325B33702DF}" type="pres">
      <dgm:prSet presAssocID="{8BC9FA9D-4E6D-46A2-9E9F-57C2F4BE86FC}" presName="text3" presStyleLbl="fgAcc3" presStyleIdx="1" presStyleCnt="6">
        <dgm:presLayoutVars>
          <dgm:chPref val="3"/>
        </dgm:presLayoutVars>
      </dgm:prSet>
      <dgm:spPr>
        <a:prstGeom prst="roundRect">
          <a:avLst>
            <a:gd name="adj" fmla="val 10000"/>
          </a:avLst>
        </a:prstGeom>
      </dgm:spPr>
      <dgm:t>
        <a:bodyPr/>
        <a:lstStyle/>
        <a:p>
          <a:endParaRPr lang="en-US"/>
        </a:p>
      </dgm:t>
    </dgm:pt>
    <dgm:pt modelId="{B4B1097E-81F9-4C47-9467-62ED49786A33}" type="pres">
      <dgm:prSet presAssocID="{8BC9FA9D-4E6D-46A2-9E9F-57C2F4BE86FC}" presName="hierChild4" presStyleCnt="0"/>
      <dgm:spPr/>
    </dgm:pt>
    <dgm:pt modelId="{E5B7D24A-19D2-41B5-83B1-F8C4FC68D741}" type="pres">
      <dgm:prSet presAssocID="{4A0A3C53-3123-4736-AF84-074063440CE2}" presName="Name10" presStyleLbl="parChTrans1D2" presStyleIdx="1" presStyleCnt="2"/>
      <dgm:spPr>
        <a:custGeom>
          <a:avLst/>
          <a:gdLst/>
          <a:ahLst/>
          <a:cxnLst/>
          <a:rect l="0" t="0" r="0" b="0"/>
          <a:pathLst>
            <a:path>
              <a:moveTo>
                <a:pt x="0" y="0"/>
              </a:moveTo>
              <a:lnTo>
                <a:pt x="0" y="166463"/>
              </a:lnTo>
              <a:lnTo>
                <a:pt x="1539816" y="166463"/>
              </a:lnTo>
              <a:lnTo>
                <a:pt x="1539816" y="244270"/>
              </a:lnTo>
            </a:path>
          </a:pathLst>
        </a:custGeom>
      </dgm:spPr>
      <dgm:t>
        <a:bodyPr/>
        <a:lstStyle/>
        <a:p>
          <a:endParaRPr lang="en-US"/>
        </a:p>
      </dgm:t>
    </dgm:pt>
    <dgm:pt modelId="{5C6D78A4-580A-49D9-8F73-4E10194CAA08}" type="pres">
      <dgm:prSet presAssocID="{2CFAC48F-03F9-4C2B-858E-196D6EDC928D}" presName="hierRoot2" presStyleCnt="0"/>
      <dgm:spPr/>
    </dgm:pt>
    <dgm:pt modelId="{54714032-71D6-4B24-9CF6-5124B2E9E218}" type="pres">
      <dgm:prSet presAssocID="{2CFAC48F-03F9-4C2B-858E-196D6EDC928D}" presName="composite2" presStyleCnt="0"/>
      <dgm:spPr/>
    </dgm:pt>
    <dgm:pt modelId="{98985DEE-FB0A-47D7-8F72-48825C7A8DE2}" type="pres">
      <dgm:prSet presAssocID="{2CFAC48F-03F9-4C2B-858E-196D6EDC928D}" presName="background2" presStyleLbl="node2" presStyleIdx="1" presStyleCnt="2"/>
      <dgm:spPr>
        <a:xfrm>
          <a:off x="3593645" y="1622578"/>
          <a:ext cx="839899" cy="53333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0526D221-4C21-4E47-89E1-81244A318FCC}" type="pres">
      <dgm:prSet presAssocID="{2CFAC48F-03F9-4C2B-858E-196D6EDC928D}" presName="text2" presStyleLbl="fgAcc2" presStyleIdx="1" presStyleCnt="2">
        <dgm:presLayoutVars>
          <dgm:chPref val="3"/>
        </dgm:presLayoutVars>
      </dgm:prSet>
      <dgm:spPr>
        <a:prstGeom prst="roundRect">
          <a:avLst>
            <a:gd name="adj" fmla="val 10000"/>
          </a:avLst>
        </a:prstGeom>
      </dgm:spPr>
      <dgm:t>
        <a:bodyPr/>
        <a:lstStyle/>
        <a:p>
          <a:endParaRPr lang="en-US"/>
        </a:p>
      </dgm:t>
    </dgm:pt>
    <dgm:pt modelId="{35E5898B-1CBB-4B9D-B900-4E3ED7D7D6A0}" type="pres">
      <dgm:prSet presAssocID="{2CFAC48F-03F9-4C2B-858E-196D6EDC928D}" presName="hierChild3" presStyleCnt="0"/>
      <dgm:spPr/>
    </dgm:pt>
    <dgm:pt modelId="{F89B760B-A6A5-4A02-9243-3B64A2B3F091}" type="pres">
      <dgm:prSet presAssocID="{2EDE956E-8E17-4D35-9EEA-0AF61214C656}" presName="Name17" presStyleLbl="parChTrans1D3" presStyleIdx="2" presStyleCnt="6"/>
      <dgm:spPr>
        <a:custGeom>
          <a:avLst/>
          <a:gdLst/>
          <a:ahLst/>
          <a:cxnLst/>
          <a:rect l="0" t="0" r="0" b="0"/>
          <a:pathLst>
            <a:path>
              <a:moveTo>
                <a:pt x="1539816" y="0"/>
              </a:moveTo>
              <a:lnTo>
                <a:pt x="1539816" y="166463"/>
              </a:lnTo>
              <a:lnTo>
                <a:pt x="0" y="166463"/>
              </a:lnTo>
              <a:lnTo>
                <a:pt x="0" y="244270"/>
              </a:lnTo>
            </a:path>
          </a:pathLst>
        </a:custGeom>
      </dgm:spPr>
      <dgm:t>
        <a:bodyPr/>
        <a:lstStyle/>
        <a:p>
          <a:endParaRPr lang="en-US"/>
        </a:p>
      </dgm:t>
    </dgm:pt>
    <dgm:pt modelId="{644F4D8E-828F-4E9D-80CF-B3F3D0E7F0CE}" type="pres">
      <dgm:prSet presAssocID="{A95ECF8F-1F91-4894-996C-86ADB9AFD316}" presName="hierRoot3" presStyleCnt="0"/>
      <dgm:spPr/>
    </dgm:pt>
    <dgm:pt modelId="{09727820-92FA-45FC-915E-E9BBA2259CA5}" type="pres">
      <dgm:prSet presAssocID="{A95ECF8F-1F91-4894-996C-86ADB9AFD316}" presName="composite3" presStyleCnt="0"/>
      <dgm:spPr/>
    </dgm:pt>
    <dgm:pt modelId="{DBB535F3-350B-414E-BD01-2F6526334173}" type="pres">
      <dgm:prSet presAssocID="{A95ECF8F-1F91-4894-996C-86ADB9AFD316}" presName="background3" presStyleLbl="node3" presStyleIdx="2" presStyleCnt="6"/>
      <dgm:spPr>
        <a:xfrm>
          <a:off x="2053829" y="2400186"/>
          <a:ext cx="839899" cy="53333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883006FD-DA28-4323-923C-4E2633665F31}" type="pres">
      <dgm:prSet presAssocID="{A95ECF8F-1F91-4894-996C-86ADB9AFD316}" presName="text3" presStyleLbl="fgAcc3" presStyleIdx="2" presStyleCnt="6">
        <dgm:presLayoutVars>
          <dgm:chPref val="3"/>
        </dgm:presLayoutVars>
      </dgm:prSet>
      <dgm:spPr>
        <a:prstGeom prst="roundRect">
          <a:avLst>
            <a:gd name="adj" fmla="val 10000"/>
          </a:avLst>
        </a:prstGeom>
      </dgm:spPr>
      <dgm:t>
        <a:bodyPr/>
        <a:lstStyle/>
        <a:p>
          <a:endParaRPr lang="en-US"/>
        </a:p>
      </dgm:t>
    </dgm:pt>
    <dgm:pt modelId="{31ABB9F3-3669-4D7C-A384-85AEB9BCBBEF}" type="pres">
      <dgm:prSet presAssocID="{A95ECF8F-1F91-4894-996C-86ADB9AFD316}" presName="hierChild4" presStyleCnt="0"/>
      <dgm:spPr/>
    </dgm:pt>
    <dgm:pt modelId="{0202AC70-85E9-4E2F-9EA8-1ADEEF27A348}" type="pres">
      <dgm:prSet presAssocID="{E6A7227D-2E1A-46E9-8E7B-92338CA7B67C}" presName="Name17" presStyleLbl="parChTrans1D3" presStyleIdx="3" presStyleCnt="6"/>
      <dgm:spPr>
        <a:custGeom>
          <a:avLst/>
          <a:gdLst/>
          <a:ahLst/>
          <a:cxnLst/>
          <a:rect l="0" t="0" r="0" b="0"/>
          <a:pathLst>
            <a:path>
              <a:moveTo>
                <a:pt x="513272" y="0"/>
              </a:moveTo>
              <a:lnTo>
                <a:pt x="513272" y="166463"/>
              </a:lnTo>
              <a:lnTo>
                <a:pt x="0" y="166463"/>
              </a:lnTo>
              <a:lnTo>
                <a:pt x="0" y="244270"/>
              </a:lnTo>
            </a:path>
          </a:pathLst>
        </a:custGeom>
      </dgm:spPr>
      <dgm:t>
        <a:bodyPr/>
        <a:lstStyle/>
        <a:p>
          <a:endParaRPr lang="en-US"/>
        </a:p>
      </dgm:t>
    </dgm:pt>
    <dgm:pt modelId="{23434F39-D967-40B5-B1B1-0F8C36AAEB87}" type="pres">
      <dgm:prSet presAssocID="{EF0864CC-8B15-4233-B2C0-5EF3121E61EA}" presName="hierRoot3" presStyleCnt="0"/>
      <dgm:spPr/>
    </dgm:pt>
    <dgm:pt modelId="{79F07E81-5CCA-4676-933D-2BE0B3A9E6FD}" type="pres">
      <dgm:prSet presAssocID="{EF0864CC-8B15-4233-B2C0-5EF3121E61EA}" presName="composite3" presStyleCnt="0"/>
      <dgm:spPr/>
    </dgm:pt>
    <dgm:pt modelId="{9977389A-AAFA-47C0-81DD-A90CCB65E7AC}" type="pres">
      <dgm:prSet presAssocID="{EF0864CC-8B15-4233-B2C0-5EF3121E61EA}" presName="background3" presStyleLbl="node3" presStyleIdx="3" presStyleCnt="6"/>
      <dgm:spPr>
        <a:xfrm>
          <a:off x="3080373" y="2400186"/>
          <a:ext cx="839899" cy="53333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E9F466C0-2D8E-440C-86B6-046E40E63401}" type="pres">
      <dgm:prSet presAssocID="{EF0864CC-8B15-4233-B2C0-5EF3121E61EA}" presName="text3" presStyleLbl="fgAcc3" presStyleIdx="3" presStyleCnt="6">
        <dgm:presLayoutVars>
          <dgm:chPref val="3"/>
        </dgm:presLayoutVars>
      </dgm:prSet>
      <dgm:spPr>
        <a:prstGeom prst="roundRect">
          <a:avLst>
            <a:gd name="adj" fmla="val 10000"/>
          </a:avLst>
        </a:prstGeom>
      </dgm:spPr>
      <dgm:t>
        <a:bodyPr/>
        <a:lstStyle/>
        <a:p>
          <a:endParaRPr lang="en-US"/>
        </a:p>
      </dgm:t>
    </dgm:pt>
    <dgm:pt modelId="{6EA68200-A8A1-4601-9CFD-FFB614ABBBAB}" type="pres">
      <dgm:prSet presAssocID="{EF0864CC-8B15-4233-B2C0-5EF3121E61EA}" presName="hierChild4" presStyleCnt="0"/>
      <dgm:spPr/>
    </dgm:pt>
    <dgm:pt modelId="{D4E777CD-43B0-4536-ACA4-68AC77EAEDD5}" type="pres">
      <dgm:prSet presAssocID="{09F35210-752F-49C2-9DB1-859BEEA73823}" presName="Name17" presStyleLbl="parChTrans1D3" presStyleIdx="4" presStyleCnt="6"/>
      <dgm:spPr>
        <a:custGeom>
          <a:avLst/>
          <a:gdLst/>
          <a:ahLst/>
          <a:cxnLst/>
          <a:rect l="0" t="0" r="0" b="0"/>
          <a:pathLst>
            <a:path>
              <a:moveTo>
                <a:pt x="0" y="0"/>
              </a:moveTo>
              <a:lnTo>
                <a:pt x="0" y="166463"/>
              </a:lnTo>
              <a:lnTo>
                <a:pt x="513272" y="166463"/>
              </a:lnTo>
              <a:lnTo>
                <a:pt x="513272" y="244270"/>
              </a:lnTo>
            </a:path>
          </a:pathLst>
        </a:custGeom>
      </dgm:spPr>
      <dgm:t>
        <a:bodyPr/>
        <a:lstStyle/>
        <a:p>
          <a:endParaRPr lang="en-US"/>
        </a:p>
      </dgm:t>
    </dgm:pt>
    <dgm:pt modelId="{4916EF24-B490-4D2B-887F-3CC13D75226F}" type="pres">
      <dgm:prSet presAssocID="{2F659529-6608-45D8-8D8B-28785920144F}" presName="hierRoot3" presStyleCnt="0"/>
      <dgm:spPr/>
    </dgm:pt>
    <dgm:pt modelId="{72FBBA45-761F-4DEF-92D3-02DE3F7D4526}" type="pres">
      <dgm:prSet presAssocID="{2F659529-6608-45D8-8D8B-28785920144F}" presName="composite3" presStyleCnt="0"/>
      <dgm:spPr/>
    </dgm:pt>
    <dgm:pt modelId="{498FD516-00AD-41A5-A79C-66D69521BC72}" type="pres">
      <dgm:prSet presAssocID="{2F659529-6608-45D8-8D8B-28785920144F}" presName="background3" presStyleLbl="node3" presStyleIdx="4" presStyleCnt="6"/>
      <dgm:spPr>
        <a:xfrm>
          <a:off x="4106917" y="2400186"/>
          <a:ext cx="839899" cy="53333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7698926D-4BCA-4B23-AB1C-52E12F9C51C1}" type="pres">
      <dgm:prSet presAssocID="{2F659529-6608-45D8-8D8B-28785920144F}" presName="text3" presStyleLbl="fgAcc3" presStyleIdx="4" presStyleCnt="6">
        <dgm:presLayoutVars>
          <dgm:chPref val="3"/>
        </dgm:presLayoutVars>
      </dgm:prSet>
      <dgm:spPr>
        <a:prstGeom prst="roundRect">
          <a:avLst>
            <a:gd name="adj" fmla="val 10000"/>
          </a:avLst>
        </a:prstGeom>
      </dgm:spPr>
      <dgm:t>
        <a:bodyPr/>
        <a:lstStyle/>
        <a:p>
          <a:endParaRPr lang="en-US"/>
        </a:p>
      </dgm:t>
    </dgm:pt>
    <dgm:pt modelId="{C7FD8CC4-BF49-418A-8743-C3F414E0FBAC}" type="pres">
      <dgm:prSet presAssocID="{2F659529-6608-45D8-8D8B-28785920144F}" presName="hierChild4" presStyleCnt="0"/>
      <dgm:spPr/>
    </dgm:pt>
    <dgm:pt modelId="{2D04AEBC-C9EA-465F-951A-8A1E050E2D4D}" type="pres">
      <dgm:prSet presAssocID="{7602E862-3180-4A21-BC0C-B968AFD23F8C}" presName="Name17" presStyleLbl="parChTrans1D3" presStyleIdx="5" presStyleCnt="6"/>
      <dgm:spPr>
        <a:custGeom>
          <a:avLst/>
          <a:gdLst/>
          <a:ahLst/>
          <a:cxnLst/>
          <a:rect l="0" t="0" r="0" b="0"/>
          <a:pathLst>
            <a:path>
              <a:moveTo>
                <a:pt x="0" y="0"/>
              </a:moveTo>
              <a:lnTo>
                <a:pt x="0" y="166463"/>
              </a:lnTo>
              <a:lnTo>
                <a:pt x="1539816" y="166463"/>
              </a:lnTo>
              <a:lnTo>
                <a:pt x="1539816" y="244270"/>
              </a:lnTo>
            </a:path>
          </a:pathLst>
        </a:custGeom>
      </dgm:spPr>
      <dgm:t>
        <a:bodyPr/>
        <a:lstStyle/>
        <a:p>
          <a:endParaRPr lang="en-US"/>
        </a:p>
      </dgm:t>
    </dgm:pt>
    <dgm:pt modelId="{DC7A3FB3-9ADA-4439-A1CA-348BEFA072F3}" type="pres">
      <dgm:prSet presAssocID="{F3A63BD0-0BB7-40A2-8B20-807E40B05198}" presName="hierRoot3" presStyleCnt="0"/>
      <dgm:spPr/>
    </dgm:pt>
    <dgm:pt modelId="{5749ED00-2007-4CC6-AD51-A32E286070D4}" type="pres">
      <dgm:prSet presAssocID="{F3A63BD0-0BB7-40A2-8B20-807E40B05198}" presName="composite3" presStyleCnt="0"/>
      <dgm:spPr/>
    </dgm:pt>
    <dgm:pt modelId="{AF5E570B-52BC-4687-8A8F-E0A8C071DD7C}" type="pres">
      <dgm:prSet presAssocID="{F3A63BD0-0BB7-40A2-8B20-807E40B05198}" presName="background3" presStyleLbl="node3" presStyleIdx="5" presStyleCnt="6"/>
      <dgm:spPr>
        <a:xfrm>
          <a:off x="5133462" y="2400186"/>
          <a:ext cx="839899" cy="53333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132F7841-0993-4F1B-A7F1-B8EA41E33A04}" type="pres">
      <dgm:prSet presAssocID="{F3A63BD0-0BB7-40A2-8B20-807E40B05198}" presName="text3" presStyleLbl="fgAcc3" presStyleIdx="5" presStyleCnt="6">
        <dgm:presLayoutVars>
          <dgm:chPref val="3"/>
        </dgm:presLayoutVars>
      </dgm:prSet>
      <dgm:spPr>
        <a:prstGeom prst="roundRect">
          <a:avLst>
            <a:gd name="adj" fmla="val 10000"/>
          </a:avLst>
        </a:prstGeom>
      </dgm:spPr>
      <dgm:t>
        <a:bodyPr/>
        <a:lstStyle/>
        <a:p>
          <a:endParaRPr lang="en-US"/>
        </a:p>
      </dgm:t>
    </dgm:pt>
    <dgm:pt modelId="{E73B591B-470F-4346-B042-793BFB6ECCAB}" type="pres">
      <dgm:prSet presAssocID="{F3A63BD0-0BB7-40A2-8B20-807E40B05198}" presName="hierChild4" presStyleCnt="0"/>
      <dgm:spPr/>
    </dgm:pt>
  </dgm:ptLst>
  <dgm:cxnLst>
    <dgm:cxn modelId="{F1802F86-BE64-4ACE-9AA6-CCF7DB837B12}" type="presOf" srcId="{E6A7227D-2E1A-46E9-8E7B-92338CA7B67C}" destId="{0202AC70-85E9-4E2F-9EA8-1ADEEF27A348}" srcOrd="0" destOrd="0" presId="urn:microsoft.com/office/officeart/2005/8/layout/hierarchy1"/>
    <dgm:cxn modelId="{AA7E9A2F-E06B-425B-A133-03E918B15180}" srcId="{2CFAC48F-03F9-4C2B-858E-196D6EDC928D}" destId="{A95ECF8F-1F91-4894-996C-86ADB9AFD316}" srcOrd="0" destOrd="0" parTransId="{2EDE956E-8E17-4D35-9EEA-0AF61214C656}" sibTransId="{7984D480-D115-4B40-9D82-C2D9140F39CB}"/>
    <dgm:cxn modelId="{6FA191F0-3D92-4A3A-AD94-FC2A2BC6DEA8}" type="presOf" srcId="{EF0864CC-8B15-4233-B2C0-5EF3121E61EA}" destId="{E9F466C0-2D8E-440C-86B6-046E40E63401}" srcOrd="0" destOrd="0" presId="urn:microsoft.com/office/officeart/2005/8/layout/hierarchy1"/>
    <dgm:cxn modelId="{DB5BFE78-D789-4094-A90F-3996DF9A6863}" type="presOf" srcId="{590186BA-7753-4EAF-8D3F-87BA24E18CFB}" destId="{6255239F-045B-41F3-BAFD-D7D50FFA1410}" srcOrd="0" destOrd="0" presId="urn:microsoft.com/office/officeart/2005/8/layout/hierarchy1"/>
    <dgm:cxn modelId="{8F9F88B0-CFE7-4016-8B71-EDC510BA7B5F}" type="presOf" srcId="{A95ECF8F-1F91-4894-996C-86ADB9AFD316}" destId="{883006FD-DA28-4323-923C-4E2633665F31}" srcOrd="0" destOrd="0" presId="urn:microsoft.com/office/officeart/2005/8/layout/hierarchy1"/>
    <dgm:cxn modelId="{0D69DBC1-CCEF-4CE2-9725-89559AFD29E9}" type="presOf" srcId="{7602E862-3180-4A21-BC0C-B968AFD23F8C}" destId="{2D04AEBC-C9EA-465F-951A-8A1E050E2D4D}" srcOrd="0" destOrd="0" presId="urn:microsoft.com/office/officeart/2005/8/layout/hierarchy1"/>
    <dgm:cxn modelId="{75704035-1137-49FF-B9FC-8E9F0DD773E0}" type="presOf" srcId="{8BC9FA9D-4E6D-46A2-9E9F-57C2F4BE86FC}" destId="{394EA279-BF9E-494D-B9FE-7325B33702DF}" srcOrd="0" destOrd="0" presId="urn:microsoft.com/office/officeart/2005/8/layout/hierarchy1"/>
    <dgm:cxn modelId="{58A9636D-B1A4-4A19-9793-AF6D913C3EEE}" type="presOf" srcId="{F9DFBBC5-59F9-4935-978F-03558B9AE279}" destId="{813C6ECF-41F3-4810-AE42-85D58760B2BD}" srcOrd="0" destOrd="0" presId="urn:microsoft.com/office/officeart/2005/8/layout/hierarchy1"/>
    <dgm:cxn modelId="{119D6230-A623-41B9-B892-08C31292384D}" srcId="{B3866438-44E4-433F-9F66-0B2F703F58C7}" destId="{BEEB4279-5165-43D4-B362-C4EB38D45A03}" srcOrd="0" destOrd="0" parTransId="{54998464-4D86-4108-9B0F-8B77D4728D71}" sibTransId="{6BA46E14-9F03-4EF1-B846-FD56CA60714A}"/>
    <dgm:cxn modelId="{1D819F22-D7FD-488C-9D1F-09CC927F2E63}" type="presOf" srcId="{2F659529-6608-45D8-8D8B-28785920144F}" destId="{7698926D-4BCA-4B23-AB1C-52E12F9C51C1}" srcOrd="0" destOrd="0" presId="urn:microsoft.com/office/officeart/2005/8/layout/hierarchy1"/>
    <dgm:cxn modelId="{B1CAD845-C9E7-4485-8DEF-D6EE75C75945}" type="presOf" srcId="{09F35210-752F-49C2-9DB1-859BEEA73823}" destId="{D4E777CD-43B0-4536-ACA4-68AC77EAEDD5}" srcOrd="0" destOrd="0" presId="urn:microsoft.com/office/officeart/2005/8/layout/hierarchy1"/>
    <dgm:cxn modelId="{529789A4-7FBD-43F6-B037-12A11C041C0F}" type="presOf" srcId="{54998464-4D86-4108-9B0F-8B77D4728D71}" destId="{A8F32AB3-560E-4D08-A1FE-FC450C1C8123}" srcOrd="0" destOrd="0" presId="urn:microsoft.com/office/officeart/2005/8/layout/hierarchy1"/>
    <dgm:cxn modelId="{15D81896-6087-47C9-B59C-26B742400BD5}" type="presOf" srcId="{2CFAC48F-03F9-4C2B-858E-196D6EDC928D}" destId="{0526D221-4C21-4E47-89E1-81244A318FCC}" srcOrd="0" destOrd="0" presId="urn:microsoft.com/office/officeart/2005/8/layout/hierarchy1"/>
    <dgm:cxn modelId="{42C4AA8F-2465-4FD5-B343-CB1FB28C39AB}" srcId="{F309127D-8B46-46F5-9CFA-062CEB159961}" destId="{B3866438-44E4-433F-9F66-0B2F703F58C7}" srcOrd="0" destOrd="0" parTransId="{2BC467D2-E6AA-41D4-A731-872A630D67DF}" sibTransId="{134EE395-260B-4F16-974C-842A16039251}"/>
    <dgm:cxn modelId="{FDBC2D2F-4061-4E8D-99BA-3B3E4D566B3E}" srcId="{BEEB4279-5165-43D4-B362-C4EB38D45A03}" destId="{9F2404A4-3DF0-4B2F-AD13-5536DAA4D588}" srcOrd="0" destOrd="0" parTransId="{F9DFBBC5-59F9-4935-978F-03558B9AE279}" sibTransId="{DE5E642F-16A2-4DA2-97EA-938E634F9EEC}"/>
    <dgm:cxn modelId="{37FEEFB6-B613-44E7-A5D8-F2A44C227778}" srcId="{BEEB4279-5165-43D4-B362-C4EB38D45A03}" destId="{8BC9FA9D-4E6D-46A2-9E9F-57C2F4BE86FC}" srcOrd="1" destOrd="0" parTransId="{590186BA-7753-4EAF-8D3F-87BA24E18CFB}" sibTransId="{FAA95133-DE53-4BCA-A982-B4181B89B820}"/>
    <dgm:cxn modelId="{BB11303E-3644-4BFF-8B06-FD6DEEAC6BDB}" type="presOf" srcId="{F309127D-8B46-46F5-9CFA-062CEB159961}" destId="{14EC864A-7A65-4892-86FE-94E129A93986}" srcOrd="0" destOrd="0" presId="urn:microsoft.com/office/officeart/2005/8/layout/hierarchy1"/>
    <dgm:cxn modelId="{028F9A58-D44A-44F9-B02A-6A7D918501C7}" srcId="{2CFAC48F-03F9-4C2B-858E-196D6EDC928D}" destId="{F3A63BD0-0BB7-40A2-8B20-807E40B05198}" srcOrd="3" destOrd="0" parTransId="{7602E862-3180-4A21-BC0C-B968AFD23F8C}" sibTransId="{C33FD48A-8F75-4639-AAB7-A7E939E07279}"/>
    <dgm:cxn modelId="{234C01CE-9065-493D-8A91-30F4D3123558}" srcId="{2CFAC48F-03F9-4C2B-858E-196D6EDC928D}" destId="{2F659529-6608-45D8-8D8B-28785920144F}" srcOrd="2" destOrd="0" parTransId="{09F35210-752F-49C2-9DB1-859BEEA73823}" sibTransId="{B6B62D8C-67F0-454F-A72D-411273886A70}"/>
    <dgm:cxn modelId="{540CBD75-FB71-4DD8-B37B-A2EF2FE0D39C}" srcId="{B3866438-44E4-433F-9F66-0B2F703F58C7}" destId="{2CFAC48F-03F9-4C2B-858E-196D6EDC928D}" srcOrd="1" destOrd="0" parTransId="{4A0A3C53-3123-4736-AF84-074063440CE2}" sibTransId="{05459400-4D3A-4EF1-807D-17BD009F444B}"/>
    <dgm:cxn modelId="{29BE62DE-798B-4A48-8AA3-34E6E006A678}" type="presOf" srcId="{4A0A3C53-3123-4736-AF84-074063440CE2}" destId="{E5B7D24A-19D2-41B5-83B1-F8C4FC68D741}" srcOrd="0" destOrd="0" presId="urn:microsoft.com/office/officeart/2005/8/layout/hierarchy1"/>
    <dgm:cxn modelId="{0186D1EA-F3D3-4958-BD03-B65A7705E629}" type="presOf" srcId="{F3A63BD0-0BB7-40A2-8B20-807E40B05198}" destId="{132F7841-0993-4F1B-A7F1-B8EA41E33A04}" srcOrd="0" destOrd="0" presId="urn:microsoft.com/office/officeart/2005/8/layout/hierarchy1"/>
    <dgm:cxn modelId="{8FFFA3DB-D836-4958-AB38-F76CD254418C}" srcId="{2CFAC48F-03F9-4C2B-858E-196D6EDC928D}" destId="{EF0864CC-8B15-4233-B2C0-5EF3121E61EA}" srcOrd="1" destOrd="0" parTransId="{E6A7227D-2E1A-46E9-8E7B-92338CA7B67C}" sibTransId="{EE9DB8EC-B277-4EFD-BA66-D76D1D6DD5CA}"/>
    <dgm:cxn modelId="{61DFEA4F-231E-48AE-A296-66ECCC1FD53F}" type="presOf" srcId="{2EDE956E-8E17-4D35-9EEA-0AF61214C656}" destId="{F89B760B-A6A5-4A02-9243-3B64A2B3F091}" srcOrd="0" destOrd="0" presId="urn:microsoft.com/office/officeart/2005/8/layout/hierarchy1"/>
    <dgm:cxn modelId="{CBA71936-E496-44D0-955E-09996B12E677}" type="presOf" srcId="{B3866438-44E4-433F-9F66-0B2F703F58C7}" destId="{3473F01D-79B5-4D7D-BE75-7B6AD96BAF9C}" srcOrd="0" destOrd="0" presId="urn:microsoft.com/office/officeart/2005/8/layout/hierarchy1"/>
    <dgm:cxn modelId="{BCE1EFA0-2F37-4C10-A454-B6C95D1D1B55}" type="presOf" srcId="{BEEB4279-5165-43D4-B362-C4EB38D45A03}" destId="{6542AEEE-626A-47C8-B2C5-0113B8CD7620}" srcOrd="0" destOrd="0" presId="urn:microsoft.com/office/officeart/2005/8/layout/hierarchy1"/>
    <dgm:cxn modelId="{171B0747-29C3-49A8-9A47-51B3C289C60A}" type="presOf" srcId="{9F2404A4-3DF0-4B2F-AD13-5536DAA4D588}" destId="{8D6128A3-7A40-473F-A93D-A8A29AF8DE63}" srcOrd="0" destOrd="0" presId="urn:microsoft.com/office/officeart/2005/8/layout/hierarchy1"/>
    <dgm:cxn modelId="{FEF5D5FD-0128-464A-93F6-4BB10FF64456}" type="presParOf" srcId="{14EC864A-7A65-4892-86FE-94E129A93986}" destId="{D180FAAC-4226-47F6-98CD-7C309CE0380A}" srcOrd="0" destOrd="0" presId="urn:microsoft.com/office/officeart/2005/8/layout/hierarchy1"/>
    <dgm:cxn modelId="{9263D1E3-C6D6-4A65-9E27-1B88D93396EE}" type="presParOf" srcId="{D180FAAC-4226-47F6-98CD-7C309CE0380A}" destId="{923AD391-F95E-451E-B28C-5B40A127D5DF}" srcOrd="0" destOrd="0" presId="urn:microsoft.com/office/officeart/2005/8/layout/hierarchy1"/>
    <dgm:cxn modelId="{C0A66821-A49B-4B0D-A24B-6F6663DC1E86}" type="presParOf" srcId="{923AD391-F95E-451E-B28C-5B40A127D5DF}" destId="{F7F1C31C-3863-4FA3-8624-13E1295B3945}" srcOrd="0" destOrd="0" presId="urn:microsoft.com/office/officeart/2005/8/layout/hierarchy1"/>
    <dgm:cxn modelId="{C3AE5006-6D6C-4640-8153-5C039E79FCE5}" type="presParOf" srcId="{923AD391-F95E-451E-B28C-5B40A127D5DF}" destId="{3473F01D-79B5-4D7D-BE75-7B6AD96BAF9C}" srcOrd="1" destOrd="0" presId="urn:microsoft.com/office/officeart/2005/8/layout/hierarchy1"/>
    <dgm:cxn modelId="{55DFDABF-1D65-4046-ADBB-1935E5D82211}" type="presParOf" srcId="{D180FAAC-4226-47F6-98CD-7C309CE0380A}" destId="{11ED2530-8387-4D10-98A0-FA5D4BC8B784}" srcOrd="1" destOrd="0" presId="urn:microsoft.com/office/officeart/2005/8/layout/hierarchy1"/>
    <dgm:cxn modelId="{E16FB8C7-C549-420A-BD87-36553576A3ED}" type="presParOf" srcId="{11ED2530-8387-4D10-98A0-FA5D4BC8B784}" destId="{A8F32AB3-560E-4D08-A1FE-FC450C1C8123}" srcOrd="0" destOrd="0" presId="urn:microsoft.com/office/officeart/2005/8/layout/hierarchy1"/>
    <dgm:cxn modelId="{79E2563F-1CB6-464D-98B3-A524A0B2F5E2}" type="presParOf" srcId="{11ED2530-8387-4D10-98A0-FA5D4BC8B784}" destId="{6C6914FE-1066-4E15-BD04-6F2001FC6C1D}" srcOrd="1" destOrd="0" presId="urn:microsoft.com/office/officeart/2005/8/layout/hierarchy1"/>
    <dgm:cxn modelId="{F2EC8310-BDC3-4A33-ACA2-F51C8A12FBB0}" type="presParOf" srcId="{6C6914FE-1066-4E15-BD04-6F2001FC6C1D}" destId="{07BBBA60-5379-41D0-AC0B-9F77AE58DCD5}" srcOrd="0" destOrd="0" presId="urn:microsoft.com/office/officeart/2005/8/layout/hierarchy1"/>
    <dgm:cxn modelId="{BD1CEEB7-FBFD-4BD9-B1A7-2785CD687F5C}" type="presParOf" srcId="{07BBBA60-5379-41D0-AC0B-9F77AE58DCD5}" destId="{8161FFB8-288A-4033-AF48-8C5BAA865DB8}" srcOrd="0" destOrd="0" presId="urn:microsoft.com/office/officeart/2005/8/layout/hierarchy1"/>
    <dgm:cxn modelId="{82C71179-D839-468A-AEE0-779FC766682F}" type="presParOf" srcId="{07BBBA60-5379-41D0-AC0B-9F77AE58DCD5}" destId="{6542AEEE-626A-47C8-B2C5-0113B8CD7620}" srcOrd="1" destOrd="0" presId="urn:microsoft.com/office/officeart/2005/8/layout/hierarchy1"/>
    <dgm:cxn modelId="{89555DD5-23A0-486C-8A01-A16A262E65C4}" type="presParOf" srcId="{6C6914FE-1066-4E15-BD04-6F2001FC6C1D}" destId="{3484AEED-BB24-4671-9016-2A62A98D4030}" srcOrd="1" destOrd="0" presId="urn:microsoft.com/office/officeart/2005/8/layout/hierarchy1"/>
    <dgm:cxn modelId="{A0E67301-080E-4DD4-BB73-6F9C4C715F8C}" type="presParOf" srcId="{3484AEED-BB24-4671-9016-2A62A98D4030}" destId="{813C6ECF-41F3-4810-AE42-85D58760B2BD}" srcOrd="0" destOrd="0" presId="urn:microsoft.com/office/officeart/2005/8/layout/hierarchy1"/>
    <dgm:cxn modelId="{77779E09-93B6-47A9-BEDD-4F3115980CC1}" type="presParOf" srcId="{3484AEED-BB24-4671-9016-2A62A98D4030}" destId="{BE6C203F-3C03-4F12-A3B0-E28B3921EE3B}" srcOrd="1" destOrd="0" presId="urn:microsoft.com/office/officeart/2005/8/layout/hierarchy1"/>
    <dgm:cxn modelId="{D551B4E1-301F-4E9A-8FD4-2CAEA4919BC2}" type="presParOf" srcId="{BE6C203F-3C03-4F12-A3B0-E28B3921EE3B}" destId="{B52B4077-806E-48E3-A027-D28DB706CB55}" srcOrd="0" destOrd="0" presId="urn:microsoft.com/office/officeart/2005/8/layout/hierarchy1"/>
    <dgm:cxn modelId="{DF3217C3-449D-4149-AE7F-D7293403E231}" type="presParOf" srcId="{B52B4077-806E-48E3-A027-D28DB706CB55}" destId="{EA85607C-E73A-4EEC-8E0C-16D9B3E33F86}" srcOrd="0" destOrd="0" presId="urn:microsoft.com/office/officeart/2005/8/layout/hierarchy1"/>
    <dgm:cxn modelId="{E71A071E-B045-4F21-9E18-76513FC8676E}" type="presParOf" srcId="{B52B4077-806E-48E3-A027-D28DB706CB55}" destId="{8D6128A3-7A40-473F-A93D-A8A29AF8DE63}" srcOrd="1" destOrd="0" presId="urn:microsoft.com/office/officeart/2005/8/layout/hierarchy1"/>
    <dgm:cxn modelId="{D9AEF337-1665-4142-857B-E2955A356EB2}" type="presParOf" srcId="{BE6C203F-3C03-4F12-A3B0-E28B3921EE3B}" destId="{409D4342-22FC-45B5-8BDC-76B700E909B6}" srcOrd="1" destOrd="0" presId="urn:microsoft.com/office/officeart/2005/8/layout/hierarchy1"/>
    <dgm:cxn modelId="{6043B183-16A7-4881-BE76-6AE09D9A2FB4}" type="presParOf" srcId="{3484AEED-BB24-4671-9016-2A62A98D4030}" destId="{6255239F-045B-41F3-BAFD-D7D50FFA1410}" srcOrd="2" destOrd="0" presId="urn:microsoft.com/office/officeart/2005/8/layout/hierarchy1"/>
    <dgm:cxn modelId="{C0171A11-D67B-4652-B720-87A555ED39EC}" type="presParOf" srcId="{3484AEED-BB24-4671-9016-2A62A98D4030}" destId="{A3E57022-CBBD-4F5D-A5E6-4680AE02D1DD}" srcOrd="3" destOrd="0" presId="urn:microsoft.com/office/officeart/2005/8/layout/hierarchy1"/>
    <dgm:cxn modelId="{36065D91-0549-4C70-8135-788B49E92DEF}" type="presParOf" srcId="{A3E57022-CBBD-4F5D-A5E6-4680AE02D1DD}" destId="{ACCD1323-20B3-46CC-8E82-BA3E1A8B4DDC}" srcOrd="0" destOrd="0" presId="urn:microsoft.com/office/officeart/2005/8/layout/hierarchy1"/>
    <dgm:cxn modelId="{B3168D2F-B6F0-4A03-A846-2EFD9F19E1B5}" type="presParOf" srcId="{ACCD1323-20B3-46CC-8E82-BA3E1A8B4DDC}" destId="{A2CAFAD7-2983-4E96-B3A5-251BD5E49626}" srcOrd="0" destOrd="0" presId="urn:microsoft.com/office/officeart/2005/8/layout/hierarchy1"/>
    <dgm:cxn modelId="{C61119E3-A421-44AC-8D27-7037BC07FD69}" type="presParOf" srcId="{ACCD1323-20B3-46CC-8E82-BA3E1A8B4DDC}" destId="{394EA279-BF9E-494D-B9FE-7325B33702DF}" srcOrd="1" destOrd="0" presId="urn:microsoft.com/office/officeart/2005/8/layout/hierarchy1"/>
    <dgm:cxn modelId="{A8E483BE-B4F6-44CC-B043-EEE266ED6D04}" type="presParOf" srcId="{A3E57022-CBBD-4F5D-A5E6-4680AE02D1DD}" destId="{B4B1097E-81F9-4C47-9467-62ED49786A33}" srcOrd="1" destOrd="0" presId="urn:microsoft.com/office/officeart/2005/8/layout/hierarchy1"/>
    <dgm:cxn modelId="{7389149E-6162-4D17-A652-679AD6D2A71C}" type="presParOf" srcId="{11ED2530-8387-4D10-98A0-FA5D4BC8B784}" destId="{E5B7D24A-19D2-41B5-83B1-F8C4FC68D741}" srcOrd="2" destOrd="0" presId="urn:microsoft.com/office/officeart/2005/8/layout/hierarchy1"/>
    <dgm:cxn modelId="{85775C25-A38D-4217-A69D-9E3909308159}" type="presParOf" srcId="{11ED2530-8387-4D10-98A0-FA5D4BC8B784}" destId="{5C6D78A4-580A-49D9-8F73-4E10194CAA08}" srcOrd="3" destOrd="0" presId="urn:microsoft.com/office/officeart/2005/8/layout/hierarchy1"/>
    <dgm:cxn modelId="{EBE498DA-3972-4A3B-B38D-AE0BDADAD767}" type="presParOf" srcId="{5C6D78A4-580A-49D9-8F73-4E10194CAA08}" destId="{54714032-71D6-4B24-9CF6-5124B2E9E218}" srcOrd="0" destOrd="0" presId="urn:microsoft.com/office/officeart/2005/8/layout/hierarchy1"/>
    <dgm:cxn modelId="{10B25B2A-3E62-45DD-89C5-3C96DED1B93E}" type="presParOf" srcId="{54714032-71D6-4B24-9CF6-5124B2E9E218}" destId="{98985DEE-FB0A-47D7-8F72-48825C7A8DE2}" srcOrd="0" destOrd="0" presId="urn:microsoft.com/office/officeart/2005/8/layout/hierarchy1"/>
    <dgm:cxn modelId="{7E47B391-76E5-43E4-B18B-F73745CC2CE3}" type="presParOf" srcId="{54714032-71D6-4B24-9CF6-5124B2E9E218}" destId="{0526D221-4C21-4E47-89E1-81244A318FCC}" srcOrd="1" destOrd="0" presId="urn:microsoft.com/office/officeart/2005/8/layout/hierarchy1"/>
    <dgm:cxn modelId="{B5079226-919A-4489-8D62-3875781BFA0B}" type="presParOf" srcId="{5C6D78A4-580A-49D9-8F73-4E10194CAA08}" destId="{35E5898B-1CBB-4B9D-B900-4E3ED7D7D6A0}" srcOrd="1" destOrd="0" presId="urn:microsoft.com/office/officeart/2005/8/layout/hierarchy1"/>
    <dgm:cxn modelId="{B21F953F-15EC-42D2-BB6C-CA6B91FECF7A}" type="presParOf" srcId="{35E5898B-1CBB-4B9D-B900-4E3ED7D7D6A0}" destId="{F89B760B-A6A5-4A02-9243-3B64A2B3F091}" srcOrd="0" destOrd="0" presId="urn:microsoft.com/office/officeart/2005/8/layout/hierarchy1"/>
    <dgm:cxn modelId="{01847004-82F5-49CE-A1EF-E01C28246337}" type="presParOf" srcId="{35E5898B-1CBB-4B9D-B900-4E3ED7D7D6A0}" destId="{644F4D8E-828F-4E9D-80CF-B3F3D0E7F0CE}" srcOrd="1" destOrd="0" presId="urn:microsoft.com/office/officeart/2005/8/layout/hierarchy1"/>
    <dgm:cxn modelId="{EB85E619-C0D9-470F-BD8F-89026441D9E8}" type="presParOf" srcId="{644F4D8E-828F-4E9D-80CF-B3F3D0E7F0CE}" destId="{09727820-92FA-45FC-915E-E9BBA2259CA5}" srcOrd="0" destOrd="0" presId="urn:microsoft.com/office/officeart/2005/8/layout/hierarchy1"/>
    <dgm:cxn modelId="{C8ED282B-5038-44B2-9E22-2E6EA9D5B8ED}" type="presParOf" srcId="{09727820-92FA-45FC-915E-E9BBA2259CA5}" destId="{DBB535F3-350B-414E-BD01-2F6526334173}" srcOrd="0" destOrd="0" presId="urn:microsoft.com/office/officeart/2005/8/layout/hierarchy1"/>
    <dgm:cxn modelId="{D79C74EB-0EFA-42ED-B6AE-B348A429C172}" type="presParOf" srcId="{09727820-92FA-45FC-915E-E9BBA2259CA5}" destId="{883006FD-DA28-4323-923C-4E2633665F31}" srcOrd="1" destOrd="0" presId="urn:microsoft.com/office/officeart/2005/8/layout/hierarchy1"/>
    <dgm:cxn modelId="{5EC0D10C-120E-4678-ABE7-C6BACC664CE3}" type="presParOf" srcId="{644F4D8E-828F-4E9D-80CF-B3F3D0E7F0CE}" destId="{31ABB9F3-3669-4D7C-A384-85AEB9BCBBEF}" srcOrd="1" destOrd="0" presId="urn:microsoft.com/office/officeart/2005/8/layout/hierarchy1"/>
    <dgm:cxn modelId="{0BA995DE-9F8F-41A0-A27E-2D1EB54B7EF5}" type="presParOf" srcId="{35E5898B-1CBB-4B9D-B900-4E3ED7D7D6A0}" destId="{0202AC70-85E9-4E2F-9EA8-1ADEEF27A348}" srcOrd="2" destOrd="0" presId="urn:microsoft.com/office/officeart/2005/8/layout/hierarchy1"/>
    <dgm:cxn modelId="{0A734429-2DD6-458C-956F-A7DF27CB255A}" type="presParOf" srcId="{35E5898B-1CBB-4B9D-B900-4E3ED7D7D6A0}" destId="{23434F39-D967-40B5-B1B1-0F8C36AAEB87}" srcOrd="3" destOrd="0" presId="urn:microsoft.com/office/officeart/2005/8/layout/hierarchy1"/>
    <dgm:cxn modelId="{9C850A53-151D-4035-8AAA-9C42CB82A212}" type="presParOf" srcId="{23434F39-D967-40B5-B1B1-0F8C36AAEB87}" destId="{79F07E81-5CCA-4676-933D-2BE0B3A9E6FD}" srcOrd="0" destOrd="0" presId="urn:microsoft.com/office/officeart/2005/8/layout/hierarchy1"/>
    <dgm:cxn modelId="{96329716-D700-43F4-9AB0-9CBAE74F4FBC}" type="presParOf" srcId="{79F07E81-5CCA-4676-933D-2BE0B3A9E6FD}" destId="{9977389A-AAFA-47C0-81DD-A90CCB65E7AC}" srcOrd="0" destOrd="0" presId="urn:microsoft.com/office/officeart/2005/8/layout/hierarchy1"/>
    <dgm:cxn modelId="{84363148-423D-4CC9-9B0F-345CE4141F38}" type="presParOf" srcId="{79F07E81-5CCA-4676-933D-2BE0B3A9E6FD}" destId="{E9F466C0-2D8E-440C-86B6-046E40E63401}" srcOrd="1" destOrd="0" presId="urn:microsoft.com/office/officeart/2005/8/layout/hierarchy1"/>
    <dgm:cxn modelId="{13F692A0-3495-4FA3-8B09-C4A0D874BDEA}" type="presParOf" srcId="{23434F39-D967-40B5-B1B1-0F8C36AAEB87}" destId="{6EA68200-A8A1-4601-9CFD-FFB614ABBBAB}" srcOrd="1" destOrd="0" presId="urn:microsoft.com/office/officeart/2005/8/layout/hierarchy1"/>
    <dgm:cxn modelId="{0FAF2E82-54C7-416D-BDD8-AD8A89DAF16E}" type="presParOf" srcId="{35E5898B-1CBB-4B9D-B900-4E3ED7D7D6A0}" destId="{D4E777CD-43B0-4536-ACA4-68AC77EAEDD5}" srcOrd="4" destOrd="0" presId="urn:microsoft.com/office/officeart/2005/8/layout/hierarchy1"/>
    <dgm:cxn modelId="{22A4D477-1EF5-4A33-AF9B-61C86DDAD7CB}" type="presParOf" srcId="{35E5898B-1CBB-4B9D-B900-4E3ED7D7D6A0}" destId="{4916EF24-B490-4D2B-887F-3CC13D75226F}" srcOrd="5" destOrd="0" presId="urn:microsoft.com/office/officeart/2005/8/layout/hierarchy1"/>
    <dgm:cxn modelId="{40553C34-1FDA-415A-A9E7-ED0B66328110}" type="presParOf" srcId="{4916EF24-B490-4D2B-887F-3CC13D75226F}" destId="{72FBBA45-761F-4DEF-92D3-02DE3F7D4526}" srcOrd="0" destOrd="0" presId="urn:microsoft.com/office/officeart/2005/8/layout/hierarchy1"/>
    <dgm:cxn modelId="{D61746FD-FE35-4989-B4AE-B31CC373CC69}" type="presParOf" srcId="{72FBBA45-761F-4DEF-92D3-02DE3F7D4526}" destId="{498FD516-00AD-41A5-A79C-66D69521BC72}" srcOrd="0" destOrd="0" presId="urn:microsoft.com/office/officeart/2005/8/layout/hierarchy1"/>
    <dgm:cxn modelId="{F8FAF11D-AC0D-49FD-85C8-C3E12B6F19AD}" type="presParOf" srcId="{72FBBA45-761F-4DEF-92D3-02DE3F7D4526}" destId="{7698926D-4BCA-4B23-AB1C-52E12F9C51C1}" srcOrd="1" destOrd="0" presId="urn:microsoft.com/office/officeart/2005/8/layout/hierarchy1"/>
    <dgm:cxn modelId="{398177F7-E428-496E-B646-1073A228C9A2}" type="presParOf" srcId="{4916EF24-B490-4D2B-887F-3CC13D75226F}" destId="{C7FD8CC4-BF49-418A-8743-C3F414E0FBAC}" srcOrd="1" destOrd="0" presId="urn:microsoft.com/office/officeart/2005/8/layout/hierarchy1"/>
    <dgm:cxn modelId="{6A75FA80-B460-4F2E-9FA6-2D86666EF9F3}" type="presParOf" srcId="{35E5898B-1CBB-4B9D-B900-4E3ED7D7D6A0}" destId="{2D04AEBC-C9EA-465F-951A-8A1E050E2D4D}" srcOrd="6" destOrd="0" presId="urn:microsoft.com/office/officeart/2005/8/layout/hierarchy1"/>
    <dgm:cxn modelId="{9954B843-41B7-42B2-9FFB-6AA7D561700A}" type="presParOf" srcId="{35E5898B-1CBB-4B9D-B900-4E3ED7D7D6A0}" destId="{DC7A3FB3-9ADA-4439-A1CA-348BEFA072F3}" srcOrd="7" destOrd="0" presId="urn:microsoft.com/office/officeart/2005/8/layout/hierarchy1"/>
    <dgm:cxn modelId="{3319BF72-9E69-417E-A81D-13A41FA67EE0}" type="presParOf" srcId="{DC7A3FB3-9ADA-4439-A1CA-348BEFA072F3}" destId="{5749ED00-2007-4CC6-AD51-A32E286070D4}" srcOrd="0" destOrd="0" presId="urn:microsoft.com/office/officeart/2005/8/layout/hierarchy1"/>
    <dgm:cxn modelId="{FF942B1D-3F1C-4D40-8AC2-E8E09558194B}" type="presParOf" srcId="{5749ED00-2007-4CC6-AD51-A32E286070D4}" destId="{AF5E570B-52BC-4687-8A8F-E0A8C071DD7C}" srcOrd="0" destOrd="0" presId="urn:microsoft.com/office/officeart/2005/8/layout/hierarchy1"/>
    <dgm:cxn modelId="{C8C8736F-B0F2-48F4-A9C4-46CE7FC8F0D3}" type="presParOf" srcId="{5749ED00-2007-4CC6-AD51-A32E286070D4}" destId="{132F7841-0993-4F1B-A7F1-B8EA41E33A04}" srcOrd="1" destOrd="0" presId="urn:microsoft.com/office/officeart/2005/8/layout/hierarchy1"/>
    <dgm:cxn modelId="{977E7885-0658-4ABD-94BB-0699C18F6F85}" type="presParOf" srcId="{DC7A3FB3-9ADA-4439-A1CA-348BEFA072F3}" destId="{E73B591B-470F-4346-B042-793BFB6ECCAB}" srcOrd="1" destOrd="0" presId="urn:microsoft.com/office/officeart/2005/8/layout/hierarchy1"/>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F309127D-8B46-46F5-9CFA-062CEB159961}"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B3866438-44E4-433F-9F66-0B2F703F58C7}">
      <dgm:prSet phldrT="[Text]" custT="1"/>
      <dgm:spPr>
        <a:xfrm>
          <a:off x="2066924" y="914576"/>
          <a:ext cx="1228958" cy="53333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ka-GE" sz="1050">
              <a:solidFill>
                <a:sysClr val="windowText" lastClr="000000">
                  <a:hueOff val="0"/>
                  <a:satOff val="0"/>
                  <a:lumOff val="0"/>
                  <a:alphaOff val="0"/>
                </a:sysClr>
              </a:solidFill>
              <a:latin typeface="+mn-lt"/>
              <a:ea typeface="+mn-ea"/>
              <a:cs typeface="+mn-cs"/>
            </a:rPr>
            <a:t>მოლოდინი </a:t>
          </a:r>
          <a:r>
            <a:rPr lang="en-US" sz="1050">
              <a:solidFill>
                <a:sysClr val="windowText" lastClr="000000">
                  <a:hueOff val="0"/>
                  <a:satOff val="0"/>
                  <a:lumOff val="0"/>
                  <a:alphaOff val="0"/>
                </a:sysClr>
              </a:solidFill>
              <a:latin typeface="Calibri"/>
              <a:ea typeface="+mn-ea"/>
              <a:cs typeface="+mn-cs"/>
            </a:rPr>
            <a:t>X </a:t>
          </a:r>
          <a:r>
            <a:rPr lang="ka-GE" sz="1050">
              <a:solidFill>
                <a:sysClr val="windowText" lastClr="000000">
                  <a:hueOff val="0"/>
                  <a:satOff val="0"/>
                  <a:lumOff val="0"/>
                  <a:alphaOff val="0"/>
                </a:sysClr>
              </a:solidFill>
              <a:latin typeface="+mn-lt"/>
              <a:ea typeface="+mn-ea"/>
              <a:cs typeface="+mn-cs"/>
            </a:rPr>
            <a:t>ღირებულება</a:t>
          </a:r>
          <a:endParaRPr lang="en-US" sz="1050">
            <a:solidFill>
              <a:sysClr val="windowText" lastClr="000000">
                <a:hueOff val="0"/>
                <a:satOff val="0"/>
                <a:lumOff val="0"/>
                <a:alphaOff val="0"/>
              </a:sysClr>
            </a:solidFill>
            <a:latin typeface="Calibri"/>
            <a:ea typeface="+mn-ea"/>
            <a:cs typeface="+mn-cs"/>
          </a:endParaRPr>
        </a:p>
      </dgm:t>
    </dgm:pt>
    <dgm:pt modelId="{2BC467D2-E6AA-41D4-A731-872A630D67DF}" type="parTrans" cxnId="{42C4AA8F-2465-4FD5-B343-CB1FB28C39AB}">
      <dgm:prSet/>
      <dgm:spPr/>
      <dgm:t>
        <a:bodyPr/>
        <a:lstStyle/>
        <a:p>
          <a:endParaRPr lang="en-US" sz="1050"/>
        </a:p>
      </dgm:t>
    </dgm:pt>
    <dgm:pt modelId="{134EE395-260B-4F16-974C-842A16039251}" type="sibTrans" cxnId="{42C4AA8F-2465-4FD5-B343-CB1FB28C39AB}">
      <dgm:prSet/>
      <dgm:spPr/>
      <dgm:t>
        <a:bodyPr/>
        <a:lstStyle/>
        <a:p>
          <a:endParaRPr lang="en-US" sz="1050"/>
        </a:p>
      </dgm:t>
    </dgm:pt>
    <dgm:pt modelId="{BEEB4279-5165-43D4-B362-C4EB38D45A03}">
      <dgm:prSet phldrT="[Text]" custT="1"/>
      <dgm:spPr>
        <a:xfrm>
          <a:off x="607335" y="1711234"/>
          <a:ext cx="839899" cy="53333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ka-GE" sz="1050">
              <a:solidFill>
                <a:sysClr val="windowText" lastClr="000000">
                  <a:hueOff val="0"/>
                  <a:satOff val="0"/>
                  <a:lumOff val="0"/>
                  <a:alphaOff val="0"/>
                </a:sysClr>
              </a:solidFill>
              <a:latin typeface="+mn-lt"/>
              <a:ea typeface="+mn-ea"/>
              <a:cs typeface="+mn-cs"/>
            </a:rPr>
            <a:t>წარმატების მოლოდინი</a:t>
          </a:r>
          <a:endParaRPr lang="en-US" sz="1050">
            <a:solidFill>
              <a:sysClr val="windowText" lastClr="000000">
                <a:hueOff val="0"/>
                <a:satOff val="0"/>
                <a:lumOff val="0"/>
                <a:alphaOff val="0"/>
              </a:sysClr>
            </a:solidFill>
            <a:latin typeface="Calibri"/>
            <a:ea typeface="+mn-ea"/>
            <a:cs typeface="+mn-cs"/>
          </a:endParaRPr>
        </a:p>
      </dgm:t>
    </dgm:pt>
    <dgm:pt modelId="{54998464-4D86-4108-9B0F-8B77D4728D71}" type="parTrans" cxnId="{119D6230-A623-41B9-B892-08C31292384D}">
      <dgm:prSet/>
      <dgm:spPr>
        <a:xfrm>
          <a:off x="933962" y="1359257"/>
          <a:ext cx="1654118" cy="263321"/>
        </a:xfrm>
        <a:noFill/>
        <a:ln w="25400" cap="flat" cmpd="sng" algn="ctr">
          <a:solidFill>
            <a:srgbClr val="4F81BD">
              <a:shade val="60000"/>
              <a:hueOff val="0"/>
              <a:satOff val="0"/>
              <a:lumOff val="0"/>
              <a:alphaOff val="0"/>
            </a:srgbClr>
          </a:solidFill>
          <a:prstDash val="solid"/>
        </a:ln>
        <a:effectLst/>
      </dgm:spPr>
      <dgm:t>
        <a:bodyPr/>
        <a:lstStyle/>
        <a:p>
          <a:endParaRPr lang="en-US" sz="1050"/>
        </a:p>
      </dgm:t>
    </dgm:pt>
    <dgm:pt modelId="{6BA46E14-9F03-4EF1-B846-FD56CA60714A}" type="sibTrans" cxnId="{119D6230-A623-41B9-B892-08C31292384D}">
      <dgm:prSet/>
      <dgm:spPr/>
      <dgm:t>
        <a:bodyPr/>
        <a:lstStyle/>
        <a:p>
          <a:endParaRPr lang="en-US" sz="1050"/>
        </a:p>
      </dgm:t>
    </dgm:pt>
    <dgm:pt modelId="{9F2404A4-3DF0-4B2F-AD13-5536DAA4D588}">
      <dgm:prSet phldrT="[Text]" custT="1"/>
      <dgm:spPr>
        <a:xfrm>
          <a:off x="94062" y="2488842"/>
          <a:ext cx="839899" cy="53333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ka-GE" sz="1050">
              <a:solidFill>
                <a:sysClr val="windowText" lastClr="000000">
                  <a:hueOff val="0"/>
                  <a:satOff val="0"/>
                  <a:lumOff val="0"/>
                  <a:alphaOff val="0"/>
                </a:sysClr>
              </a:solidFill>
              <a:latin typeface="+mn-lt"/>
              <a:ea typeface="+mn-ea"/>
              <a:cs typeface="+mn-cs"/>
            </a:rPr>
            <a:t>დავალების სირთულის აღქმა</a:t>
          </a:r>
          <a:endParaRPr lang="en-US" sz="1050">
            <a:solidFill>
              <a:sysClr val="windowText" lastClr="000000">
                <a:hueOff val="0"/>
                <a:satOff val="0"/>
                <a:lumOff val="0"/>
                <a:alphaOff val="0"/>
              </a:sysClr>
            </a:solidFill>
            <a:latin typeface="Calibri"/>
            <a:ea typeface="+mn-ea"/>
            <a:cs typeface="+mn-cs"/>
          </a:endParaRPr>
        </a:p>
      </dgm:t>
    </dgm:pt>
    <dgm:pt modelId="{F9DFBBC5-59F9-4935-978F-03558B9AE279}" type="parTrans" cxnId="{FDBC2D2F-4061-4E8D-99BA-3B3E4D566B3E}">
      <dgm:prSet/>
      <dgm:spPr>
        <a:xfrm>
          <a:off x="420690" y="2155915"/>
          <a:ext cx="513272" cy="244270"/>
        </a:xfrm>
        <a:noFill/>
        <a:ln w="25400" cap="flat" cmpd="sng" algn="ctr">
          <a:solidFill>
            <a:srgbClr val="4F81BD">
              <a:shade val="80000"/>
              <a:hueOff val="0"/>
              <a:satOff val="0"/>
              <a:lumOff val="0"/>
              <a:alphaOff val="0"/>
            </a:srgbClr>
          </a:solidFill>
          <a:prstDash val="solid"/>
        </a:ln>
        <a:effectLst/>
      </dgm:spPr>
      <dgm:t>
        <a:bodyPr/>
        <a:lstStyle/>
        <a:p>
          <a:endParaRPr lang="en-US" sz="1050"/>
        </a:p>
      </dgm:t>
    </dgm:pt>
    <dgm:pt modelId="{DE5E642F-16A2-4DA2-97EA-938E634F9EEC}" type="sibTrans" cxnId="{FDBC2D2F-4061-4E8D-99BA-3B3E4D566B3E}">
      <dgm:prSet/>
      <dgm:spPr/>
      <dgm:t>
        <a:bodyPr/>
        <a:lstStyle/>
        <a:p>
          <a:endParaRPr lang="en-US" sz="1050"/>
        </a:p>
      </dgm:t>
    </dgm:pt>
    <dgm:pt modelId="{8BC9FA9D-4E6D-46A2-9E9F-57C2F4BE86FC}">
      <dgm:prSet phldrT="[Text]" custT="1"/>
      <dgm:spPr>
        <a:xfrm>
          <a:off x="1120607" y="2488842"/>
          <a:ext cx="839899" cy="53333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ka-GE" sz="1050">
              <a:solidFill>
                <a:sysClr val="windowText" lastClr="000000">
                  <a:hueOff val="0"/>
                  <a:satOff val="0"/>
                  <a:lumOff val="0"/>
                  <a:alphaOff val="0"/>
                </a:sysClr>
              </a:solidFill>
              <a:latin typeface="+mn-lt"/>
              <a:ea typeface="+mn-ea"/>
              <a:cs typeface="+mn-cs"/>
            </a:rPr>
            <a:t>საკუთარი სქემები</a:t>
          </a:r>
          <a:endParaRPr lang="en-US" sz="1050">
            <a:solidFill>
              <a:sysClr val="windowText" lastClr="000000">
                <a:hueOff val="0"/>
                <a:satOff val="0"/>
                <a:lumOff val="0"/>
                <a:alphaOff val="0"/>
              </a:sysClr>
            </a:solidFill>
            <a:latin typeface="Calibri"/>
            <a:ea typeface="+mn-ea"/>
            <a:cs typeface="+mn-cs"/>
          </a:endParaRPr>
        </a:p>
      </dgm:t>
    </dgm:pt>
    <dgm:pt modelId="{590186BA-7753-4EAF-8D3F-87BA24E18CFB}" type="parTrans" cxnId="{37FEEFB6-B613-44E7-A5D8-F2A44C227778}">
      <dgm:prSet/>
      <dgm:spPr>
        <a:xfrm>
          <a:off x="933962" y="2155915"/>
          <a:ext cx="513272" cy="244270"/>
        </a:xfrm>
        <a:noFill/>
        <a:ln w="25400" cap="flat" cmpd="sng" algn="ctr">
          <a:solidFill>
            <a:srgbClr val="4F81BD">
              <a:shade val="80000"/>
              <a:hueOff val="0"/>
              <a:satOff val="0"/>
              <a:lumOff val="0"/>
              <a:alphaOff val="0"/>
            </a:srgbClr>
          </a:solidFill>
          <a:prstDash val="solid"/>
        </a:ln>
        <a:effectLst/>
      </dgm:spPr>
      <dgm:t>
        <a:bodyPr/>
        <a:lstStyle/>
        <a:p>
          <a:endParaRPr lang="en-US" sz="1050"/>
        </a:p>
      </dgm:t>
    </dgm:pt>
    <dgm:pt modelId="{FAA95133-DE53-4BCA-A982-B4181B89B820}" type="sibTrans" cxnId="{37FEEFB6-B613-44E7-A5D8-F2A44C227778}">
      <dgm:prSet/>
      <dgm:spPr/>
      <dgm:t>
        <a:bodyPr/>
        <a:lstStyle/>
        <a:p>
          <a:endParaRPr lang="en-US" sz="1050"/>
        </a:p>
      </dgm:t>
    </dgm:pt>
    <dgm:pt modelId="{2CFAC48F-03F9-4C2B-858E-196D6EDC928D}">
      <dgm:prSet phldrT="[Text]" custT="1"/>
      <dgm:spPr>
        <a:xfrm>
          <a:off x="3686967" y="1711234"/>
          <a:ext cx="839899" cy="53333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ka-GE" sz="1050">
              <a:solidFill>
                <a:sysClr val="windowText" lastClr="000000">
                  <a:hueOff val="0"/>
                  <a:satOff val="0"/>
                  <a:lumOff val="0"/>
                  <a:alphaOff val="0"/>
                </a:sysClr>
              </a:solidFill>
              <a:latin typeface="+mn-lt"/>
              <a:ea typeface="+mn-ea"/>
              <a:cs typeface="+mn-cs"/>
            </a:rPr>
            <a:t>დავალების ღირებულება</a:t>
          </a:r>
          <a:endParaRPr lang="en-US" sz="1050">
            <a:solidFill>
              <a:sysClr val="windowText" lastClr="000000">
                <a:hueOff val="0"/>
                <a:satOff val="0"/>
                <a:lumOff val="0"/>
                <a:alphaOff val="0"/>
              </a:sysClr>
            </a:solidFill>
            <a:latin typeface="Calibri"/>
            <a:ea typeface="+mn-ea"/>
            <a:cs typeface="+mn-cs"/>
          </a:endParaRPr>
        </a:p>
      </dgm:t>
    </dgm:pt>
    <dgm:pt modelId="{4A0A3C53-3123-4736-AF84-074063440CE2}" type="parTrans" cxnId="{540CBD75-FB71-4DD8-B37B-A2EF2FE0D39C}">
      <dgm:prSet/>
      <dgm:spPr>
        <a:xfrm>
          <a:off x="2588081" y="1359257"/>
          <a:ext cx="1425514" cy="263321"/>
        </a:xfrm>
        <a:noFill/>
        <a:ln w="25400" cap="flat" cmpd="sng" algn="ctr">
          <a:solidFill>
            <a:srgbClr val="4F81BD">
              <a:shade val="60000"/>
              <a:hueOff val="0"/>
              <a:satOff val="0"/>
              <a:lumOff val="0"/>
              <a:alphaOff val="0"/>
            </a:srgbClr>
          </a:solidFill>
          <a:prstDash val="solid"/>
        </a:ln>
        <a:effectLst/>
      </dgm:spPr>
      <dgm:t>
        <a:bodyPr/>
        <a:lstStyle/>
        <a:p>
          <a:endParaRPr lang="en-US" sz="1050"/>
        </a:p>
      </dgm:t>
    </dgm:pt>
    <dgm:pt modelId="{05459400-4D3A-4EF1-807D-17BD009F444B}" type="sibTrans" cxnId="{540CBD75-FB71-4DD8-B37B-A2EF2FE0D39C}">
      <dgm:prSet/>
      <dgm:spPr/>
      <dgm:t>
        <a:bodyPr/>
        <a:lstStyle/>
        <a:p>
          <a:endParaRPr lang="en-US" sz="1050"/>
        </a:p>
      </dgm:t>
    </dgm:pt>
    <dgm:pt modelId="{A95ECF8F-1F91-4894-996C-86ADB9AFD316}">
      <dgm:prSet phldrT="[Text]" custT="1"/>
      <dgm:spPr>
        <a:xfrm>
          <a:off x="2147151" y="2488842"/>
          <a:ext cx="839899" cy="53333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ka-GE" sz="1050">
              <a:solidFill>
                <a:sysClr val="windowText" lastClr="000000">
                  <a:hueOff val="0"/>
                  <a:satOff val="0"/>
                  <a:lumOff val="0"/>
                  <a:alphaOff val="0"/>
                </a:sysClr>
              </a:solidFill>
              <a:latin typeface="+mn-lt"/>
              <a:ea typeface="+mn-ea"/>
              <a:cs typeface="+mn-cs"/>
            </a:rPr>
            <a:t>ინტრინსიკული ინტერესი</a:t>
          </a:r>
          <a:endParaRPr lang="en-US" sz="1050">
            <a:solidFill>
              <a:sysClr val="windowText" lastClr="000000">
                <a:hueOff val="0"/>
                <a:satOff val="0"/>
                <a:lumOff val="0"/>
                <a:alphaOff val="0"/>
              </a:sysClr>
            </a:solidFill>
            <a:latin typeface="Calibri"/>
            <a:ea typeface="+mn-ea"/>
            <a:cs typeface="+mn-cs"/>
          </a:endParaRPr>
        </a:p>
      </dgm:t>
    </dgm:pt>
    <dgm:pt modelId="{2EDE956E-8E17-4D35-9EEA-0AF61214C656}" type="parTrans" cxnId="{AA7E9A2F-E06B-425B-A133-03E918B15180}">
      <dgm:prSet/>
      <dgm:spPr>
        <a:xfrm>
          <a:off x="2473779" y="2155915"/>
          <a:ext cx="1539816" cy="244270"/>
        </a:xfrm>
        <a:noFill/>
        <a:ln w="25400" cap="flat" cmpd="sng" algn="ctr">
          <a:solidFill>
            <a:srgbClr val="4F81BD">
              <a:shade val="80000"/>
              <a:hueOff val="0"/>
              <a:satOff val="0"/>
              <a:lumOff val="0"/>
              <a:alphaOff val="0"/>
            </a:srgbClr>
          </a:solidFill>
          <a:prstDash val="solid"/>
        </a:ln>
        <a:effectLst/>
      </dgm:spPr>
      <dgm:t>
        <a:bodyPr/>
        <a:lstStyle/>
        <a:p>
          <a:endParaRPr lang="en-US" sz="1050"/>
        </a:p>
      </dgm:t>
    </dgm:pt>
    <dgm:pt modelId="{7984D480-D115-4B40-9D82-C2D9140F39CB}" type="sibTrans" cxnId="{AA7E9A2F-E06B-425B-A133-03E918B15180}">
      <dgm:prSet/>
      <dgm:spPr/>
      <dgm:t>
        <a:bodyPr/>
        <a:lstStyle/>
        <a:p>
          <a:endParaRPr lang="en-US" sz="1050"/>
        </a:p>
      </dgm:t>
    </dgm:pt>
    <dgm:pt modelId="{EF0864CC-8B15-4233-B2C0-5EF3121E61EA}">
      <dgm:prSet custT="1"/>
      <dgm:spPr>
        <a:xfrm>
          <a:off x="3173695" y="2488842"/>
          <a:ext cx="839899" cy="53333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ka-GE" sz="1050">
              <a:solidFill>
                <a:sysClr val="windowText" lastClr="000000">
                  <a:hueOff val="0"/>
                  <a:satOff val="0"/>
                  <a:lumOff val="0"/>
                  <a:alphaOff val="0"/>
                </a:sysClr>
              </a:solidFill>
              <a:latin typeface="+mn-lt"/>
              <a:ea typeface="+mn-ea"/>
              <a:cs typeface="+mn-cs"/>
            </a:rPr>
            <a:t>მნიშვნელოვნება</a:t>
          </a:r>
          <a:endParaRPr lang="en-US" sz="1050">
            <a:solidFill>
              <a:sysClr val="windowText" lastClr="000000">
                <a:hueOff val="0"/>
                <a:satOff val="0"/>
                <a:lumOff val="0"/>
                <a:alphaOff val="0"/>
              </a:sysClr>
            </a:solidFill>
            <a:latin typeface="Calibri"/>
            <a:ea typeface="+mn-ea"/>
            <a:cs typeface="+mn-cs"/>
          </a:endParaRPr>
        </a:p>
      </dgm:t>
    </dgm:pt>
    <dgm:pt modelId="{E6A7227D-2E1A-46E9-8E7B-92338CA7B67C}" type="parTrans" cxnId="{8FFFA3DB-D836-4958-AB38-F76CD254418C}">
      <dgm:prSet/>
      <dgm:spPr>
        <a:xfrm>
          <a:off x="3500323" y="2155915"/>
          <a:ext cx="513272" cy="244270"/>
        </a:xfrm>
        <a:noFill/>
        <a:ln w="25400" cap="flat" cmpd="sng" algn="ctr">
          <a:solidFill>
            <a:srgbClr val="4F81BD">
              <a:shade val="80000"/>
              <a:hueOff val="0"/>
              <a:satOff val="0"/>
              <a:lumOff val="0"/>
              <a:alphaOff val="0"/>
            </a:srgbClr>
          </a:solidFill>
          <a:prstDash val="solid"/>
        </a:ln>
        <a:effectLst/>
      </dgm:spPr>
      <dgm:t>
        <a:bodyPr/>
        <a:lstStyle/>
        <a:p>
          <a:endParaRPr lang="en-US" sz="1050"/>
        </a:p>
      </dgm:t>
    </dgm:pt>
    <dgm:pt modelId="{EE9DB8EC-B277-4EFD-BA66-D76D1D6DD5CA}" type="sibTrans" cxnId="{8FFFA3DB-D836-4958-AB38-F76CD254418C}">
      <dgm:prSet/>
      <dgm:spPr/>
      <dgm:t>
        <a:bodyPr/>
        <a:lstStyle/>
        <a:p>
          <a:endParaRPr lang="en-US" sz="1050"/>
        </a:p>
      </dgm:t>
    </dgm:pt>
    <dgm:pt modelId="{2F659529-6608-45D8-8D8B-28785920144F}">
      <dgm:prSet custT="1"/>
      <dgm:spPr>
        <a:xfrm>
          <a:off x="4200240" y="2488842"/>
          <a:ext cx="839899" cy="53333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ka-GE" sz="1050">
              <a:solidFill>
                <a:sysClr val="windowText" lastClr="000000">
                  <a:hueOff val="0"/>
                  <a:satOff val="0"/>
                  <a:lumOff val="0"/>
                  <a:alphaOff val="0"/>
                </a:sysClr>
              </a:solidFill>
              <a:latin typeface="+mn-lt"/>
              <a:ea typeface="+mn-ea"/>
              <a:cs typeface="+mn-cs"/>
            </a:rPr>
            <a:t>სარგებლის ღირებულება</a:t>
          </a:r>
          <a:endParaRPr lang="en-US" sz="1050">
            <a:solidFill>
              <a:sysClr val="windowText" lastClr="000000">
                <a:hueOff val="0"/>
                <a:satOff val="0"/>
                <a:lumOff val="0"/>
                <a:alphaOff val="0"/>
              </a:sysClr>
            </a:solidFill>
            <a:latin typeface="Calibri"/>
            <a:ea typeface="+mn-ea"/>
            <a:cs typeface="+mn-cs"/>
          </a:endParaRPr>
        </a:p>
      </dgm:t>
    </dgm:pt>
    <dgm:pt modelId="{09F35210-752F-49C2-9DB1-859BEEA73823}" type="parTrans" cxnId="{234C01CE-9065-493D-8A91-30F4D3123558}">
      <dgm:prSet/>
      <dgm:spPr>
        <a:xfrm>
          <a:off x="4013595" y="2155915"/>
          <a:ext cx="513272" cy="244270"/>
        </a:xfrm>
        <a:noFill/>
        <a:ln w="25400" cap="flat" cmpd="sng" algn="ctr">
          <a:solidFill>
            <a:srgbClr val="4F81BD">
              <a:shade val="80000"/>
              <a:hueOff val="0"/>
              <a:satOff val="0"/>
              <a:lumOff val="0"/>
              <a:alphaOff val="0"/>
            </a:srgbClr>
          </a:solidFill>
          <a:prstDash val="solid"/>
        </a:ln>
        <a:effectLst/>
      </dgm:spPr>
      <dgm:t>
        <a:bodyPr/>
        <a:lstStyle/>
        <a:p>
          <a:endParaRPr lang="en-US" sz="1050"/>
        </a:p>
      </dgm:t>
    </dgm:pt>
    <dgm:pt modelId="{B6B62D8C-67F0-454F-A72D-411273886A70}" type="sibTrans" cxnId="{234C01CE-9065-493D-8A91-30F4D3123558}">
      <dgm:prSet/>
      <dgm:spPr/>
      <dgm:t>
        <a:bodyPr/>
        <a:lstStyle/>
        <a:p>
          <a:endParaRPr lang="en-US" sz="1050"/>
        </a:p>
      </dgm:t>
    </dgm:pt>
    <dgm:pt modelId="{F3A63BD0-0BB7-40A2-8B20-807E40B05198}">
      <dgm:prSet custT="1"/>
      <dgm:spPr>
        <a:xfrm>
          <a:off x="5226784" y="2488842"/>
          <a:ext cx="839899" cy="53333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ka-GE" sz="1050">
              <a:solidFill>
                <a:sysClr val="windowText" lastClr="000000">
                  <a:hueOff val="0"/>
                  <a:satOff val="0"/>
                  <a:lumOff val="0"/>
                  <a:alphaOff val="0"/>
                </a:sysClr>
              </a:solidFill>
              <a:latin typeface="+mn-lt"/>
              <a:ea typeface="+mn-ea"/>
              <a:cs typeface="+mn-cs"/>
            </a:rPr>
            <a:t>დანახარჯი</a:t>
          </a:r>
          <a:endParaRPr lang="en-US" sz="1050">
            <a:solidFill>
              <a:sysClr val="windowText" lastClr="000000">
                <a:hueOff val="0"/>
                <a:satOff val="0"/>
                <a:lumOff val="0"/>
                <a:alphaOff val="0"/>
              </a:sysClr>
            </a:solidFill>
            <a:latin typeface="Calibri"/>
            <a:ea typeface="+mn-ea"/>
            <a:cs typeface="+mn-cs"/>
          </a:endParaRPr>
        </a:p>
      </dgm:t>
    </dgm:pt>
    <dgm:pt modelId="{7602E862-3180-4A21-BC0C-B968AFD23F8C}" type="parTrans" cxnId="{028F9A58-D44A-44F9-B02A-6A7D918501C7}">
      <dgm:prSet/>
      <dgm:spPr>
        <a:xfrm>
          <a:off x="4013595" y="2155915"/>
          <a:ext cx="1539816" cy="244270"/>
        </a:xfrm>
        <a:noFill/>
        <a:ln w="25400" cap="flat" cmpd="sng" algn="ctr">
          <a:solidFill>
            <a:srgbClr val="4F81BD">
              <a:shade val="80000"/>
              <a:hueOff val="0"/>
              <a:satOff val="0"/>
              <a:lumOff val="0"/>
              <a:alphaOff val="0"/>
            </a:srgbClr>
          </a:solidFill>
          <a:prstDash val="solid"/>
        </a:ln>
        <a:effectLst/>
      </dgm:spPr>
      <dgm:t>
        <a:bodyPr/>
        <a:lstStyle/>
        <a:p>
          <a:endParaRPr lang="en-US" sz="1050"/>
        </a:p>
      </dgm:t>
    </dgm:pt>
    <dgm:pt modelId="{C33FD48A-8F75-4639-AAB7-A7E939E07279}" type="sibTrans" cxnId="{028F9A58-D44A-44F9-B02A-6A7D918501C7}">
      <dgm:prSet/>
      <dgm:spPr/>
      <dgm:t>
        <a:bodyPr/>
        <a:lstStyle/>
        <a:p>
          <a:endParaRPr lang="en-US" sz="1050"/>
        </a:p>
      </dgm:t>
    </dgm:pt>
    <dgm:pt modelId="{14EC864A-7A65-4892-86FE-94E129A93986}" type="pres">
      <dgm:prSet presAssocID="{F309127D-8B46-46F5-9CFA-062CEB159961}" presName="hierChild1" presStyleCnt="0">
        <dgm:presLayoutVars>
          <dgm:chPref val="1"/>
          <dgm:dir/>
          <dgm:animOne val="branch"/>
          <dgm:animLvl val="lvl"/>
          <dgm:resizeHandles/>
        </dgm:presLayoutVars>
      </dgm:prSet>
      <dgm:spPr/>
      <dgm:t>
        <a:bodyPr/>
        <a:lstStyle/>
        <a:p>
          <a:endParaRPr lang="en-US"/>
        </a:p>
      </dgm:t>
    </dgm:pt>
    <dgm:pt modelId="{D180FAAC-4226-47F6-98CD-7C309CE0380A}" type="pres">
      <dgm:prSet presAssocID="{B3866438-44E4-433F-9F66-0B2F703F58C7}" presName="hierRoot1" presStyleCnt="0"/>
      <dgm:spPr/>
    </dgm:pt>
    <dgm:pt modelId="{923AD391-F95E-451E-B28C-5B40A127D5DF}" type="pres">
      <dgm:prSet presAssocID="{B3866438-44E4-433F-9F66-0B2F703F58C7}" presName="composite" presStyleCnt="0"/>
      <dgm:spPr/>
    </dgm:pt>
    <dgm:pt modelId="{F7F1C31C-3863-4FA3-8624-13E1295B3945}" type="pres">
      <dgm:prSet presAssocID="{B3866438-44E4-433F-9F66-0B2F703F58C7}" presName="background" presStyleLbl="node0" presStyleIdx="0" presStyleCnt="1"/>
      <dgm:spPr>
        <a:xfrm>
          <a:off x="1973602" y="825920"/>
          <a:ext cx="1228958" cy="53333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3473F01D-79B5-4D7D-BE75-7B6AD96BAF9C}" type="pres">
      <dgm:prSet presAssocID="{B3866438-44E4-433F-9F66-0B2F703F58C7}" presName="text" presStyleLbl="fgAcc0" presStyleIdx="0" presStyleCnt="1" custScaleX="146322" custLinFactNeighborX="13609" custLinFactNeighborY="-3572">
        <dgm:presLayoutVars>
          <dgm:chPref val="3"/>
        </dgm:presLayoutVars>
      </dgm:prSet>
      <dgm:spPr>
        <a:prstGeom prst="roundRect">
          <a:avLst>
            <a:gd name="adj" fmla="val 10000"/>
          </a:avLst>
        </a:prstGeom>
      </dgm:spPr>
      <dgm:t>
        <a:bodyPr/>
        <a:lstStyle/>
        <a:p>
          <a:endParaRPr lang="en-US"/>
        </a:p>
      </dgm:t>
    </dgm:pt>
    <dgm:pt modelId="{11ED2530-8387-4D10-98A0-FA5D4BC8B784}" type="pres">
      <dgm:prSet presAssocID="{B3866438-44E4-433F-9F66-0B2F703F58C7}" presName="hierChild2" presStyleCnt="0"/>
      <dgm:spPr/>
    </dgm:pt>
    <dgm:pt modelId="{A8F32AB3-560E-4D08-A1FE-FC450C1C8123}" type="pres">
      <dgm:prSet presAssocID="{54998464-4D86-4108-9B0F-8B77D4728D71}" presName="Name10" presStyleLbl="parChTrans1D2" presStyleIdx="0" presStyleCnt="2"/>
      <dgm:spPr>
        <a:custGeom>
          <a:avLst/>
          <a:gdLst/>
          <a:ahLst/>
          <a:cxnLst/>
          <a:rect l="0" t="0" r="0" b="0"/>
          <a:pathLst>
            <a:path>
              <a:moveTo>
                <a:pt x="1654118" y="0"/>
              </a:moveTo>
              <a:lnTo>
                <a:pt x="1654118" y="185514"/>
              </a:lnTo>
              <a:lnTo>
                <a:pt x="0" y="185514"/>
              </a:lnTo>
              <a:lnTo>
                <a:pt x="0" y="263321"/>
              </a:lnTo>
            </a:path>
          </a:pathLst>
        </a:custGeom>
      </dgm:spPr>
      <dgm:t>
        <a:bodyPr/>
        <a:lstStyle/>
        <a:p>
          <a:endParaRPr lang="en-US"/>
        </a:p>
      </dgm:t>
    </dgm:pt>
    <dgm:pt modelId="{6C6914FE-1066-4E15-BD04-6F2001FC6C1D}" type="pres">
      <dgm:prSet presAssocID="{BEEB4279-5165-43D4-B362-C4EB38D45A03}" presName="hierRoot2" presStyleCnt="0"/>
      <dgm:spPr/>
    </dgm:pt>
    <dgm:pt modelId="{07BBBA60-5379-41D0-AC0B-9F77AE58DCD5}" type="pres">
      <dgm:prSet presAssocID="{BEEB4279-5165-43D4-B362-C4EB38D45A03}" presName="composite2" presStyleCnt="0"/>
      <dgm:spPr/>
    </dgm:pt>
    <dgm:pt modelId="{8161FFB8-288A-4033-AF48-8C5BAA865DB8}" type="pres">
      <dgm:prSet presAssocID="{BEEB4279-5165-43D4-B362-C4EB38D45A03}" presName="background2" presStyleLbl="node2" presStyleIdx="0" presStyleCnt="2"/>
      <dgm:spPr>
        <a:xfrm>
          <a:off x="514012" y="1622578"/>
          <a:ext cx="839899" cy="53333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6542AEEE-626A-47C8-B2C5-0113B8CD7620}" type="pres">
      <dgm:prSet presAssocID="{BEEB4279-5165-43D4-B362-C4EB38D45A03}" presName="text2" presStyleLbl="fgAcc2" presStyleIdx="0" presStyleCnt="2">
        <dgm:presLayoutVars>
          <dgm:chPref val="3"/>
        </dgm:presLayoutVars>
      </dgm:prSet>
      <dgm:spPr>
        <a:prstGeom prst="roundRect">
          <a:avLst>
            <a:gd name="adj" fmla="val 10000"/>
          </a:avLst>
        </a:prstGeom>
      </dgm:spPr>
      <dgm:t>
        <a:bodyPr/>
        <a:lstStyle/>
        <a:p>
          <a:endParaRPr lang="en-US"/>
        </a:p>
      </dgm:t>
    </dgm:pt>
    <dgm:pt modelId="{3484AEED-BB24-4671-9016-2A62A98D4030}" type="pres">
      <dgm:prSet presAssocID="{BEEB4279-5165-43D4-B362-C4EB38D45A03}" presName="hierChild3" presStyleCnt="0"/>
      <dgm:spPr/>
    </dgm:pt>
    <dgm:pt modelId="{813C6ECF-41F3-4810-AE42-85D58760B2BD}" type="pres">
      <dgm:prSet presAssocID="{F9DFBBC5-59F9-4935-978F-03558B9AE279}" presName="Name17" presStyleLbl="parChTrans1D3" presStyleIdx="0" presStyleCnt="6"/>
      <dgm:spPr>
        <a:custGeom>
          <a:avLst/>
          <a:gdLst/>
          <a:ahLst/>
          <a:cxnLst/>
          <a:rect l="0" t="0" r="0" b="0"/>
          <a:pathLst>
            <a:path>
              <a:moveTo>
                <a:pt x="513272" y="0"/>
              </a:moveTo>
              <a:lnTo>
                <a:pt x="513272" y="166463"/>
              </a:lnTo>
              <a:lnTo>
                <a:pt x="0" y="166463"/>
              </a:lnTo>
              <a:lnTo>
                <a:pt x="0" y="244270"/>
              </a:lnTo>
            </a:path>
          </a:pathLst>
        </a:custGeom>
      </dgm:spPr>
      <dgm:t>
        <a:bodyPr/>
        <a:lstStyle/>
        <a:p>
          <a:endParaRPr lang="en-US"/>
        </a:p>
      </dgm:t>
    </dgm:pt>
    <dgm:pt modelId="{BE6C203F-3C03-4F12-A3B0-E28B3921EE3B}" type="pres">
      <dgm:prSet presAssocID="{9F2404A4-3DF0-4B2F-AD13-5536DAA4D588}" presName="hierRoot3" presStyleCnt="0"/>
      <dgm:spPr/>
    </dgm:pt>
    <dgm:pt modelId="{B52B4077-806E-48E3-A027-D28DB706CB55}" type="pres">
      <dgm:prSet presAssocID="{9F2404A4-3DF0-4B2F-AD13-5536DAA4D588}" presName="composite3" presStyleCnt="0"/>
      <dgm:spPr/>
    </dgm:pt>
    <dgm:pt modelId="{EA85607C-E73A-4EEC-8E0C-16D9B3E33F86}" type="pres">
      <dgm:prSet presAssocID="{9F2404A4-3DF0-4B2F-AD13-5536DAA4D588}" presName="background3" presStyleLbl="node3" presStyleIdx="0" presStyleCnt="6"/>
      <dgm:spPr>
        <a:xfrm>
          <a:off x="740" y="2400186"/>
          <a:ext cx="839899" cy="53333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8D6128A3-7A40-473F-A93D-A8A29AF8DE63}" type="pres">
      <dgm:prSet presAssocID="{9F2404A4-3DF0-4B2F-AD13-5536DAA4D588}" presName="text3" presStyleLbl="fgAcc3" presStyleIdx="0" presStyleCnt="6">
        <dgm:presLayoutVars>
          <dgm:chPref val="3"/>
        </dgm:presLayoutVars>
      </dgm:prSet>
      <dgm:spPr>
        <a:prstGeom prst="roundRect">
          <a:avLst>
            <a:gd name="adj" fmla="val 10000"/>
          </a:avLst>
        </a:prstGeom>
      </dgm:spPr>
      <dgm:t>
        <a:bodyPr/>
        <a:lstStyle/>
        <a:p>
          <a:endParaRPr lang="en-US"/>
        </a:p>
      </dgm:t>
    </dgm:pt>
    <dgm:pt modelId="{409D4342-22FC-45B5-8BDC-76B700E909B6}" type="pres">
      <dgm:prSet presAssocID="{9F2404A4-3DF0-4B2F-AD13-5536DAA4D588}" presName="hierChild4" presStyleCnt="0"/>
      <dgm:spPr/>
    </dgm:pt>
    <dgm:pt modelId="{6255239F-045B-41F3-BAFD-D7D50FFA1410}" type="pres">
      <dgm:prSet presAssocID="{590186BA-7753-4EAF-8D3F-87BA24E18CFB}" presName="Name17" presStyleLbl="parChTrans1D3" presStyleIdx="1" presStyleCnt="6"/>
      <dgm:spPr>
        <a:custGeom>
          <a:avLst/>
          <a:gdLst/>
          <a:ahLst/>
          <a:cxnLst/>
          <a:rect l="0" t="0" r="0" b="0"/>
          <a:pathLst>
            <a:path>
              <a:moveTo>
                <a:pt x="0" y="0"/>
              </a:moveTo>
              <a:lnTo>
                <a:pt x="0" y="166463"/>
              </a:lnTo>
              <a:lnTo>
                <a:pt x="513272" y="166463"/>
              </a:lnTo>
              <a:lnTo>
                <a:pt x="513272" y="244270"/>
              </a:lnTo>
            </a:path>
          </a:pathLst>
        </a:custGeom>
      </dgm:spPr>
      <dgm:t>
        <a:bodyPr/>
        <a:lstStyle/>
        <a:p>
          <a:endParaRPr lang="en-US"/>
        </a:p>
      </dgm:t>
    </dgm:pt>
    <dgm:pt modelId="{A3E57022-CBBD-4F5D-A5E6-4680AE02D1DD}" type="pres">
      <dgm:prSet presAssocID="{8BC9FA9D-4E6D-46A2-9E9F-57C2F4BE86FC}" presName="hierRoot3" presStyleCnt="0"/>
      <dgm:spPr/>
    </dgm:pt>
    <dgm:pt modelId="{ACCD1323-20B3-46CC-8E82-BA3E1A8B4DDC}" type="pres">
      <dgm:prSet presAssocID="{8BC9FA9D-4E6D-46A2-9E9F-57C2F4BE86FC}" presName="composite3" presStyleCnt="0"/>
      <dgm:spPr/>
    </dgm:pt>
    <dgm:pt modelId="{A2CAFAD7-2983-4E96-B3A5-251BD5E49626}" type="pres">
      <dgm:prSet presAssocID="{8BC9FA9D-4E6D-46A2-9E9F-57C2F4BE86FC}" presName="background3" presStyleLbl="node3" presStyleIdx="1" presStyleCnt="6"/>
      <dgm:spPr>
        <a:xfrm>
          <a:off x="1027284" y="2400186"/>
          <a:ext cx="839899" cy="53333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394EA279-BF9E-494D-B9FE-7325B33702DF}" type="pres">
      <dgm:prSet presAssocID="{8BC9FA9D-4E6D-46A2-9E9F-57C2F4BE86FC}" presName="text3" presStyleLbl="fgAcc3" presStyleIdx="1" presStyleCnt="6">
        <dgm:presLayoutVars>
          <dgm:chPref val="3"/>
        </dgm:presLayoutVars>
      </dgm:prSet>
      <dgm:spPr>
        <a:prstGeom prst="roundRect">
          <a:avLst>
            <a:gd name="adj" fmla="val 10000"/>
          </a:avLst>
        </a:prstGeom>
      </dgm:spPr>
      <dgm:t>
        <a:bodyPr/>
        <a:lstStyle/>
        <a:p>
          <a:endParaRPr lang="en-US"/>
        </a:p>
      </dgm:t>
    </dgm:pt>
    <dgm:pt modelId="{B4B1097E-81F9-4C47-9467-62ED49786A33}" type="pres">
      <dgm:prSet presAssocID="{8BC9FA9D-4E6D-46A2-9E9F-57C2F4BE86FC}" presName="hierChild4" presStyleCnt="0"/>
      <dgm:spPr/>
    </dgm:pt>
    <dgm:pt modelId="{E5B7D24A-19D2-41B5-83B1-F8C4FC68D741}" type="pres">
      <dgm:prSet presAssocID="{4A0A3C53-3123-4736-AF84-074063440CE2}" presName="Name10" presStyleLbl="parChTrans1D2" presStyleIdx="1" presStyleCnt="2"/>
      <dgm:spPr>
        <a:custGeom>
          <a:avLst/>
          <a:gdLst/>
          <a:ahLst/>
          <a:cxnLst/>
          <a:rect l="0" t="0" r="0" b="0"/>
          <a:pathLst>
            <a:path>
              <a:moveTo>
                <a:pt x="0" y="0"/>
              </a:moveTo>
              <a:lnTo>
                <a:pt x="0" y="185514"/>
              </a:lnTo>
              <a:lnTo>
                <a:pt x="1425514" y="185514"/>
              </a:lnTo>
              <a:lnTo>
                <a:pt x="1425514" y="263321"/>
              </a:lnTo>
            </a:path>
          </a:pathLst>
        </a:custGeom>
      </dgm:spPr>
      <dgm:t>
        <a:bodyPr/>
        <a:lstStyle/>
        <a:p>
          <a:endParaRPr lang="en-US"/>
        </a:p>
      </dgm:t>
    </dgm:pt>
    <dgm:pt modelId="{5C6D78A4-580A-49D9-8F73-4E10194CAA08}" type="pres">
      <dgm:prSet presAssocID="{2CFAC48F-03F9-4C2B-858E-196D6EDC928D}" presName="hierRoot2" presStyleCnt="0"/>
      <dgm:spPr/>
    </dgm:pt>
    <dgm:pt modelId="{54714032-71D6-4B24-9CF6-5124B2E9E218}" type="pres">
      <dgm:prSet presAssocID="{2CFAC48F-03F9-4C2B-858E-196D6EDC928D}" presName="composite2" presStyleCnt="0"/>
      <dgm:spPr/>
    </dgm:pt>
    <dgm:pt modelId="{98985DEE-FB0A-47D7-8F72-48825C7A8DE2}" type="pres">
      <dgm:prSet presAssocID="{2CFAC48F-03F9-4C2B-858E-196D6EDC928D}" presName="background2" presStyleLbl="node2" presStyleIdx="1" presStyleCnt="2"/>
      <dgm:spPr>
        <a:xfrm>
          <a:off x="3593645" y="1622578"/>
          <a:ext cx="839899" cy="53333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0526D221-4C21-4E47-89E1-81244A318FCC}" type="pres">
      <dgm:prSet presAssocID="{2CFAC48F-03F9-4C2B-858E-196D6EDC928D}" presName="text2" presStyleLbl="fgAcc2" presStyleIdx="1" presStyleCnt="2">
        <dgm:presLayoutVars>
          <dgm:chPref val="3"/>
        </dgm:presLayoutVars>
      </dgm:prSet>
      <dgm:spPr>
        <a:prstGeom prst="roundRect">
          <a:avLst>
            <a:gd name="adj" fmla="val 10000"/>
          </a:avLst>
        </a:prstGeom>
      </dgm:spPr>
      <dgm:t>
        <a:bodyPr/>
        <a:lstStyle/>
        <a:p>
          <a:endParaRPr lang="en-US"/>
        </a:p>
      </dgm:t>
    </dgm:pt>
    <dgm:pt modelId="{35E5898B-1CBB-4B9D-B900-4E3ED7D7D6A0}" type="pres">
      <dgm:prSet presAssocID="{2CFAC48F-03F9-4C2B-858E-196D6EDC928D}" presName="hierChild3" presStyleCnt="0"/>
      <dgm:spPr/>
    </dgm:pt>
    <dgm:pt modelId="{F89B760B-A6A5-4A02-9243-3B64A2B3F091}" type="pres">
      <dgm:prSet presAssocID="{2EDE956E-8E17-4D35-9EEA-0AF61214C656}" presName="Name17" presStyleLbl="parChTrans1D3" presStyleIdx="2" presStyleCnt="6"/>
      <dgm:spPr>
        <a:custGeom>
          <a:avLst/>
          <a:gdLst/>
          <a:ahLst/>
          <a:cxnLst/>
          <a:rect l="0" t="0" r="0" b="0"/>
          <a:pathLst>
            <a:path>
              <a:moveTo>
                <a:pt x="1539816" y="0"/>
              </a:moveTo>
              <a:lnTo>
                <a:pt x="1539816" y="166463"/>
              </a:lnTo>
              <a:lnTo>
                <a:pt x="0" y="166463"/>
              </a:lnTo>
              <a:lnTo>
                <a:pt x="0" y="244270"/>
              </a:lnTo>
            </a:path>
          </a:pathLst>
        </a:custGeom>
      </dgm:spPr>
      <dgm:t>
        <a:bodyPr/>
        <a:lstStyle/>
        <a:p>
          <a:endParaRPr lang="en-US"/>
        </a:p>
      </dgm:t>
    </dgm:pt>
    <dgm:pt modelId="{644F4D8E-828F-4E9D-80CF-B3F3D0E7F0CE}" type="pres">
      <dgm:prSet presAssocID="{A95ECF8F-1F91-4894-996C-86ADB9AFD316}" presName="hierRoot3" presStyleCnt="0"/>
      <dgm:spPr/>
    </dgm:pt>
    <dgm:pt modelId="{09727820-92FA-45FC-915E-E9BBA2259CA5}" type="pres">
      <dgm:prSet presAssocID="{A95ECF8F-1F91-4894-996C-86ADB9AFD316}" presName="composite3" presStyleCnt="0"/>
      <dgm:spPr/>
    </dgm:pt>
    <dgm:pt modelId="{DBB535F3-350B-414E-BD01-2F6526334173}" type="pres">
      <dgm:prSet presAssocID="{A95ECF8F-1F91-4894-996C-86ADB9AFD316}" presName="background3" presStyleLbl="node3" presStyleIdx="2" presStyleCnt="6"/>
      <dgm:spPr>
        <a:xfrm>
          <a:off x="2053829" y="2400186"/>
          <a:ext cx="839899" cy="53333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883006FD-DA28-4323-923C-4E2633665F31}" type="pres">
      <dgm:prSet presAssocID="{A95ECF8F-1F91-4894-996C-86ADB9AFD316}" presName="text3" presStyleLbl="fgAcc3" presStyleIdx="2" presStyleCnt="6">
        <dgm:presLayoutVars>
          <dgm:chPref val="3"/>
        </dgm:presLayoutVars>
      </dgm:prSet>
      <dgm:spPr>
        <a:prstGeom prst="roundRect">
          <a:avLst>
            <a:gd name="adj" fmla="val 10000"/>
          </a:avLst>
        </a:prstGeom>
      </dgm:spPr>
      <dgm:t>
        <a:bodyPr/>
        <a:lstStyle/>
        <a:p>
          <a:endParaRPr lang="en-US"/>
        </a:p>
      </dgm:t>
    </dgm:pt>
    <dgm:pt modelId="{31ABB9F3-3669-4D7C-A384-85AEB9BCBBEF}" type="pres">
      <dgm:prSet presAssocID="{A95ECF8F-1F91-4894-996C-86ADB9AFD316}" presName="hierChild4" presStyleCnt="0"/>
      <dgm:spPr/>
    </dgm:pt>
    <dgm:pt modelId="{0202AC70-85E9-4E2F-9EA8-1ADEEF27A348}" type="pres">
      <dgm:prSet presAssocID="{E6A7227D-2E1A-46E9-8E7B-92338CA7B67C}" presName="Name17" presStyleLbl="parChTrans1D3" presStyleIdx="3" presStyleCnt="6"/>
      <dgm:spPr>
        <a:custGeom>
          <a:avLst/>
          <a:gdLst/>
          <a:ahLst/>
          <a:cxnLst/>
          <a:rect l="0" t="0" r="0" b="0"/>
          <a:pathLst>
            <a:path>
              <a:moveTo>
                <a:pt x="513272" y="0"/>
              </a:moveTo>
              <a:lnTo>
                <a:pt x="513272" y="166463"/>
              </a:lnTo>
              <a:lnTo>
                <a:pt x="0" y="166463"/>
              </a:lnTo>
              <a:lnTo>
                <a:pt x="0" y="244270"/>
              </a:lnTo>
            </a:path>
          </a:pathLst>
        </a:custGeom>
      </dgm:spPr>
      <dgm:t>
        <a:bodyPr/>
        <a:lstStyle/>
        <a:p>
          <a:endParaRPr lang="en-US"/>
        </a:p>
      </dgm:t>
    </dgm:pt>
    <dgm:pt modelId="{23434F39-D967-40B5-B1B1-0F8C36AAEB87}" type="pres">
      <dgm:prSet presAssocID="{EF0864CC-8B15-4233-B2C0-5EF3121E61EA}" presName="hierRoot3" presStyleCnt="0"/>
      <dgm:spPr/>
    </dgm:pt>
    <dgm:pt modelId="{79F07E81-5CCA-4676-933D-2BE0B3A9E6FD}" type="pres">
      <dgm:prSet presAssocID="{EF0864CC-8B15-4233-B2C0-5EF3121E61EA}" presName="composite3" presStyleCnt="0"/>
      <dgm:spPr/>
    </dgm:pt>
    <dgm:pt modelId="{9977389A-AAFA-47C0-81DD-A90CCB65E7AC}" type="pres">
      <dgm:prSet presAssocID="{EF0864CC-8B15-4233-B2C0-5EF3121E61EA}" presName="background3" presStyleLbl="node3" presStyleIdx="3" presStyleCnt="6"/>
      <dgm:spPr>
        <a:xfrm>
          <a:off x="3080373" y="2400186"/>
          <a:ext cx="839899" cy="53333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E9F466C0-2D8E-440C-86B6-046E40E63401}" type="pres">
      <dgm:prSet presAssocID="{EF0864CC-8B15-4233-B2C0-5EF3121E61EA}" presName="text3" presStyleLbl="fgAcc3" presStyleIdx="3" presStyleCnt="6">
        <dgm:presLayoutVars>
          <dgm:chPref val="3"/>
        </dgm:presLayoutVars>
      </dgm:prSet>
      <dgm:spPr>
        <a:prstGeom prst="roundRect">
          <a:avLst>
            <a:gd name="adj" fmla="val 10000"/>
          </a:avLst>
        </a:prstGeom>
      </dgm:spPr>
      <dgm:t>
        <a:bodyPr/>
        <a:lstStyle/>
        <a:p>
          <a:endParaRPr lang="en-US"/>
        </a:p>
      </dgm:t>
    </dgm:pt>
    <dgm:pt modelId="{6EA68200-A8A1-4601-9CFD-FFB614ABBBAB}" type="pres">
      <dgm:prSet presAssocID="{EF0864CC-8B15-4233-B2C0-5EF3121E61EA}" presName="hierChild4" presStyleCnt="0"/>
      <dgm:spPr/>
    </dgm:pt>
    <dgm:pt modelId="{D4E777CD-43B0-4536-ACA4-68AC77EAEDD5}" type="pres">
      <dgm:prSet presAssocID="{09F35210-752F-49C2-9DB1-859BEEA73823}" presName="Name17" presStyleLbl="parChTrans1D3" presStyleIdx="4" presStyleCnt="6"/>
      <dgm:spPr>
        <a:custGeom>
          <a:avLst/>
          <a:gdLst/>
          <a:ahLst/>
          <a:cxnLst/>
          <a:rect l="0" t="0" r="0" b="0"/>
          <a:pathLst>
            <a:path>
              <a:moveTo>
                <a:pt x="0" y="0"/>
              </a:moveTo>
              <a:lnTo>
                <a:pt x="0" y="166463"/>
              </a:lnTo>
              <a:lnTo>
                <a:pt x="513272" y="166463"/>
              </a:lnTo>
              <a:lnTo>
                <a:pt x="513272" y="244270"/>
              </a:lnTo>
            </a:path>
          </a:pathLst>
        </a:custGeom>
      </dgm:spPr>
      <dgm:t>
        <a:bodyPr/>
        <a:lstStyle/>
        <a:p>
          <a:endParaRPr lang="en-US"/>
        </a:p>
      </dgm:t>
    </dgm:pt>
    <dgm:pt modelId="{4916EF24-B490-4D2B-887F-3CC13D75226F}" type="pres">
      <dgm:prSet presAssocID="{2F659529-6608-45D8-8D8B-28785920144F}" presName="hierRoot3" presStyleCnt="0"/>
      <dgm:spPr/>
    </dgm:pt>
    <dgm:pt modelId="{72FBBA45-761F-4DEF-92D3-02DE3F7D4526}" type="pres">
      <dgm:prSet presAssocID="{2F659529-6608-45D8-8D8B-28785920144F}" presName="composite3" presStyleCnt="0"/>
      <dgm:spPr/>
    </dgm:pt>
    <dgm:pt modelId="{498FD516-00AD-41A5-A79C-66D69521BC72}" type="pres">
      <dgm:prSet presAssocID="{2F659529-6608-45D8-8D8B-28785920144F}" presName="background3" presStyleLbl="node3" presStyleIdx="4" presStyleCnt="6"/>
      <dgm:spPr>
        <a:xfrm>
          <a:off x="4106917" y="2400186"/>
          <a:ext cx="839899" cy="53333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7698926D-4BCA-4B23-AB1C-52E12F9C51C1}" type="pres">
      <dgm:prSet presAssocID="{2F659529-6608-45D8-8D8B-28785920144F}" presName="text3" presStyleLbl="fgAcc3" presStyleIdx="4" presStyleCnt="6">
        <dgm:presLayoutVars>
          <dgm:chPref val="3"/>
        </dgm:presLayoutVars>
      </dgm:prSet>
      <dgm:spPr>
        <a:prstGeom prst="roundRect">
          <a:avLst>
            <a:gd name="adj" fmla="val 10000"/>
          </a:avLst>
        </a:prstGeom>
      </dgm:spPr>
      <dgm:t>
        <a:bodyPr/>
        <a:lstStyle/>
        <a:p>
          <a:endParaRPr lang="en-US"/>
        </a:p>
      </dgm:t>
    </dgm:pt>
    <dgm:pt modelId="{C7FD8CC4-BF49-418A-8743-C3F414E0FBAC}" type="pres">
      <dgm:prSet presAssocID="{2F659529-6608-45D8-8D8B-28785920144F}" presName="hierChild4" presStyleCnt="0"/>
      <dgm:spPr/>
    </dgm:pt>
    <dgm:pt modelId="{2D04AEBC-C9EA-465F-951A-8A1E050E2D4D}" type="pres">
      <dgm:prSet presAssocID="{7602E862-3180-4A21-BC0C-B968AFD23F8C}" presName="Name17" presStyleLbl="parChTrans1D3" presStyleIdx="5" presStyleCnt="6"/>
      <dgm:spPr>
        <a:custGeom>
          <a:avLst/>
          <a:gdLst/>
          <a:ahLst/>
          <a:cxnLst/>
          <a:rect l="0" t="0" r="0" b="0"/>
          <a:pathLst>
            <a:path>
              <a:moveTo>
                <a:pt x="0" y="0"/>
              </a:moveTo>
              <a:lnTo>
                <a:pt x="0" y="166463"/>
              </a:lnTo>
              <a:lnTo>
                <a:pt x="1539816" y="166463"/>
              </a:lnTo>
              <a:lnTo>
                <a:pt x="1539816" y="244270"/>
              </a:lnTo>
            </a:path>
          </a:pathLst>
        </a:custGeom>
      </dgm:spPr>
      <dgm:t>
        <a:bodyPr/>
        <a:lstStyle/>
        <a:p>
          <a:endParaRPr lang="en-US"/>
        </a:p>
      </dgm:t>
    </dgm:pt>
    <dgm:pt modelId="{DC7A3FB3-9ADA-4439-A1CA-348BEFA072F3}" type="pres">
      <dgm:prSet presAssocID="{F3A63BD0-0BB7-40A2-8B20-807E40B05198}" presName="hierRoot3" presStyleCnt="0"/>
      <dgm:spPr/>
    </dgm:pt>
    <dgm:pt modelId="{5749ED00-2007-4CC6-AD51-A32E286070D4}" type="pres">
      <dgm:prSet presAssocID="{F3A63BD0-0BB7-40A2-8B20-807E40B05198}" presName="composite3" presStyleCnt="0"/>
      <dgm:spPr/>
    </dgm:pt>
    <dgm:pt modelId="{AF5E570B-52BC-4687-8A8F-E0A8C071DD7C}" type="pres">
      <dgm:prSet presAssocID="{F3A63BD0-0BB7-40A2-8B20-807E40B05198}" presName="background3" presStyleLbl="node3" presStyleIdx="5" presStyleCnt="6"/>
      <dgm:spPr>
        <a:xfrm>
          <a:off x="5133462" y="2400186"/>
          <a:ext cx="839899" cy="53333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132F7841-0993-4F1B-A7F1-B8EA41E33A04}" type="pres">
      <dgm:prSet presAssocID="{F3A63BD0-0BB7-40A2-8B20-807E40B05198}" presName="text3" presStyleLbl="fgAcc3" presStyleIdx="5" presStyleCnt="6">
        <dgm:presLayoutVars>
          <dgm:chPref val="3"/>
        </dgm:presLayoutVars>
      </dgm:prSet>
      <dgm:spPr>
        <a:prstGeom prst="roundRect">
          <a:avLst>
            <a:gd name="adj" fmla="val 10000"/>
          </a:avLst>
        </a:prstGeom>
      </dgm:spPr>
      <dgm:t>
        <a:bodyPr/>
        <a:lstStyle/>
        <a:p>
          <a:endParaRPr lang="en-US"/>
        </a:p>
      </dgm:t>
    </dgm:pt>
    <dgm:pt modelId="{E73B591B-470F-4346-B042-793BFB6ECCAB}" type="pres">
      <dgm:prSet presAssocID="{F3A63BD0-0BB7-40A2-8B20-807E40B05198}" presName="hierChild4" presStyleCnt="0"/>
      <dgm:spPr/>
    </dgm:pt>
  </dgm:ptLst>
  <dgm:cxnLst>
    <dgm:cxn modelId="{F2229D91-CFAE-4C95-A858-32AC7E934858}" type="presOf" srcId="{BEEB4279-5165-43D4-B362-C4EB38D45A03}" destId="{6542AEEE-626A-47C8-B2C5-0113B8CD7620}" srcOrd="0" destOrd="0" presId="urn:microsoft.com/office/officeart/2005/8/layout/hierarchy1"/>
    <dgm:cxn modelId="{AA7E9A2F-E06B-425B-A133-03E918B15180}" srcId="{2CFAC48F-03F9-4C2B-858E-196D6EDC928D}" destId="{A95ECF8F-1F91-4894-996C-86ADB9AFD316}" srcOrd="0" destOrd="0" parTransId="{2EDE956E-8E17-4D35-9EEA-0AF61214C656}" sibTransId="{7984D480-D115-4B40-9D82-C2D9140F39CB}"/>
    <dgm:cxn modelId="{9B5F877A-C177-4C5C-B1E4-E5FAA005568F}" type="presOf" srcId="{54998464-4D86-4108-9B0F-8B77D4728D71}" destId="{A8F32AB3-560E-4D08-A1FE-FC450C1C8123}" srcOrd="0" destOrd="0" presId="urn:microsoft.com/office/officeart/2005/8/layout/hierarchy1"/>
    <dgm:cxn modelId="{82D1BBAC-E5DF-42B2-86F0-298F485250D4}" type="presOf" srcId="{F9DFBBC5-59F9-4935-978F-03558B9AE279}" destId="{813C6ECF-41F3-4810-AE42-85D58760B2BD}" srcOrd="0" destOrd="0" presId="urn:microsoft.com/office/officeart/2005/8/layout/hierarchy1"/>
    <dgm:cxn modelId="{D4F533BF-FA83-4526-97CA-D79AB4184655}" type="presOf" srcId="{8BC9FA9D-4E6D-46A2-9E9F-57C2F4BE86FC}" destId="{394EA279-BF9E-494D-B9FE-7325B33702DF}" srcOrd="0" destOrd="0" presId="urn:microsoft.com/office/officeart/2005/8/layout/hierarchy1"/>
    <dgm:cxn modelId="{119D6230-A623-41B9-B892-08C31292384D}" srcId="{B3866438-44E4-433F-9F66-0B2F703F58C7}" destId="{BEEB4279-5165-43D4-B362-C4EB38D45A03}" srcOrd="0" destOrd="0" parTransId="{54998464-4D86-4108-9B0F-8B77D4728D71}" sibTransId="{6BA46E14-9F03-4EF1-B846-FD56CA60714A}"/>
    <dgm:cxn modelId="{E5E8C508-6581-49AC-80B3-3C64DBEFD524}" type="presOf" srcId="{2EDE956E-8E17-4D35-9EEA-0AF61214C656}" destId="{F89B760B-A6A5-4A02-9243-3B64A2B3F091}" srcOrd="0" destOrd="0" presId="urn:microsoft.com/office/officeart/2005/8/layout/hierarchy1"/>
    <dgm:cxn modelId="{4DB709F1-661C-4265-B2B5-B7DAE0B457C0}" type="presOf" srcId="{09F35210-752F-49C2-9DB1-859BEEA73823}" destId="{D4E777CD-43B0-4536-ACA4-68AC77EAEDD5}" srcOrd="0" destOrd="0" presId="urn:microsoft.com/office/officeart/2005/8/layout/hierarchy1"/>
    <dgm:cxn modelId="{42C4AA8F-2465-4FD5-B343-CB1FB28C39AB}" srcId="{F309127D-8B46-46F5-9CFA-062CEB159961}" destId="{B3866438-44E4-433F-9F66-0B2F703F58C7}" srcOrd="0" destOrd="0" parTransId="{2BC467D2-E6AA-41D4-A731-872A630D67DF}" sibTransId="{134EE395-260B-4F16-974C-842A16039251}"/>
    <dgm:cxn modelId="{8D6C1B2E-C81F-4295-B0B4-3A6F33BB4612}" type="presOf" srcId="{9F2404A4-3DF0-4B2F-AD13-5536DAA4D588}" destId="{8D6128A3-7A40-473F-A93D-A8A29AF8DE63}" srcOrd="0" destOrd="0" presId="urn:microsoft.com/office/officeart/2005/8/layout/hierarchy1"/>
    <dgm:cxn modelId="{1B8A55D3-374A-4240-85BB-0EF935D3AFFB}" type="presOf" srcId="{4A0A3C53-3123-4736-AF84-074063440CE2}" destId="{E5B7D24A-19D2-41B5-83B1-F8C4FC68D741}" srcOrd="0" destOrd="0" presId="urn:microsoft.com/office/officeart/2005/8/layout/hierarchy1"/>
    <dgm:cxn modelId="{FDBC2D2F-4061-4E8D-99BA-3B3E4D566B3E}" srcId="{BEEB4279-5165-43D4-B362-C4EB38D45A03}" destId="{9F2404A4-3DF0-4B2F-AD13-5536DAA4D588}" srcOrd="0" destOrd="0" parTransId="{F9DFBBC5-59F9-4935-978F-03558B9AE279}" sibTransId="{DE5E642F-16A2-4DA2-97EA-938E634F9EEC}"/>
    <dgm:cxn modelId="{68DDF86D-8AFE-41B8-BD06-6B52174C6217}" type="presOf" srcId="{F309127D-8B46-46F5-9CFA-062CEB159961}" destId="{14EC864A-7A65-4892-86FE-94E129A93986}" srcOrd="0" destOrd="0" presId="urn:microsoft.com/office/officeart/2005/8/layout/hierarchy1"/>
    <dgm:cxn modelId="{37FEEFB6-B613-44E7-A5D8-F2A44C227778}" srcId="{BEEB4279-5165-43D4-B362-C4EB38D45A03}" destId="{8BC9FA9D-4E6D-46A2-9E9F-57C2F4BE86FC}" srcOrd="1" destOrd="0" parTransId="{590186BA-7753-4EAF-8D3F-87BA24E18CFB}" sibTransId="{FAA95133-DE53-4BCA-A982-B4181B89B820}"/>
    <dgm:cxn modelId="{028F9A58-D44A-44F9-B02A-6A7D918501C7}" srcId="{2CFAC48F-03F9-4C2B-858E-196D6EDC928D}" destId="{F3A63BD0-0BB7-40A2-8B20-807E40B05198}" srcOrd="3" destOrd="0" parTransId="{7602E862-3180-4A21-BC0C-B968AFD23F8C}" sibTransId="{C33FD48A-8F75-4639-AAB7-A7E939E07279}"/>
    <dgm:cxn modelId="{68C6FB74-3CCE-4646-84F9-E02D804B8A74}" type="presOf" srcId="{A95ECF8F-1F91-4894-996C-86ADB9AFD316}" destId="{883006FD-DA28-4323-923C-4E2633665F31}" srcOrd="0" destOrd="0" presId="urn:microsoft.com/office/officeart/2005/8/layout/hierarchy1"/>
    <dgm:cxn modelId="{234C01CE-9065-493D-8A91-30F4D3123558}" srcId="{2CFAC48F-03F9-4C2B-858E-196D6EDC928D}" destId="{2F659529-6608-45D8-8D8B-28785920144F}" srcOrd="2" destOrd="0" parTransId="{09F35210-752F-49C2-9DB1-859BEEA73823}" sibTransId="{B6B62D8C-67F0-454F-A72D-411273886A70}"/>
    <dgm:cxn modelId="{540CBD75-FB71-4DD8-B37B-A2EF2FE0D39C}" srcId="{B3866438-44E4-433F-9F66-0B2F703F58C7}" destId="{2CFAC48F-03F9-4C2B-858E-196D6EDC928D}" srcOrd="1" destOrd="0" parTransId="{4A0A3C53-3123-4736-AF84-074063440CE2}" sibTransId="{05459400-4D3A-4EF1-807D-17BD009F444B}"/>
    <dgm:cxn modelId="{E6C46F86-4224-4DBA-91D0-8BE2C00DFE54}" type="presOf" srcId="{E6A7227D-2E1A-46E9-8E7B-92338CA7B67C}" destId="{0202AC70-85E9-4E2F-9EA8-1ADEEF27A348}" srcOrd="0" destOrd="0" presId="urn:microsoft.com/office/officeart/2005/8/layout/hierarchy1"/>
    <dgm:cxn modelId="{ED47BFC2-EC99-4581-B899-CD14E795908B}" type="presOf" srcId="{2F659529-6608-45D8-8D8B-28785920144F}" destId="{7698926D-4BCA-4B23-AB1C-52E12F9C51C1}" srcOrd="0" destOrd="0" presId="urn:microsoft.com/office/officeart/2005/8/layout/hierarchy1"/>
    <dgm:cxn modelId="{8FFFA3DB-D836-4958-AB38-F76CD254418C}" srcId="{2CFAC48F-03F9-4C2B-858E-196D6EDC928D}" destId="{EF0864CC-8B15-4233-B2C0-5EF3121E61EA}" srcOrd="1" destOrd="0" parTransId="{E6A7227D-2E1A-46E9-8E7B-92338CA7B67C}" sibTransId="{EE9DB8EC-B277-4EFD-BA66-D76D1D6DD5CA}"/>
    <dgm:cxn modelId="{FC1AF37C-EBDC-4292-AA70-D5B8190345B3}" type="presOf" srcId="{590186BA-7753-4EAF-8D3F-87BA24E18CFB}" destId="{6255239F-045B-41F3-BAFD-D7D50FFA1410}" srcOrd="0" destOrd="0" presId="urn:microsoft.com/office/officeart/2005/8/layout/hierarchy1"/>
    <dgm:cxn modelId="{D14EED67-972F-42F0-BEF9-3D816E5BD938}" type="presOf" srcId="{2CFAC48F-03F9-4C2B-858E-196D6EDC928D}" destId="{0526D221-4C21-4E47-89E1-81244A318FCC}" srcOrd="0" destOrd="0" presId="urn:microsoft.com/office/officeart/2005/8/layout/hierarchy1"/>
    <dgm:cxn modelId="{DC4597A8-B05E-4DAF-A65A-ABFF03CE8DC5}" type="presOf" srcId="{B3866438-44E4-433F-9F66-0B2F703F58C7}" destId="{3473F01D-79B5-4D7D-BE75-7B6AD96BAF9C}" srcOrd="0" destOrd="0" presId="urn:microsoft.com/office/officeart/2005/8/layout/hierarchy1"/>
    <dgm:cxn modelId="{43960099-C1F1-4452-9E33-84199B5B8333}" type="presOf" srcId="{F3A63BD0-0BB7-40A2-8B20-807E40B05198}" destId="{132F7841-0993-4F1B-A7F1-B8EA41E33A04}" srcOrd="0" destOrd="0" presId="urn:microsoft.com/office/officeart/2005/8/layout/hierarchy1"/>
    <dgm:cxn modelId="{E8525159-FEAB-45DC-8B3D-339FB4389EDD}" type="presOf" srcId="{7602E862-3180-4A21-BC0C-B968AFD23F8C}" destId="{2D04AEBC-C9EA-465F-951A-8A1E050E2D4D}" srcOrd="0" destOrd="0" presId="urn:microsoft.com/office/officeart/2005/8/layout/hierarchy1"/>
    <dgm:cxn modelId="{14EACC68-3E5B-49B5-98F1-F4350A5C3989}" type="presOf" srcId="{EF0864CC-8B15-4233-B2C0-5EF3121E61EA}" destId="{E9F466C0-2D8E-440C-86B6-046E40E63401}" srcOrd="0" destOrd="0" presId="urn:microsoft.com/office/officeart/2005/8/layout/hierarchy1"/>
    <dgm:cxn modelId="{759EC290-5B0A-48D9-BBE6-15EDD9BC2D19}" type="presParOf" srcId="{14EC864A-7A65-4892-86FE-94E129A93986}" destId="{D180FAAC-4226-47F6-98CD-7C309CE0380A}" srcOrd="0" destOrd="0" presId="urn:microsoft.com/office/officeart/2005/8/layout/hierarchy1"/>
    <dgm:cxn modelId="{8F5E6645-CB81-453E-A9E4-F387618EC8B0}" type="presParOf" srcId="{D180FAAC-4226-47F6-98CD-7C309CE0380A}" destId="{923AD391-F95E-451E-B28C-5B40A127D5DF}" srcOrd="0" destOrd="0" presId="urn:microsoft.com/office/officeart/2005/8/layout/hierarchy1"/>
    <dgm:cxn modelId="{C68D956C-65FE-49B0-B1D9-ACB7319F8CCB}" type="presParOf" srcId="{923AD391-F95E-451E-B28C-5B40A127D5DF}" destId="{F7F1C31C-3863-4FA3-8624-13E1295B3945}" srcOrd="0" destOrd="0" presId="urn:microsoft.com/office/officeart/2005/8/layout/hierarchy1"/>
    <dgm:cxn modelId="{E72EFC9E-E9AD-4007-B29A-70DBB0EE5BBD}" type="presParOf" srcId="{923AD391-F95E-451E-B28C-5B40A127D5DF}" destId="{3473F01D-79B5-4D7D-BE75-7B6AD96BAF9C}" srcOrd="1" destOrd="0" presId="urn:microsoft.com/office/officeart/2005/8/layout/hierarchy1"/>
    <dgm:cxn modelId="{8C82D9E4-61F8-44C7-926F-C687A1BD85EF}" type="presParOf" srcId="{D180FAAC-4226-47F6-98CD-7C309CE0380A}" destId="{11ED2530-8387-4D10-98A0-FA5D4BC8B784}" srcOrd="1" destOrd="0" presId="urn:microsoft.com/office/officeart/2005/8/layout/hierarchy1"/>
    <dgm:cxn modelId="{9267776C-DF47-474F-8410-62497B41DB7A}" type="presParOf" srcId="{11ED2530-8387-4D10-98A0-FA5D4BC8B784}" destId="{A8F32AB3-560E-4D08-A1FE-FC450C1C8123}" srcOrd="0" destOrd="0" presId="urn:microsoft.com/office/officeart/2005/8/layout/hierarchy1"/>
    <dgm:cxn modelId="{BB87943D-F38B-4F86-8E2A-CC186366C1C1}" type="presParOf" srcId="{11ED2530-8387-4D10-98A0-FA5D4BC8B784}" destId="{6C6914FE-1066-4E15-BD04-6F2001FC6C1D}" srcOrd="1" destOrd="0" presId="urn:microsoft.com/office/officeart/2005/8/layout/hierarchy1"/>
    <dgm:cxn modelId="{A3C32B3C-D425-4CD0-9199-21BFE0D00068}" type="presParOf" srcId="{6C6914FE-1066-4E15-BD04-6F2001FC6C1D}" destId="{07BBBA60-5379-41D0-AC0B-9F77AE58DCD5}" srcOrd="0" destOrd="0" presId="urn:microsoft.com/office/officeart/2005/8/layout/hierarchy1"/>
    <dgm:cxn modelId="{9750E434-33E6-484D-A24C-9D14B4C651C9}" type="presParOf" srcId="{07BBBA60-5379-41D0-AC0B-9F77AE58DCD5}" destId="{8161FFB8-288A-4033-AF48-8C5BAA865DB8}" srcOrd="0" destOrd="0" presId="urn:microsoft.com/office/officeart/2005/8/layout/hierarchy1"/>
    <dgm:cxn modelId="{CB531487-0126-4AEA-BA42-86F7419B4630}" type="presParOf" srcId="{07BBBA60-5379-41D0-AC0B-9F77AE58DCD5}" destId="{6542AEEE-626A-47C8-B2C5-0113B8CD7620}" srcOrd="1" destOrd="0" presId="urn:microsoft.com/office/officeart/2005/8/layout/hierarchy1"/>
    <dgm:cxn modelId="{3D97471E-91B4-43EC-9D7E-7E7EE46DB45E}" type="presParOf" srcId="{6C6914FE-1066-4E15-BD04-6F2001FC6C1D}" destId="{3484AEED-BB24-4671-9016-2A62A98D4030}" srcOrd="1" destOrd="0" presId="urn:microsoft.com/office/officeart/2005/8/layout/hierarchy1"/>
    <dgm:cxn modelId="{8E62B02F-19D5-4E00-9CDD-D9ECF8A97F0B}" type="presParOf" srcId="{3484AEED-BB24-4671-9016-2A62A98D4030}" destId="{813C6ECF-41F3-4810-AE42-85D58760B2BD}" srcOrd="0" destOrd="0" presId="urn:microsoft.com/office/officeart/2005/8/layout/hierarchy1"/>
    <dgm:cxn modelId="{3721AF6C-7E0B-45E9-A017-372D5153AAD3}" type="presParOf" srcId="{3484AEED-BB24-4671-9016-2A62A98D4030}" destId="{BE6C203F-3C03-4F12-A3B0-E28B3921EE3B}" srcOrd="1" destOrd="0" presId="urn:microsoft.com/office/officeart/2005/8/layout/hierarchy1"/>
    <dgm:cxn modelId="{B7E5D589-08AA-48A9-8169-CC9A9307795A}" type="presParOf" srcId="{BE6C203F-3C03-4F12-A3B0-E28B3921EE3B}" destId="{B52B4077-806E-48E3-A027-D28DB706CB55}" srcOrd="0" destOrd="0" presId="urn:microsoft.com/office/officeart/2005/8/layout/hierarchy1"/>
    <dgm:cxn modelId="{8CF561A9-A6B1-46F0-A479-5F8A8C341AB8}" type="presParOf" srcId="{B52B4077-806E-48E3-A027-D28DB706CB55}" destId="{EA85607C-E73A-4EEC-8E0C-16D9B3E33F86}" srcOrd="0" destOrd="0" presId="urn:microsoft.com/office/officeart/2005/8/layout/hierarchy1"/>
    <dgm:cxn modelId="{F3FAA61F-A69C-4507-A099-941B45E48124}" type="presParOf" srcId="{B52B4077-806E-48E3-A027-D28DB706CB55}" destId="{8D6128A3-7A40-473F-A93D-A8A29AF8DE63}" srcOrd="1" destOrd="0" presId="urn:microsoft.com/office/officeart/2005/8/layout/hierarchy1"/>
    <dgm:cxn modelId="{8B41D2DB-8124-4BDF-89D0-76A6E32674F7}" type="presParOf" srcId="{BE6C203F-3C03-4F12-A3B0-E28B3921EE3B}" destId="{409D4342-22FC-45B5-8BDC-76B700E909B6}" srcOrd="1" destOrd="0" presId="urn:microsoft.com/office/officeart/2005/8/layout/hierarchy1"/>
    <dgm:cxn modelId="{3306C67A-E47F-43CE-83B5-A4AF64A1C792}" type="presParOf" srcId="{3484AEED-BB24-4671-9016-2A62A98D4030}" destId="{6255239F-045B-41F3-BAFD-D7D50FFA1410}" srcOrd="2" destOrd="0" presId="urn:microsoft.com/office/officeart/2005/8/layout/hierarchy1"/>
    <dgm:cxn modelId="{52674603-A2AD-4D69-97D1-A0C3FF15C114}" type="presParOf" srcId="{3484AEED-BB24-4671-9016-2A62A98D4030}" destId="{A3E57022-CBBD-4F5D-A5E6-4680AE02D1DD}" srcOrd="3" destOrd="0" presId="urn:microsoft.com/office/officeart/2005/8/layout/hierarchy1"/>
    <dgm:cxn modelId="{7684C965-74EA-4CFE-9962-54164AE979BA}" type="presParOf" srcId="{A3E57022-CBBD-4F5D-A5E6-4680AE02D1DD}" destId="{ACCD1323-20B3-46CC-8E82-BA3E1A8B4DDC}" srcOrd="0" destOrd="0" presId="urn:microsoft.com/office/officeart/2005/8/layout/hierarchy1"/>
    <dgm:cxn modelId="{AA1F4656-6B17-4A03-922F-C0C5BB17563F}" type="presParOf" srcId="{ACCD1323-20B3-46CC-8E82-BA3E1A8B4DDC}" destId="{A2CAFAD7-2983-4E96-B3A5-251BD5E49626}" srcOrd="0" destOrd="0" presId="urn:microsoft.com/office/officeart/2005/8/layout/hierarchy1"/>
    <dgm:cxn modelId="{D53F8F10-9693-493D-801E-3B63D6FB2F08}" type="presParOf" srcId="{ACCD1323-20B3-46CC-8E82-BA3E1A8B4DDC}" destId="{394EA279-BF9E-494D-B9FE-7325B33702DF}" srcOrd="1" destOrd="0" presId="urn:microsoft.com/office/officeart/2005/8/layout/hierarchy1"/>
    <dgm:cxn modelId="{C32E76F3-D376-4723-84ED-745F4C217E4B}" type="presParOf" srcId="{A3E57022-CBBD-4F5D-A5E6-4680AE02D1DD}" destId="{B4B1097E-81F9-4C47-9467-62ED49786A33}" srcOrd="1" destOrd="0" presId="urn:microsoft.com/office/officeart/2005/8/layout/hierarchy1"/>
    <dgm:cxn modelId="{A3FABDE2-D8F9-4757-91F3-14447BE6F42F}" type="presParOf" srcId="{11ED2530-8387-4D10-98A0-FA5D4BC8B784}" destId="{E5B7D24A-19D2-41B5-83B1-F8C4FC68D741}" srcOrd="2" destOrd="0" presId="urn:microsoft.com/office/officeart/2005/8/layout/hierarchy1"/>
    <dgm:cxn modelId="{146C1A88-0BCA-43E2-B396-4A897D43E3CD}" type="presParOf" srcId="{11ED2530-8387-4D10-98A0-FA5D4BC8B784}" destId="{5C6D78A4-580A-49D9-8F73-4E10194CAA08}" srcOrd="3" destOrd="0" presId="urn:microsoft.com/office/officeart/2005/8/layout/hierarchy1"/>
    <dgm:cxn modelId="{3520C5D1-F4B5-4A4B-A877-85CF6BBD375F}" type="presParOf" srcId="{5C6D78A4-580A-49D9-8F73-4E10194CAA08}" destId="{54714032-71D6-4B24-9CF6-5124B2E9E218}" srcOrd="0" destOrd="0" presId="urn:microsoft.com/office/officeart/2005/8/layout/hierarchy1"/>
    <dgm:cxn modelId="{672A44BB-2D94-4318-AC5C-781CF0A6301F}" type="presParOf" srcId="{54714032-71D6-4B24-9CF6-5124B2E9E218}" destId="{98985DEE-FB0A-47D7-8F72-48825C7A8DE2}" srcOrd="0" destOrd="0" presId="urn:microsoft.com/office/officeart/2005/8/layout/hierarchy1"/>
    <dgm:cxn modelId="{365F900E-AA77-4299-A15F-C28ECF7E988A}" type="presParOf" srcId="{54714032-71D6-4B24-9CF6-5124B2E9E218}" destId="{0526D221-4C21-4E47-89E1-81244A318FCC}" srcOrd="1" destOrd="0" presId="urn:microsoft.com/office/officeart/2005/8/layout/hierarchy1"/>
    <dgm:cxn modelId="{B35FD849-1E1E-43F2-9DD8-F3E6FFEAB167}" type="presParOf" srcId="{5C6D78A4-580A-49D9-8F73-4E10194CAA08}" destId="{35E5898B-1CBB-4B9D-B900-4E3ED7D7D6A0}" srcOrd="1" destOrd="0" presId="urn:microsoft.com/office/officeart/2005/8/layout/hierarchy1"/>
    <dgm:cxn modelId="{115A0AFB-3E91-4860-93B1-5A680C0C6774}" type="presParOf" srcId="{35E5898B-1CBB-4B9D-B900-4E3ED7D7D6A0}" destId="{F89B760B-A6A5-4A02-9243-3B64A2B3F091}" srcOrd="0" destOrd="0" presId="urn:microsoft.com/office/officeart/2005/8/layout/hierarchy1"/>
    <dgm:cxn modelId="{2D023235-BCD6-47ED-A044-8672A7245E49}" type="presParOf" srcId="{35E5898B-1CBB-4B9D-B900-4E3ED7D7D6A0}" destId="{644F4D8E-828F-4E9D-80CF-B3F3D0E7F0CE}" srcOrd="1" destOrd="0" presId="urn:microsoft.com/office/officeart/2005/8/layout/hierarchy1"/>
    <dgm:cxn modelId="{B808F007-34F4-4A4A-BB59-ABF681E52652}" type="presParOf" srcId="{644F4D8E-828F-4E9D-80CF-B3F3D0E7F0CE}" destId="{09727820-92FA-45FC-915E-E9BBA2259CA5}" srcOrd="0" destOrd="0" presId="urn:microsoft.com/office/officeart/2005/8/layout/hierarchy1"/>
    <dgm:cxn modelId="{9477C26E-5F1A-4F4F-8DCD-FD17F5A9F051}" type="presParOf" srcId="{09727820-92FA-45FC-915E-E9BBA2259CA5}" destId="{DBB535F3-350B-414E-BD01-2F6526334173}" srcOrd="0" destOrd="0" presId="urn:microsoft.com/office/officeart/2005/8/layout/hierarchy1"/>
    <dgm:cxn modelId="{C78F4AAD-B7DF-4FFC-8634-15DFE40AD652}" type="presParOf" srcId="{09727820-92FA-45FC-915E-E9BBA2259CA5}" destId="{883006FD-DA28-4323-923C-4E2633665F31}" srcOrd="1" destOrd="0" presId="urn:microsoft.com/office/officeart/2005/8/layout/hierarchy1"/>
    <dgm:cxn modelId="{9ED473B9-38DA-493C-80B6-C9A5794D06A1}" type="presParOf" srcId="{644F4D8E-828F-4E9D-80CF-B3F3D0E7F0CE}" destId="{31ABB9F3-3669-4D7C-A384-85AEB9BCBBEF}" srcOrd="1" destOrd="0" presId="urn:microsoft.com/office/officeart/2005/8/layout/hierarchy1"/>
    <dgm:cxn modelId="{85428520-F1B8-4E7C-8211-7DC393C2F43A}" type="presParOf" srcId="{35E5898B-1CBB-4B9D-B900-4E3ED7D7D6A0}" destId="{0202AC70-85E9-4E2F-9EA8-1ADEEF27A348}" srcOrd="2" destOrd="0" presId="urn:microsoft.com/office/officeart/2005/8/layout/hierarchy1"/>
    <dgm:cxn modelId="{75166C83-0A91-4590-8ABC-EB9E905EA455}" type="presParOf" srcId="{35E5898B-1CBB-4B9D-B900-4E3ED7D7D6A0}" destId="{23434F39-D967-40B5-B1B1-0F8C36AAEB87}" srcOrd="3" destOrd="0" presId="urn:microsoft.com/office/officeart/2005/8/layout/hierarchy1"/>
    <dgm:cxn modelId="{2F89B8E5-635D-4EC8-8320-C8A5BC6AD046}" type="presParOf" srcId="{23434F39-D967-40B5-B1B1-0F8C36AAEB87}" destId="{79F07E81-5CCA-4676-933D-2BE0B3A9E6FD}" srcOrd="0" destOrd="0" presId="urn:microsoft.com/office/officeart/2005/8/layout/hierarchy1"/>
    <dgm:cxn modelId="{2DEBCBCD-BB05-40D2-A4BE-E464129826CA}" type="presParOf" srcId="{79F07E81-5CCA-4676-933D-2BE0B3A9E6FD}" destId="{9977389A-AAFA-47C0-81DD-A90CCB65E7AC}" srcOrd="0" destOrd="0" presId="urn:microsoft.com/office/officeart/2005/8/layout/hierarchy1"/>
    <dgm:cxn modelId="{73FF3976-172E-41F0-B34A-9F51E9FFA7B0}" type="presParOf" srcId="{79F07E81-5CCA-4676-933D-2BE0B3A9E6FD}" destId="{E9F466C0-2D8E-440C-86B6-046E40E63401}" srcOrd="1" destOrd="0" presId="urn:microsoft.com/office/officeart/2005/8/layout/hierarchy1"/>
    <dgm:cxn modelId="{5E611B7D-7FAA-4C8C-BB1D-DBF44681D174}" type="presParOf" srcId="{23434F39-D967-40B5-B1B1-0F8C36AAEB87}" destId="{6EA68200-A8A1-4601-9CFD-FFB614ABBBAB}" srcOrd="1" destOrd="0" presId="urn:microsoft.com/office/officeart/2005/8/layout/hierarchy1"/>
    <dgm:cxn modelId="{E8A16218-1DAD-499B-B349-00CDB020677A}" type="presParOf" srcId="{35E5898B-1CBB-4B9D-B900-4E3ED7D7D6A0}" destId="{D4E777CD-43B0-4536-ACA4-68AC77EAEDD5}" srcOrd="4" destOrd="0" presId="urn:microsoft.com/office/officeart/2005/8/layout/hierarchy1"/>
    <dgm:cxn modelId="{71DDE4D7-36EB-4FB7-AD77-4FAA354CB116}" type="presParOf" srcId="{35E5898B-1CBB-4B9D-B900-4E3ED7D7D6A0}" destId="{4916EF24-B490-4D2B-887F-3CC13D75226F}" srcOrd="5" destOrd="0" presId="urn:microsoft.com/office/officeart/2005/8/layout/hierarchy1"/>
    <dgm:cxn modelId="{8F23EB09-58D1-43CC-8E48-53814C1A9052}" type="presParOf" srcId="{4916EF24-B490-4D2B-887F-3CC13D75226F}" destId="{72FBBA45-761F-4DEF-92D3-02DE3F7D4526}" srcOrd="0" destOrd="0" presId="urn:microsoft.com/office/officeart/2005/8/layout/hierarchy1"/>
    <dgm:cxn modelId="{376A6D07-71CB-4759-8265-F07DEEFC8742}" type="presParOf" srcId="{72FBBA45-761F-4DEF-92D3-02DE3F7D4526}" destId="{498FD516-00AD-41A5-A79C-66D69521BC72}" srcOrd="0" destOrd="0" presId="urn:microsoft.com/office/officeart/2005/8/layout/hierarchy1"/>
    <dgm:cxn modelId="{4573671C-6C74-453A-A468-76879BCD90C3}" type="presParOf" srcId="{72FBBA45-761F-4DEF-92D3-02DE3F7D4526}" destId="{7698926D-4BCA-4B23-AB1C-52E12F9C51C1}" srcOrd="1" destOrd="0" presId="urn:microsoft.com/office/officeart/2005/8/layout/hierarchy1"/>
    <dgm:cxn modelId="{3D5556B9-C88B-4ADC-81F7-4ADAABD65101}" type="presParOf" srcId="{4916EF24-B490-4D2B-887F-3CC13D75226F}" destId="{C7FD8CC4-BF49-418A-8743-C3F414E0FBAC}" srcOrd="1" destOrd="0" presId="urn:microsoft.com/office/officeart/2005/8/layout/hierarchy1"/>
    <dgm:cxn modelId="{587D21AA-70B0-4075-8008-37DF0D57CEC1}" type="presParOf" srcId="{35E5898B-1CBB-4B9D-B900-4E3ED7D7D6A0}" destId="{2D04AEBC-C9EA-465F-951A-8A1E050E2D4D}" srcOrd="6" destOrd="0" presId="urn:microsoft.com/office/officeart/2005/8/layout/hierarchy1"/>
    <dgm:cxn modelId="{55693596-DB56-46DF-B61D-FEB8AA1DFA1D}" type="presParOf" srcId="{35E5898B-1CBB-4B9D-B900-4E3ED7D7D6A0}" destId="{DC7A3FB3-9ADA-4439-A1CA-348BEFA072F3}" srcOrd="7" destOrd="0" presId="urn:microsoft.com/office/officeart/2005/8/layout/hierarchy1"/>
    <dgm:cxn modelId="{756C93DF-70F4-4312-9340-D73F6F8CDEFB}" type="presParOf" srcId="{DC7A3FB3-9ADA-4439-A1CA-348BEFA072F3}" destId="{5749ED00-2007-4CC6-AD51-A32E286070D4}" srcOrd="0" destOrd="0" presId="urn:microsoft.com/office/officeart/2005/8/layout/hierarchy1"/>
    <dgm:cxn modelId="{1AA4B648-6238-410E-92D4-02E4AD5645DE}" type="presParOf" srcId="{5749ED00-2007-4CC6-AD51-A32E286070D4}" destId="{AF5E570B-52BC-4687-8A8F-E0A8C071DD7C}" srcOrd="0" destOrd="0" presId="urn:microsoft.com/office/officeart/2005/8/layout/hierarchy1"/>
    <dgm:cxn modelId="{CBDAC3F8-DE70-40C4-B0DD-838AD7A4F863}" type="presParOf" srcId="{5749ED00-2007-4CC6-AD51-A32E286070D4}" destId="{132F7841-0993-4F1B-A7F1-B8EA41E33A04}" srcOrd="1" destOrd="0" presId="urn:microsoft.com/office/officeart/2005/8/layout/hierarchy1"/>
    <dgm:cxn modelId="{32FA9EAD-A3E7-4279-BBFE-AF34FDA7D0DD}" type="presParOf" srcId="{DC7A3FB3-9ADA-4439-A1CA-348BEFA072F3}" destId="{E73B591B-470F-4346-B042-793BFB6ECCAB}" srcOrd="1" destOrd="0" presId="urn:microsoft.com/office/officeart/2005/8/layout/hierarchy1"/>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3469CB83-C6C3-4B0A-AEED-5C5F13BE3AA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73F399D7-BECD-4F80-BB7D-1F3BD9C09B4C}">
      <dgm:prSet phldrT="[Text]" custT="1"/>
      <dgm:spPr>
        <a:xfrm>
          <a:off x="0" y="2057760"/>
          <a:ext cx="5486400" cy="58032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ka-GE" sz="1200">
              <a:solidFill>
                <a:sysClr val="window" lastClr="FFFFFF"/>
              </a:solidFill>
              <a:latin typeface="+mn-lt"/>
              <a:ea typeface="+mn-ea"/>
              <a:cs typeface="+mn-cs"/>
            </a:rPr>
            <a:t>ფსიქოლოგიური მდგომარეობა</a:t>
          </a:r>
          <a:endParaRPr lang="en-US" sz="1200">
            <a:solidFill>
              <a:sysClr val="window" lastClr="FFFFFF"/>
            </a:solidFill>
            <a:latin typeface="Calibri"/>
            <a:ea typeface="+mn-ea"/>
            <a:cs typeface="+mn-cs"/>
          </a:endParaRPr>
        </a:p>
      </dgm:t>
    </dgm:pt>
    <dgm:pt modelId="{AA4F63B9-57D7-46AC-BB70-6B639C5AA62B}" type="parTrans" cxnId="{73700B47-0133-4133-84DB-03823CB56DD1}">
      <dgm:prSet/>
      <dgm:spPr/>
      <dgm:t>
        <a:bodyPr/>
        <a:lstStyle/>
        <a:p>
          <a:endParaRPr lang="en-US"/>
        </a:p>
      </dgm:t>
    </dgm:pt>
    <dgm:pt modelId="{53C52D93-B92E-4A90-8E98-5407DF75852E}" type="sibTrans" cxnId="{73700B47-0133-4133-84DB-03823CB56DD1}">
      <dgm:prSet/>
      <dgm:spPr/>
      <dgm:t>
        <a:bodyPr/>
        <a:lstStyle/>
        <a:p>
          <a:endParaRPr lang="en-US"/>
        </a:p>
      </dgm:t>
    </dgm:pt>
    <dgm:pt modelId="{F860A32B-07AD-4BFD-8671-9233BD12CF62}">
      <dgm:prSet phldrT="[Text]"/>
      <dgm:spPr>
        <a:xfrm>
          <a:off x="0" y="2638080"/>
          <a:ext cx="5486400" cy="513360"/>
        </a:xfrm>
        <a:noFill/>
        <a:ln>
          <a:noFill/>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9A35F82A-EB90-458C-890F-43B4CAB28832}" type="parTrans" cxnId="{A48D87F1-0035-4DDA-9136-1B9959467B4F}">
      <dgm:prSet/>
      <dgm:spPr/>
      <dgm:t>
        <a:bodyPr/>
        <a:lstStyle/>
        <a:p>
          <a:endParaRPr lang="en-US"/>
        </a:p>
      </dgm:t>
    </dgm:pt>
    <dgm:pt modelId="{5D959382-81C0-4B31-A6AC-810F605AF8FF}" type="sibTrans" cxnId="{A48D87F1-0035-4DDA-9136-1B9959467B4F}">
      <dgm:prSet/>
      <dgm:spPr/>
      <dgm:t>
        <a:bodyPr/>
        <a:lstStyle/>
        <a:p>
          <a:endParaRPr lang="en-US"/>
        </a:p>
      </dgm:t>
    </dgm:pt>
    <dgm:pt modelId="{4362DA64-6D86-4A3A-A5E3-D94C7643CD5F}">
      <dgm:prSet custT="1"/>
      <dgm:spPr>
        <a:xfrm>
          <a:off x="0" y="718559"/>
          <a:ext cx="5486400" cy="58032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ka-GE" sz="1200">
              <a:solidFill>
                <a:sysClr val="window" lastClr="FFFFFF"/>
              </a:solidFill>
              <a:latin typeface="+mn-lt"/>
              <a:ea typeface="+mn-ea"/>
              <a:cs typeface="+mn-cs"/>
            </a:rPr>
            <a:t>მოდელირება</a:t>
          </a:r>
          <a:endParaRPr lang="en-US" sz="1200">
            <a:solidFill>
              <a:sysClr val="window" lastClr="FFFFFF"/>
            </a:solidFill>
            <a:latin typeface="Calibri"/>
            <a:ea typeface="+mn-ea"/>
            <a:cs typeface="+mn-cs"/>
          </a:endParaRPr>
        </a:p>
      </dgm:t>
    </dgm:pt>
    <dgm:pt modelId="{7907411E-8292-4417-94FF-716CF270A09B}" type="parTrans" cxnId="{D4AE7892-904F-4F0C-BAB4-E3D7F0C237F5}">
      <dgm:prSet/>
      <dgm:spPr/>
      <dgm:t>
        <a:bodyPr/>
        <a:lstStyle/>
        <a:p>
          <a:endParaRPr lang="en-US"/>
        </a:p>
      </dgm:t>
    </dgm:pt>
    <dgm:pt modelId="{D91423A1-8EA1-484F-81A5-64624ED25784}" type="sibTrans" cxnId="{D4AE7892-904F-4F0C-BAB4-E3D7F0C237F5}">
      <dgm:prSet/>
      <dgm:spPr/>
      <dgm:t>
        <a:bodyPr/>
        <a:lstStyle/>
        <a:p>
          <a:endParaRPr lang="en-US"/>
        </a:p>
      </dgm:t>
    </dgm:pt>
    <dgm:pt modelId="{E3CC669A-7FA0-4C14-A24B-7D8196F20A7A}">
      <dgm:prSet custT="1"/>
      <dgm:spPr>
        <a:xfrm>
          <a:off x="0" y="1375857"/>
          <a:ext cx="5486400" cy="58032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ka-GE" sz="1200">
              <a:solidFill>
                <a:sysClr val="window" lastClr="FFFFFF"/>
              </a:solidFill>
              <a:latin typeface="+mn-lt"/>
              <a:ea typeface="+mn-ea"/>
              <a:cs typeface="+mn-cs"/>
            </a:rPr>
            <a:t>ვერბალური დამაჯერებლობა</a:t>
          </a:r>
          <a:endParaRPr lang="en-US" sz="1200">
            <a:solidFill>
              <a:sysClr val="window" lastClr="FFFFFF"/>
            </a:solidFill>
            <a:latin typeface="Calibri"/>
            <a:ea typeface="+mn-ea"/>
            <a:cs typeface="+mn-cs"/>
          </a:endParaRPr>
        </a:p>
      </dgm:t>
    </dgm:pt>
    <dgm:pt modelId="{E1EC4D19-95F5-4E9A-98E8-557DC42ACC50}" type="parTrans" cxnId="{75DD432A-8E8B-4F84-BB84-1676B25997BB}">
      <dgm:prSet/>
      <dgm:spPr/>
      <dgm:t>
        <a:bodyPr/>
        <a:lstStyle/>
        <a:p>
          <a:endParaRPr lang="en-US"/>
        </a:p>
      </dgm:t>
    </dgm:pt>
    <dgm:pt modelId="{2B2831C9-37EB-4514-AC77-A6CE39950854}" type="sibTrans" cxnId="{75DD432A-8E8B-4F84-BB84-1676B25997BB}">
      <dgm:prSet/>
      <dgm:spPr/>
      <dgm:t>
        <a:bodyPr/>
        <a:lstStyle/>
        <a:p>
          <a:endParaRPr lang="en-US"/>
        </a:p>
      </dgm:t>
    </dgm:pt>
    <dgm:pt modelId="{BF3B72D8-1EC5-43BC-AB67-9D4D9897BEA6}">
      <dgm:prSet custT="1"/>
      <dgm:spPr>
        <a:xfrm>
          <a:off x="0" y="48959"/>
          <a:ext cx="5486400" cy="58032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ka-GE" sz="1200">
              <a:solidFill>
                <a:sysClr val="window" lastClr="FFFFFF"/>
              </a:solidFill>
              <a:latin typeface="+mn-lt"/>
              <a:ea typeface="+mn-ea"/>
              <a:cs typeface="+mn-cs"/>
            </a:rPr>
            <a:t>წარსული გამოცდილება</a:t>
          </a:r>
          <a:endParaRPr lang="en-US" sz="1200">
            <a:solidFill>
              <a:sysClr val="window" lastClr="FFFFFF"/>
            </a:solidFill>
            <a:latin typeface="Calibri"/>
            <a:ea typeface="+mn-ea"/>
            <a:cs typeface="+mn-cs"/>
          </a:endParaRPr>
        </a:p>
      </dgm:t>
    </dgm:pt>
    <dgm:pt modelId="{B77E29EA-5074-48CB-9BD5-1E37C0FAFAE9}" type="parTrans" cxnId="{A4CBF076-49DA-4FA3-969A-C19D8C9CB77F}">
      <dgm:prSet/>
      <dgm:spPr/>
      <dgm:t>
        <a:bodyPr/>
        <a:lstStyle/>
        <a:p>
          <a:endParaRPr lang="en-US"/>
        </a:p>
      </dgm:t>
    </dgm:pt>
    <dgm:pt modelId="{94838E5F-172B-4CE0-8336-91AFA0596B16}" type="sibTrans" cxnId="{A4CBF076-49DA-4FA3-969A-C19D8C9CB77F}">
      <dgm:prSet/>
      <dgm:spPr/>
      <dgm:t>
        <a:bodyPr/>
        <a:lstStyle/>
        <a:p>
          <a:endParaRPr lang="en-US"/>
        </a:p>
      </dgm:t>
    </dgm:pt>
    <dgm:pt modelId="{99DAB0D0-53CF-4F57-A2F3-8A401EFBE9C0}" type="pres">
      <dgm:prSet presAssocID="{3469CB83-C6C3-4B0A-AEED-5C5F13BE3AA3}" presName="linear" presStyleCnt="0">
        <dgm:presLayoutVars>
          <dgm:animLvl val="lvl"/>
          <dgm:resizeHandles val="exact"/>
        </dgm:presLayoutVars>
      </dgm:prSet>
      <dgm:spPr/>
      <dgm:t>
        <a:bodyPr/>
        <a:lstStyle/>
        <a:p>
          <a:endParaRPr lang="en-US"/>
        </a:p>
      </dgm:t>
    </dgm:pt>
    <dgm:pt modelId="{C6C061AA-26D5-4E3A-91D2-A0A11754F706}" type="pres">
      <dgm:prSet presAssocID="{BF3B72D8-1EC5-43BC-AB67-9D4D9897BEA6}" presName="parentText" presStyleLbl="node1" presStyleIdx="0" presStyleCnt="4">
        <dgm:presLayoutVars>
          <dgm:chMax val="0"/>
          <dgm:bulletEnabled val="1"/>
        </dgm:presLayoutVars>
      </dgm:prSet>
      <dgm:spPr>
        <a:prstGeom prst="roundRect">
          <a:avLst/>
        </a:prstGeom>
      </dgm:spPr>
      <dgm:t>
        <a:bodyPr/>
        <a:lstStyle/>
        <a:p>
          <a:endParaRPr lang="en-US"/>
        </a:p>
      </dgm:t>
    </dgm:pt>
    <dgm:pt modelId="{19E77BF3-917A-4C5A-8D1D-840269DCCB62}" type="pres">
      <dgm:prSet presAssocID="{94838E5F-172B-4CE0-8336-91AFA0596B16}" presName="spacer" presStyleCnt="0"/>
      <dgm:spPr/>
    </dgm:pt>
    <dgm:pt modelId="{A32BB4AD-86ED-40C9-B216-66B9AA9005CD}" type="pres">
      <dgm:prSet presAssocID="{4362DA64-6D86-4A3A-A5E3-D94C7643CD5F}" presName="parentText" presStyleLbl="node1" presStyleIdx="1" presStyleCnt="4">
        <dgm:presLayoutVars>
          <dgm:chMax val="0"/>
          <dgm:bulletEnabled val="1"/>
        </dgm:presLayoutVars>
      </dgm:prSet>
      <dgm:spPr>
        <a:prstGeom prst="roundRect">
          <a:avLst/>
        </a:prstGeom>
      </dgm:spPr>
      <dgm:t>
        <a:bodyPr/>
        <a:lstStyle/>
        <a:p>
          <a:endParaRPr lang="en-US"/>
        </a:p>
      </dgm:t>
    </dgm:pt>
    <dgm:pt modelId="{49A05777-DF24-402F-9C79-7513D668565A}" type="pres">
      <dgm:prSet presAssocID="{D91423A1-8EA1-484F-81A5-64624ED25784}" presName="spacer" presStyleCnt="0"/>
      <dgm:spPr/>
    </dgm:pt>
    <dgm:pt modelId="{E556F8EB-D14E-4119-9291-C9FA0B15D029}" type="pres">
      <dgm:prSet presAssocID="{E3CC669A-7FA0-4C14-A24B-7D8196F20A7A}" presName="parentText" presStyleLbl="node1" presStyleIdx="2" presStyleCnt="4" custLinFactNeighborX="-2257" custLinFactNeighborY="-13780">
        <dgm:presLayoutVars>
          <dgm:chMax val="0"/>
          <dgm:bulletEnabled val="1"/>
        </dgm:presLayoutVars>
      </dgm:prSet>
      <dgm:spPr>
        <a:prstGeom prst="roundRect">
          <a:avLst/>
        </a:prstGeom>
      </dgm:spPr>
      <dgm:t>
        <a:bodyPr/>
        <a:lstStyle/>
        <a:p>
          <a:endParaRPr lang="en-US"/>
        </a:p>
      </dgm:t>
    </dgm:pt>
    <dgm:pt modelId="{15BD3489-2A21-4491-9EAB-498B0A5290D0}" type="pres">
      <dgm:prSet presAssocID="{2B2831C9-37EB-4514-AC77-A6CE39950854}" presName="spacer" presStyleCnt="0"/>
      <dgm:spPr/>
    </dgm:pt>
    <dgm:pt modelId="{4BE33858-CD54-44AC-B883-E0452B4900F6}" type="pres">
      <dgm:prSet presAssocID="{73F399D7-BECD-4F80-BB7D-1F3BD9C09B4C}" presName="parentText" presStyleLbl="node1" presStyleIdx="3" presStyleCnt="4">
        <dgm:presLayoutVars>
          <dgm:chMax val="0"/>
          <dgm:bulletEnabled val="1"/>
        </dgm:presLayoutVars>
      </dgm:prSet>
      <dgm:spPr>
        <a:prstGeom prst="roundRect">
          <a:avLst/>
        </a:prstGeom>
      </dgm:spPr>
      <dgm:t>
        <a:bodyPr/>
        <a:lstStyle/>
        <a:p>
          <a:endParaRPr lang="en-US"/>
        </a:p>
      </dgm:t>
    </dgm:pt>
    <dgm:pt modelId="{3B2D6872-F3AE-4CAD-87C2-AF18584C1A72}" type="pres">
      <dgm:prSet presAssocID="{73F399D7-BECD-4F80-BB7D-1F3BD9C09B4C}" presName="childText" presStyleLbl="revTx" presStyleIdx="0" presStyleCnt="1">
        <dgm:presLayoutVars>
          <dgm:bulletEnabled val="1"/>
        </dgm:presLayoutVars>
      </dgm:prSet>
      <dgm:spPr>
        <a:prstGeom prst="rect">
          <a:avLst/>
        </a:prstGeom>
      </dgm:spPr>
      <dgm:t>
        <a:bodyPr/>
        <a:lstStyle/>
        <a:p>
          <a:endParaRPr lang="en-US"/>
        </a:p>
      </dgm:t>
    </dgm:pt>
  </dgm:ptLst>
  <dgm:cxnLst>
    <dgm:cxn modelId="{54AF8DAC-3E86-426A-BFC3-030B9C0727F5}" type="presOf" srcId="{BF3B72D8-1EC5-43BC-AB67-9D4D9897BEA6}" destId="{C6C061AA-26D5-4E3A-91D2-A0A11754F706}" srcOrd="0" destOrd="0" presId="urn:microsoft.com/office/officeart/2005/8/layout/vList2"/>
    <dgm:cxn modelId="{D61FD2A4-1BD2-4DF4-B6BF-2B60EA95E05B}" type="presOf" srcId="{F860A32B-07AD-4BFD-8671-9233BD12CF62}" destId="{3B2D6872-F3AE-4CAD-87C2-AF18584C1A72}" srcOrd="0" destOrd="0" presId="urn:microsoft.com/office/officeart/2005/8/layout/vList2"/>
    <dgm:cxn modelId="{73700B47-0133-4133-84DB-03823CB56DD1}" srcId="{3469CB83-C6C3-4B0A-AEED-5C5F13BE3AA3}" destId="{73F399D7-BECD-4F80-BB7D-1F3BD9C09B4C}" srcOrd="3" destOrd="0" parTransId="{AA4F63B9-57D7-46AC-BB70-6B639C5AA62B}" sibTransId="{53C52D93-B92E-4A90-8E98-5407DF75852E}"/>
    <dgm:cxn modelId="{B8C0FF9A-51F4-4A3A-B44A-337CD95C0A5C}" type="presOf" srcId="{4362DA64-6D86-4A3A-A5E3-D94C7643CD5F}" destId="{A32BB4AD-86ED-40C9-B216-66B9AA9005CD}" srcOrd="0" destOrd="0" presId="urn:microsoft.com/office/officeart/2005/8/layout/vList2"/>
    <dgm:cxn modelId="{B90199FE-5257-4E18-81F8-2F27192514C6}" type="presOf" srcId="{73F399D7-BECD-4F80-BB7D-1F3BD9C09B4C}" destId="{4BE33858-CD54-44AC-B883-E0452B4900F6}" srcOrd="0" destOrd="0" presId="urn:microsoft.com/office/officeart/2005/8/layout/vList2"/>
    <dgm:cxn modelId="{D4AE7892-904F-4F0C-BAB4-E3D7F0C237F5}" srcId="{3469CB83-C6C3-4B0A-AEED-5C5F13BE3AA3}" destId="{4362DA64-6D86-4A3A-A5E3-D94C7643CD5F}" srcOrd="1" destOrd="0" parTransId="{7907411E-8292-4417-94FF-716CF270A09B}" sibTransId="{D91423A1-8EA1-484F-81A5-64624ED25784}"/>
    <dgm:cxn modelId="{A955B9CB-785B-430C-A17C-1F5EC641365A}" type="presOf" srcId="{E3CC669A-7FA0-4C14-A24B-7D8196F20A7A}" destId="{E556F8EB-D14E-4119-9291-C9FA0B15D029}" srcOrd="0" destOrd="0" presId="urn:microsoft.com/office/officeart/2005/8/layout/vList2"/>
    <dgm:cxn modelId="{75DD432A-8E8B-4F84-BB84-1676B25997BB}" srcId="{3469CB83-C6C3-4B0A-AEED-5C5F13BE3AA3}" destId="{E3CC669A-7FA0-4C14-A24B-7D8196F20A7A}" srcOrd="2" destOrd="0" parTransId="{E1EC4D19-95F5-4E9A-98E8-557DC42ACC50}" sibTransId="{2B2831C9-37EB-4514-AC77-A6CE39950854}"/>
    <dgm:cxn modelId="{D538AE68-7DB4-46F8-9894-CD647C7252AB}" type="presOf" srcId="{3469CB83-C6C3-4B0A-AEED-5C5F13BE3AA3}" destId="{99DAB0D0-53CF-4F57-A2F3-8A401EFBE9C0}" srcOrd="0" destOrd="0" presId="urn:microsoft.com/office/officeart/2005/8/layout/vList2"/>
    <dgm:cxn modelId="{A48D87F1-0035-4DDA-9136-1B9959467B4F}" srcId="{73F399D7-BECD-4F80-BB7D-1F3BD9C09B4C}" destId="{F860A32B-07AD-4BFD-8671-9233BD12CF62}" srcOrd="0" destOrd="0" parTransId="{9A35F82A-EB90-458C-890F-43B4CAB28832}" sibTransId="{5D959382-81C0-4B31-A6AC-810F605AF8FF}"/>
    <dgm:cxn modelId="{A4CBF076-49DA-4FA3-969A-C19D8C9CB77F}" srcId="{3469CB83-C6C3-4B0A-AEED-5C5F13BE3AA3}" destId="{BF3B72D8-1EC5-43BC-AB67-9D4D9897BEA6}" srcOrd="0" destOrd="0" parTransId="{B77E29EA-5074-48CB-9BD5-1E37C0FAFAE9}" sibTransId="{94838E5F-172B-4CE0-8336-91AFA0596B16}"/>
    <dgm:cxn modelId="{67906408-FBFF-4F74-AFA0-3AB6568AF5B8}" type="presParOf" srcId="{99DAB0D0-53CF-4F57-A2F3-8A401EFBE9C0}" destId="{C6C061AA-26D5-4E3A-91D2-A0A11754F706}" srcOrd="0" destOrd="0" presId="urn:microsoft.com/office/officeart/2005/8/layout/vList2"/>
    <dgm:cxn modelId="{31EE9E9B-18DF-43D7-8925-C8AF98B79D0F}" type="presParOf" srcId="{99DAB0D0-53CF-4F57-A2F3-8A401EFBE9C0}" destId="{19E77BF3-917A-4C5A-8D1D-840269DCCB62}" srcOrd="1" destOrd="0" presId="urn:microsoft.com/office/officeart/2005/8/layout/vList2"/>
    <dgm:cxn modelId="{BA14E066-45F7-485A-93BC-6FC6355CFCB6}" type="presParOf" srcId="{99DAB0D0-53CF-4F57-A2F3-8A401EFBE9C0}" destId="{A32BB4AD-86ED-40C9-B216-66B9AA9005CD}" srcOrd="2" destOrd="0" presId="urn:microsoft.com/office/officeart/2005/8/layout/vList2"/>
    <dgm:cxn modelId="{8F2D4542-2D4A-4E6D-8F40-8D220DD0B3DE}" type="presParOf" srcId="{99DAB0D0-53CF-4F57-A2F3-8A401EFBE9C0}" destId="{49A05777-DF24-402F-9C79-7513D668565A}" srcOrd="3" destOrd="0" presId="urn:microsoft.com/office/officeart/2005/8/layout/vList2"/>
    <dgm:cxn modelId="{635804C3-A934-42D0-97F4-64CDA6C36072}" type="presParOf" srcId="{99DAB0D0-53CF-4F57-A2F3-8A401EFBE9C0}" destId="{E556F8EB-D14E-4119-9291-C9FA0B15D029}" srcOrd="4" destOrd="0" presId="urn:microsoft.com/office/officeart/2005/8/layout/vList2"/>
    <dgm:cxn modelId="{6EE480B7-F034-4ED6-B837-9555847FE218}" type="presParOf" srcId="{99DAB0D0-53CF-4F57-A2F3-8A401EFBE9C0}" destId="{15BD3489-2A21-4491-9EAB-498B0A5290D0}" srcOrd="5" destOrd="0" presId="urn:microsoft.com/office/officeart/2005/8/layout/vList2"/>
    <dgm:cxn modelId="{151DACC7-1F6B-4B7B-9339-C4B0BE094777}" type="presParOf" srcId="{99DAB0D0-53CF-4F57-A2F3-8A401EFBE9C0}" destId="{4BE33858-CD54-44AC-B883-E0452B4900F6}" srcOrd="6" destOrd="0" presId="urn:microsoft.com/office/officeart/2005/8/layout/vList2"/>
    <dgm:cxn modelId="{AC6D3B92-F5B5-4CFB-8FB3-915901CBA4A7}" type="presParOf" srcId="{99DAB0D0-53CF-4F57-A2F3-8A401EFBE9C0}" destId="{3B2D6872-F3AE-4CAD-87C2-AF18584C1A72}" srcOrd="7" destOrd="0" presId="urn:microsoft.com/office/officeart/2005/8/layout/vList2"/>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3469CB83-C6C3-4B0A-AEED-5C5F13BE3AA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73F399D7-BECD-4F80-BB7D-1F3BD9C09B4C}">
      <dgm:prSet phldrT="[Text]" custT="1"/>
      <dgm:spPr/>
      <dgm:t>
        <a:bodyPr/>
        <a:lstStyle/>
        <a:p>
          <a:r>
            <a:rPr lang="ka-GE" sz="1200"/>
            <a:t>მეტაკოგნიცია</a:t>
          </a:r>
          <a:endParaRPr lang="en-US" sz="1200"/>
        </a:p>
      </dgm:t>
    </dgm:pt>
    <dgm:pt modelId="{AA4F63B9-57D7-46AC-BB70-6B639C5AA62B}" type="parTrans" cxnId="{73700B47-0133-4133-84DB-03823CB56DD1}">
      <dgm:prSet/>
      <dgm:spPr/>
      <dgm:t>
        <a:bodyPr/>
        <a:lstStyle/>
        <a:p>
          <a:endParaRPr lang="en-US"/>
        </a:p>
      </dgm:t>
    </dgm:pt>
    <dgm:pt modelId="{53C52D93-B92E-4A90-8E98-5407DF75852E}" type="sibTrans" cxnId="{73700B47-0133-4133-84DB-03823CB56DD1}">
      <dgm:prSet/>
      <dgm:spPr/>
      <dgm:t>
        <a:bodyPr/>
        <a:lstStyle/>
        <a:p>
          <a:endParaRPr lang="en-US"/>
        </a:p>
      </dgm:t>
    </dgm:pt>
    <dgm:pt modelId="{F860A32B-07AD-4BFD-8671-9233BD12CF62}">
      <dgm:prSet phldrT="[Text]"/>
      <dgm:spPr/>
      <dgm:t>
        <a:bodyPr/>
        <a:lstStyle/>
        <a:p>
          <a:endParaRPr lang="en-US"/>
        </a:p>
      </dgm:t>
    </dgm:pt>
    <dgm:pt modelId="{9A35F82A-EB90-458C-890F-43B4CAB28832}" type="parTrans" cxnId="{A48D87F1-0035-4DDA-9136-1B9959467B4F}">
      <dgm:prSet/>
      <dgm:spPr/>
      <dgm:t>
        <a:bodyPr/>
        <a:lstStyle/>
        <a:p>
          <a:endParaRPr lang="en-US"/>
        </a:p>
      </dgm:t>
    </dgm:pt>
    <dgm:pt modelId="{5D959382-81C0-4B31-A6AC-810F605AF8FF}" type="sibTrans" cxnId="{A48D87F1-0035-4DDA-9136-1B9959467B4F}">
      <dgm:prSet/>
      <dgm:spPr/>
      <dgm:t>
        <a:bodyPr/>
        <a:lstStyle/>
        <a:p>
          <a:endParaRPr lang="en-US"/>
        </a:p>
      </dgm:t>
    </dgm:pt>
    <dgm:pt modelId="{4362DA64-6D86-4A3A-A5E3-D94C7643CD5F}">
      <dgm:prSet custT="1"/>
      <dgm:spPr/>
      <dgm:t>
        <a:bodyPr/>
        <a:lstStyle/>
        <a:p>
          <a:r>
            <a:rPr lang="ka-GE" sz="1200"/>
            <a:t>მიზნის მონიტორინგი</a:t>
          </a:r>
          <a:endParaRPr lang="en-US" sz="1200"/>
        </a:p>
      </dgm:t>
    </dgm:pt>
    <dgm:pt modelId="{7907411E-8292-4417-94FF-716CF270A09B}" type="parTrans" cxnId="{D4AE7892-904F-4F0C-BAB4-E3D7F0C237F5}">
      <dgm:prSet/>
      <dgm:spPr/>
      <dgm:t>
        <a:bodyPr/>
        <a:lstStyle/>
        <a:p>
          <a:endParaRPr lang="en-US"/>
        </a:p>
      </dgm:t>
    </dgm:pt>
    <dgm:pt modelId="{D91423A1-8EA1-484F-81A5-64624ED25784}" type="sibTrans" cxnId="{D4AE7892-904F-4F0C-BAB4-E3D7F0C237F5}">
      <dgm:prSet/>
      <dgm:spPr/>
      <dgm:t>
        <a:bodyPr/>
        <a:lstStyle/>
        <a:p>
          <a:endParaRPr lang="en-US"/>
        </a:p>
      </dgm:t>
    </dgm:pt>
    <dgm:pt modelId="{E3CC669A-7FA0-4C14-A24B-7D8196F20A7A}">
      <dgm:prSet custT="1"/>
      <dgm:spPr/>
      <dgm:t>
        <a:bodyPr/>
        <a:lstStyle/>
        <a:p>
          <a:r>
            <a:rPr lang="ka-GE" sz="1200"/>
            <a:t>სტრატეგიის გამოყენება</a:t>
          </a:r>
          <a:endParaRPr lang="en-US" sz="1200"/>
        </a:p>
      </dgm:t>
    </dgm:pt>
    <dgm:pt modelId="{E1EC4D19-95F5-4E9A-98E8-557DC42ACC50}" type="parTrans" cxnId="{75DD432A-8E8B-4F84-BB84-1676B25997BB}">
      <dgm:prSet/>
      <dgm:spPr/>
      <dgm:t>
        <a:bodyPr/>
        <a:lstStyle/>
        <a:p>
          <a:endParaRPr lang="en-US"/>
        </a:p>
      </dgm:t>
    </dgm:pt>
    <dgm:pt modelId="{2B2831C9-37EB-4514-AC77-A6CE39950854}" type="sibTrans" cxnId="{75DD432A-8E8B-4F84-BB84-1676B25997BB}">
      <dgm:prSet/>
      <dgm:spPr/>
      <dgm:t>
        <a:bodyPr/>
        <a:lstStyle/>
        <a:p>
          <a:endParaRPr lang="en-US"/>
        </a:p>
      </dgm:t>
    </dgm:pt>
    <dgm:pt modelId="{BF3B72D8-1EC5-43BC-AB67-9D4D9897BEA6}">
      <dgm:prSet custT="1"/>
      <dgm:spPr/>
      <dgm:t>
        <a:bodyPr/>
        <a:lstStyle/>
        <a:p>
          <a:r>
            <a:rPr lang="ka-GE" sz="1200"/>
            <a:t>ეფექტური მიზნის დასახვა</a:t>
          </a:r>
          <a:endParaRPr lang="en-US" sz="1200"/>
        </a:p>
      </dgm:t>
    </dgm:pt>
    <dgm:pt modelId="{B77E29EA-5074-48CB-9BD5-1E37C0FAFAE9}" type="parTrans" cxnId="{A4CBF076-49DA-4FA3-969A-C19D8C9CB77F}">
      <dgm:prSet/>
      <dgm:spPr/>
      <dgm:t>
        <a:bodyPr/>
        <a:lstStyle/>
        <a:p>
          <a:endParaRPr lang="en-US"/>
        </a:p>
      </dgm:t>
    </dgm:pt>
    <dgm:pt modelId="{94838E5F-172B-4CE0-8336-91AFA0596B16}" type="sibTrans" cxnId="{A4CBF076-49DA-4FA3-969A-C19D8C9CB77F}">
      <dgm:prSet/>
      <dgm:spPr/>
      <dgm:t>
        <a:bodyPr/>
        <a:lstStyle/>
        <a:p>
          <a:endParaRPr lang="en-US"/>
        </a:p>
      </dgm:t>
    </dgm:pt>
    <dgm:pt modelId="{99DAB0D0-53CF-4F57-A2F3-8A401EFBE9C0}" type="pres">
      <dgm:prSet presAssocID="{3469CB83-C6C3-4B0A-AEED-5C5F13BE3AA3}" presName="linear" presStyleCnt="0">
        <dgm:presLayoutVars>
          <dgm:animLvl val="lvl"/>
          <dgm:resizeHandles val="exact"/>
        </dgm:presLayoutVars>
      </dgm:prSet>
      <dgm:spPr/>
      <dgm:t>
        <a:bodyPr/>
        <a:lstStyle/>
        <a:p>
          <a:endParaRPr lang="en-US"/>
        </a:p>
      </dgm:t>
    </dgm:pt>
    <dgm:pt modelId="{C6C061AA-26D5-4E3A-91D2-A0A11754F706}" type="pres">
      <dgm:prSet presAssocID="{BF3B72D8-1EC5-43BC-AB67-9D4D9897BEA6}" presName="parentText" presStyleLbl="node1" presStyleIdx="0" presStyleCnt="4">
        <dgm:presLayoutVars>
          <dgm:chMax val="0"/>
          <dgm:bulletEnabled val="1"/>
        </dgm:presLayoutVars>
      </dgm:prSet>
      <dgm:spPr/>
      <dgm:t>
        <a:bodyPr/>
        <a:lstStyle/>
        <a:p>
          <a:endParaRPr lang="en-US"/>
        </a:p>
      </dgm:t>
    </dgm:pt>
    <dgm:pt modelId="{19E77BF3-917A-4C5A-8D1D-840269DCCB62}" type="pres">
      <dgm:prSet presAssocID="{94838E5F-172B-4CE0-8336-91AFA0596B16}" presName="spacer" presStyleCnt="0"/>
      <dgm:spPr/>
    </dgm:pt>
    <dgm:pt modelId="{A32BB4AD-86ED-40C9-B216-66B9AA9005CD}" type="pres">
      <dgm:prSet presAssocID="{4362DA64-6D86-4A3A-A5E3-D94C7643CD5F}" presName="parentText" presStyleLbl="node1" presStyleIdx="1" presStyleCnt="4">
        <dgm:presLayoutVars>
          <dgm:chMax val="0"/>
          <dgm:bulletEnabled val="1"/>
        </dgm:presLayoutVars>
      </dgm:prSet>
      <dgm:spPr/>
      <dgm:t>
        <a:bodyPr/>
        <a:lstStyle/>
        <a:p>
          <a:endParaRPr lang="en-US"/>
        </a:p>
      </dgm:t>
    </dgm:pt>
    <dgm:pt modelId="{49A05777-DF24-402F-9C79-7513D668565A}" type="pres">
      <dgm:prSet presAssocID="{D91423A1-8EA1-484F-81A5-64624ED25784}" presName="spacer" presStyleCnt="0"/>
      <dgm:spPr/>
    </dgm:pt>
    <dgm:pt modelId="{E556F8EB-D14E-4119-9291-C9FA0B15D029}" type="pres">
      <dgm:prSet presAssocID="{E3CC669A-7FA0-4C14-A24B-7D8196F20A7A}" presName="parentText" presStyleLbl="node1" presStyleIdx="2" presStyleCnt="4" custLinFactNeighborX="-2257" custLinFactNeighborY="-13780">
        <dgm:presLayoutVars>
          <dgm:chMax val="0"/>
          <dgm:bulletEnabled val="1"/>
        </dgm:presLayoutVars>
      </dgm:prSet>
      <dgm:spPr/>
      <dgm:t>
        <a:bodyPr/>
        <a:lstStyle/>
        <a:p>
          <a:endParaRPr lang="en-US"/>
        </a:p>
      </dgm:t>
    </dgm:pt>
    <dgm:pt modelId="{15BD3489-2A21-4491-9EAB-498B0A5290D0}" type="pres">
      <dgm:prSet presAssocID="{2B2831C9-37EB-4514-AC77-A6CE39950854}" presName="spacer" presStyleCnt="0"/>
      <dgm:spPr/>
    </dgm:pt>
    <dgm:pt modelId="{4BE33858-CD54-44AC-B883-E0452B4900F6}" type="pres">
      <dgm:prSet presAssocID="{73F399D7-BECD-4F80-BB7D-1F3BD9C09B4C}" presName="parentText" presStyleLbl="node1" presStyleIdx="3" presStyleCnt="4">
        <dgm:presLayoutVars>
          <dgm:chMax val="0"/>
          <dgm:bulletEnabled val="1"/>
        </dgm:presLayoutVars>
      </dgm:prSet>
      <dgm:spPr/>
      <dgm:t>
        <a:bodyPr/>
        <a:lstStyle/>
        <a:p>
          <a:endParaRPr lang="en-US"/>
        </a:p>
      </dgm:t>
    </dgm:pt>
    <dgm:pt modelId="{3B2D6872-F3AE-4CAD-87C2-AF18584C1A72}" type="pres">
      <dgm:prSet presAssocID="{73F399D7-BECD-4F80-BB7D-1F3BD9C09B4C}" presName="childText" presStyleLbl="revTx" presStyleIdx="0" presStyleCnt="1">
        <dgm:presLayoutVars>
          <dgm:bulletEnabled val="1"/>
        </dgm:presLayoutVars>
      </dgm:prSet>
      <dgm:spPr/>
      <dgm:t>
        <a:bodyPr/>
        <a:lstStyle/>
        <a:p>
          <a:endParaRPr lang="en-US"/>
        </a:p>
      </dgm:t>
    </dgm:pt>
  </dgm:ptLst>
  <dgm:cxnLst>
    <dgm:cxn modelId="{73700B47-0133-4133-84DB-03823CB56DD1}" srcId="{3469CB83-C6C3-4B0A-AEED-5C5F13BE3AA3}" destId="{73F399D7-BECD-4F80-BB7D-1F3BD9C09B4C}" srcOrd="3" destOrd="0" parTransId="{AA4F63B9-57D7-46AC-BB70-6B639C5AA62B}" sibTransId="{53C52D93-B92E-4A90-8E98-5407DF75852E}"/>
    <dgm:cxn modelId="{75E54376-C122-492A-A145-369D19DC47AD}" type="presOf" srcId="{F860A32B-07AD-4BFD-8671-9233BD12CF62}" destId="{3B2D6872-F3AE-4CAD-87C2-AF18584C1A72}" srcOrd="0" destOrd="0" presId="urn:microsoft.com/office/officeart/2005/8/layout/vList2"/>
    <dgm:cxn modelId="{E989676E-A86D-4B8E-B9B4-F00643495A4F}" type="presOf" srcId="{4362DA64-6D86-4A3A-A5E3-D94C7643CD5F}" destId="{A32BB4AD-86ED-40C9-B216-66B9AA9005CD}" srcOrd="0" destOrd="0" presId="urn:microsoft.com/office/officeart/2005/8/layout/vList2"/>
    <dgm:cxn modelId="{B8B8026F-A7E4-42F5-B4DB-A5C8A8D9CD96}" type="presOf" srcId="{BF3B72D8-1EC5-43BC-AB67-9D4D9897BEA6}" destId="{C6C061AA-26D5-4E3A-91D2-A0A11754F706}" srcOrd="0" destOrd="0" presId="urn:microsoft.com/office/officeart/2005/8/layout/vList2"/>
    <dgm:cxn modelId="{BA151328-B697-4A46-A0B1-B624A62E06C8}" type="presOf" srcId="{73F399D7-BECD-4F80-BB7D-1F3BD9C09B4C}" destId="{4BE33858-CD54-44AC-B883-E0452B4900F6}" srcOrd="0" destOrd="0" presId="urn:microsoft.com/office/officeart/2005/8/layout/vList2"/>
    <dgm:cxn modelId="{4282BC66-BFA4-4B5B-9F92-1C7F7D43852E}" type="presOf" srcId="{E3CC669A-7FA0-4C14-A24B-7D8196F20A7A}" destId="{E556F8EB-D14E-4119-9291-C9FA0B15D029}" srcOrd="0" destOrd="0" presId="urn:microsoft.com/office/officeart/2005/8/layout/vList2"/>
    <dgm:cxn modelId="{D4AE7892-904F-4F0C-BAB4-E3D7F0C237F5}" srcId="{3469CB83-C6C3-4B0A-AEED-5C5F13BE3AA3}" destId="{4362DA64-6D86-4A3A-A5E3-D94C7643CD5F}" srcOrd="1" destOrd="0" parTransId="{7907411E-8292-4417-94FF-716CF270A09B}" sibTransId="{D91423A1-8EA1-484F-81A5-64624ED25784}"/>
    <dgm:cxn modelId="{E022371C-F921-4C5E-84E2-803DDCEC9DDF}" type="presOf" srcId="{3469CB83-C6C3-4B0A-AEED-5C5F13BE3AA3}" destId="{99DAB0D0-53CF-4F57-A2F3-8A401EFBE9C0}" srcOrd="0" destOrd="0" presId="urn:microsoft.com/office/officeart/2005/8/layout/vList2"/>
    <dgm:cxn modelId="{75DD432A-8E8B-4F84-BB84-1676B25997BB}" srcId="{3469CB83-C6C3-4B0A-AEED-5C5F13BE3AA3}" destId="{E3CC669A-7FA0-4C14-A24B-7D8196F20A7A}" srcOrd="2" destOrd="0" parTransId="{E1EC4D19-95F5-4E9A-98E8-557DC42ACC50}" sibTransId="{2B2831C9-37EB-4514-AC77-A6CE39950854}"/>
    <dgm:cxn modelId="{A48D87F1-0035-4DDA-9136-1B9959467B4F}" srcId="{73F399D7-BECD-4F80-BB7D-1F3BD9C09B4C}" destId="{F860A32B-07AD-4BFD-8671-9233BD12CF62}" srcOrd="0" destOrd="0" parTransId="{9A35F82A-EB90-458C-890F-43B4CAB28832}" sibTransId="{5D959382-81C0-4B31-A6AC-810F605AF8FF}"/>
    <dgm:cxn modelId="{A4CBF076-49DA-4FA3-969A-C19D8C9CB77F}" srcId="{3469CB83-C6C3-4B0A-AEED-5C5F13BE3AA3}" destId="{BF3B72D8-1EC5-43BC-AB67-9D4D9897BEA6}" srcOrd="0" destOrd="0" parTransId="{B77E29EA-5074-48CB-9BD5-1E37C0FAFAE9}" sibTransId="{94838E5F-172B-4CE0-8336-91AFA0596B16}"/>
    <dgm:cxn modelId="{B7A8F0C9-7CFD-4F3D-80D1-80B458A30991}" type="presParOf" srcId="{99DAB0D0-53CF-4F57-A2F3-8A401EFBE9C0}" destId="{C6C061AA-26D5-4E3A-91D2-A0A11754F706}" srcOrd="0" destOrd="0" presId="urn:microsoft.com/office/officeart/2005/8/layout/vList2"/>
    <dgm:cxn modelId="{B1B11DA9-9271-409B-9E0E-252A2C1124E7}" type="presParOf" srcId="{99DAB0D0-53CF-4F57-A2F3-8A401EFBE9C0}" destId="{19E77BF3-917A-4C5A-8D1D-840269DCCB62}" srcOrd="1" destOrd="0" presId="urn:microsoft.com/office/officeart/2005/8/layout/vList2"/>
    <dgm:cxn modelId="{6F869820-3941-4EBD-83BC-4090D994A812}" type="presParOf" srcId="{99DAB0D0-53CF-4F57-A2F3-8A401EFBE9C0}" destId="{A32BB4AD-86ED-40C9-B216-66B9AA9005CD}" srcOrd="2" destOrd="0" presId="urn:microsoft.com/office/officeart/2005/8/layout/vList2"/>
    <dgm:cxn modelId="{02F97466-A5D1-4B48-9325-AE40A0DFA0F0}" type="presParOf" srcId="{99DAB0D0-53CF-4F57-A2F3-8A401EFBE9C0}" destId="{49A05777-DF24-402F-9C79-7513D668565A}" srcOrd="3" destOrd="0" presId="urn:microsoft.com/office/officeart/2005/8/layout/vList2"/>
    <dgm:cxn modelId="{A9D39196-3B50-480F-9C0E-B477A8629FB9}" type="presParOf" srcId="{99DAB0D0-53CF-4F57-A2F3-8A401EFBE9C0}" destId="{E556F8EB-D14E-4119-9291-C9FA0B15D029}" srcOrd="4" destOrd="0" presId="urn:microsoft.com/office/officeart/2005/8/layout/vList2"/>
    <dgm:cxn modelId="{C31A6BAA-252E-4209-857A-CC6E38CCDA89}" type="presParOf" srcId="{99DAB0D0-53CF-4F57-A2F3-8A401EFBE9C0}" destId="{15BD3489-2A21-4491-9EAB-498B0A5290D0}" srcOrd="5" destOrd="0" presId="urn:microsoft.com/office/officeart/2005/8/layout/vList2"/>
    <dgm:cxn modelId="{160124D6-8DA1-4E33-9856-08A9B4CBF206}" type="presParOf" srcId="{99DAB0D0-53CF-4F57-A2F3-8A401EFBE9C0}" destId="{4BE33858-CD54-44AC-B883-E0452B4900F6}" srcOrd="6" destOrd="0" presId="urn:microsoft.com/office/officeart/2005/8/layout/vList2"/>
    <dgm:cxn modelId="{EB8A71F3-3073-45AB-B897-5918DE077E35}" type="presParOf" srcId="{99DAB0D0-53CF-4F57-A2F3-8A401EFBE9C0}" destId="{3B2D6872-F3AE-4CAD-87C2-AF18584C1A72}" srcOrd="7" destOrd="0" presId="urn:microsoft.com/office/officeart/2005/8/layout/vList2"/>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66EA1A0-905B-443F-BE15-9F9714E1AF49}">
      <dsp:nvSpPr>
        <dsp:cNvPr id="0" name=""/>
        <dsp:cNvSpPr/>
      </dsp:nvSpPr>
      <dsp:spPr>
        <a:xfrm>
          <a:off x="2067079" y="1102384"/>
          <a:ext cx="1347867" cy="1064626"/>
        </a:xfrm>
        <a:prstGeom prst="ellipse">
          <a:avLst/>
        </a:prstGeom>
        <a:solidFill>
          <a:schemeClr val="accent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ka-GE" sz="1100" b="1" kern="1200"/>
            <a:t>კრიტიკული აზროვნება</a:t>
          </a:r>
          <a:endParaRPr lang="en-US" sz="1100" b="1" kern="1200"/>
        </a:p>
      </dsp:txBody>
      <dsp:txXfrm>
        <a:off x="2264470" y="1258295"/>
        <a:ext cx="953085" cy="752804"/>
      </dsp:txXfrm>
    </dsp:sp>
    <dsp:sp modelId="{6DFE52C3-0531-4425-BE71-426B376BDB16}">
      <dsp:nvSpPr>
        <dsp:cNvPr id="0" name=""/>
        <dsp:cNvSpPr/>
      </dsp:nvSpPr>
      <dsp:spPr>
        <a:xfrm rot="16175552">
          <a:off x="2667481" y="833388"/>
          <a:ext cx="137698" cy="28600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rot="10800000">
        <a:off x="2688282" y="911242"/>
        <a:ext cx="96389" cy="171600"/>
      </dsp:txXfrm>
    </dsp:sp>
    <dsp:sp modelId="{9334FE0A-623C-4B3E-825F-2DAAB157F372}">
      <dsp:nvSpPr>
        <dsp:cNvPr id="0" name=""/>
        <dsp:cNvSpPr/>
      </dsp:nvSpPr>
      <dsp:spPr>
        <a:xfrm>
          <a:off x="1922016" y="1416"/>
          <a:ext cx="1620745" cy="84117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ka-GE" sz="1100" b="1" kern="1200"/>
            <a:t>დარგის სპეციფიკური ცოდნა </a:t>
          </a:r>
          <a:endParaRPr lang="en-US" sz="1100" b="1" kern="1200"/>
        </a:p>
      </dsp:txBody>
      <dsp:txXfrm>
        <a:off x="2159369" y="124603"/>
        <a:ext cx="1146039" cy="594802"/>
      </dsp:txXfrm>
    </dsp:sp>
    <dsp:sp modelId="{C3160321-DD77-4287-B8C6-DC10FA6354C1}">
      <dsp:nvSpPr>
        <dsp:cNvPr id="0" name=""/>
        <dsp:cNvSpPr/>
      </dsp:nvSpPr>
      <dsp:spPr>
        <a:xfrm rot="21496565">
          <a:off x="3483718" y="1466830"/>
          <a:ext cx="167021" cy="28600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a:off x="3483729" y="1524784"/>
        <a:ext cx="116915" cy="171600"/>
      </dsp:txXfrm>
    </dsp:sp>
    <dsp:sp modelId="{B556AC1A-9D15-4118-A25D-4FAB1C08C293}">
      <dsp:nvSpPr>
        <dsp:cNvPr id="0" name=""/>
        <dsp:cNvSpPr/>
      </dsp:nvSpPr>
      <dsp:spPr>
        <a:xfrm>
          <a:off x="3728338" y="1161578"/>
          <a:ext cx="1516111" cy="84117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ka-GE" sz="1100" b="1" kern="1200"/>
            <a:t>მოტივაცია</a:t>
          </a:r>
          <a:endParaRPr lang="en-US" sz="1100" b="1" kern="1200"/>
        </a:p>
      </dsp:txBody>
      <dsp:txXfrm>
        <a:off x="3950367" y="1284765"/>
        <a:ext cx="1072053" cy="594802"/>
      </dsp:txXfrm>
    </dsp:sp>
    <dsp:sp modelId="{01EB3F7D-B88A-4DA0-A3EA-9BDC9EB70CA0}">
      <dsp:nvSpPr>
        <dsp:cNvPr id="0" name=""/>
        <dsp:cNvSpPr/>
      </dsp:nvSpPr>
      <dsp:spPr>
        <a:xfrm rot="5425923">
          <a:off x="2685735" y="2116543"/>
          <a:ext cx="101131" cy="28600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rot="10800000">
        <a:off x="2701019" y="2158574"/>
        <a:ext cx="70792" cy="171600"/>
      </dsp:txXfrm>
    </dsp:sp>
    <dsp:sp modelId="{657700BC-25DE-4EE7-8767-D0C18DCB679E}">
      <dsp:nvSpPr>
        <dsp:cNvPr id="0" name=""/>
        <dsp:cNvSpPr/>
      </dsp:nvSpPr>
      <dsp:spPr>
        <a:xfrm>
          <a:off x="1872268" y="2357807"/>
          <a:ext cx="1720239" cy="84117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ka-GE" sz="1100" b="1" kern="1200"/>
            <a:t>მეტაკოგნიცია</a:t>
          </a:r>
          <a:endParaRPr lang="en-US" sz="1100" b="1" kern="1200"/>
        </a:p>
      </dsp:txBody>
      <dsp:txXfrm>
        <a:off x="2124191" y="2480994"/>
        <a:ext cx="1216393" cy="594802"/>
      </dsp:txXfrm>
    </dsp:sp>
    <dsp:sp modelId="{B7A7CF9B-77FD-46EC-8EBB-AAD4638F1417}">
      <dsp:nvSpPr>
        <dsp:cNvPr id="0" name=""/>
        <dsp:cNvSpPr/>
      </dsp:nvSpPr>
      <dsp:spPr>
        <a:xfrm rot="10869445">
          <a:off x="1843923" y="1475167"/>
          <a:ext cx="157873" cy="28600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rot="10800000">
        <a:off x="1891280" y="1532845"/>
        <a:ext cx="110511" cy="171600"/>
      </dsp:txXfrm>
    </dsp:sp>
    <dsp:sp modelId="{F8D6311A-5AC7-446B-B4E2-BD039354C311}">
      <dsp:nvSpPr>
        <dsp:cNvPr id="0" name=""/>
        <dsp:cNvSpPr/>
      </dsp:nvSpPr>
      <dsp:spPr>
        <a:xfrm>
          <a:off x="297079" y="1179611"/>
          <a:ext cx="1472866" cy="84117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ka-GE" sz="1100" b="1" kern="1200"/>
            <a:t>კომპონენტური უნარები</a:t>
          </a:r>
          <a:endParaRPr lang="en-US" sz="1100" b="1" kern="1200"/>
        </a:p>
      </dsp:txBody>
      <dsp:txXfrm>
        <a:off x="512775" y="1302798"/>
        <a:ext cx="1041474" cy="59480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0D6DDD-6D0B-4A61-AA70-B8D7CAADBA85}">
      <dsp:nvSpPr>
        <dsp:cNvPr id="0" name=""/>
        <dsp:cNvSpPr/>
      </dsp:nvSpPr>
      <dsp:spPr>
        <a:xfrm>
          <a:off x="2366962" y="781190"/>
          <a:ext cx="1406692" cy="618293"/>
        </a:xfrm>
        <a:custGeom>
          <a:avLst/>
          <a:gdLst/>
          <a:ahLst/>
          <a:cxnLst/>
          <a:rect l="0" t="0" r="0" b="0"/>
          <a:pathLst>
            <a:path>
              <a:moveTo>
                <a:pt x="0" y="0"/>
              </a:moveTo>
              <a:lnTo>
                <a:pt x="0" y="309146"/>
              </a:lnTo>
              <a:lnTo>
                <a:pt x="1406692" y="309146"/>
              </a:lnTo>
              <a:lnTo>
                <a:pt x="1406692" y="61829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F8DD64D-8F6F-4170-BBCE-B762CCFBB017}">
      <dsp:nvSpPr>
        <dsp:cNvPr id="0" name=""/>
        <dsp:cNvSpPr/>
      </dsp:nvSpPr>
      <dsp:spPr>
        <a:xfrm>
          <a:off x="1098370" y="781190"/>
          <a:ext cx="1268591" cy="618293"/>
        </a:xfrm>
        <a:custGeom>
          <a:avLst/>
          <a:gdLst/>
          <a:ahLst/>
          <a:cxnLst/>
          <a:rect l="0" t="0" r="0" b="0"/>
          <a:pathLst>
            <a:path>
              <a:moveTo>
                <a:pt x="1268591" y="0"/>
              </a:moveTo>
              <a:lnTo>
                <a:pt x="1268591" y="309146"/>
              </a:lnTo>
              <a:lnTo>
                <a:pt x="0" y="309146"/>
              </a:lnTo>
              <a:lnTo>
                <a:pt x="0" y="61829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7E1EEA7-C04F-455C-9C15-23F7F11048F0}">
      <dsp:nvSpPr>
        <dsp:cNvPr id="0" name=""/>
        <dsp:cNvSpPr/>
      </dsp:nvSpPr>
      <dsp:spPr>
        <a:xfrm>
          <a:off x="1417587" y="181740"/>
          <a:ext cx="1898750" cy="5994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ka-GE" sz="1300" kern="1200"/>
            <a:t>მოტივაცია</a:t>
          </a:r>
          <a:endParaRPr lang="en-US" sz="1300" kern="1200"/>
        </a:p>
      </dsp:txBody>
      <dsp:txXfrm>
        <a:off x="1417587" y="181740"/>
        <a:ext cx="1898750" cy="599450"/>
      </dsp:txXfrm>
    </dsp:sp>
    <dsp:sp modelId="{D36E1C89-F1BF-4432-8ECC-A9ED017E5176}">
      <dsp:nvSpPr>
        <dsp:cNvPr id="0" name=""/>
        <dsp:cNvSpPr/>
      </dsp:nvSpPr>
      <dsp:spPr>
        <a:xfrm>
          <a:off x="825" y="1399484"/>
          <a:ext cx="2195090" cy="87622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ka-GE" sz="1300" kern="1200"/>
            <a:t>ექსტრინსიკული მოტივაცია (ხელს უწყობს გარკვეული მიზნების მიღწევას)</a:t>
          </a:r>
          <a:endParaRPr lang="en-US" sz="1300" kern="1200"/>
        </a:p>
      </dsp:txBody>
      <dsp:txXfrm>
        <a:off x="825" y="1399484"/>
        <a:ext cx="2195090" cy="876225"/>
      </dsp:txXfrm>
    </dsp:sp>
    <dsp:sp modelId="{A0921A8A-8C5D-4E40-9577-56E5D9965F09}">
      <dsp:nvSpPr>
        <dsp:cNvPr id="0" name=""/>
        <dsp:cNvSpPr/>
      </dsp:nvSpPr>
      <dsp:spPr>
        <a:xfrm>
          <a:off x="2814209" y="1399484"/>
          <a:ext cx="1918889" cy="86496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ka-GE" sz="1300" kern="1200"/>
            <a:t>ინტრინსიკული მოტივაცია (მიმართულია შინაგანი ინტერესებისკენ)</a:t>
          </a:r>
          <a:endParaRPr lang="en-US" sz="1300" kern="1200"/>
        </a:p>
      </dsp:txBody>
      <dsp:txXfrm>
        <a:off x="2814209" y="1399484"/>
        <a:ext cx="1918889" cy="86496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9662B3-C4B9-458F-B538-A9131F00A595}">
      <dsp:nvSpPr>
        <dsp:cNvPr id="0" name=""/>
        <dsp:cNvSpPr/>
      </dsp:nvSpPr>
      <dsp:spPr>
        <a:xfrm>
          <a:off x="3024187" y="1703296"/>
          <a:ext cx="2139634" cy="371341"/>
        </a:xfrm>
        <a:custGeom>
          <a:avLst/>
          <a:gdLst/>
          <a:ahLst/>
          <a:cxnLst/>
          <a:rect l="0" t="0" r="0" b="0"/>
          <a:pathLst>
            <a:path>
              <a:moveTo>
                <a:pt x="0" y="0"/>
              </a:moveTo>
              <a:lnTo>
                <a:pt x="0" y="185670"/>
              </a:lnTo>
              <a:lnTo>
                <a:pt x="2139634" y="185670"/>
              </a:lnTo>
              <a:lnTo>
                <a:pt x="2139634" y="37134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A768BE4-8EDA-4186-AC49-14CB979FF57D}">
      <dsp:nvSpPr>
        <dsp:cNvPr id="0" name=""/>
        <dsp:cNvSpPr/>
      </dsp:nvSpPr>
      <dsp:spPr>
        <a:xfrm>
          <a:off x="2978467" y="1703296"/>
          <a:ext cx="91440" cy="371341"/>
        </a:xfrm>
        <a:custGeom>
          <a:avLst/>
          <a:gdLst/>
          <a:ahLst/>
          <a:cxnLst/>
          <a:rect l="0" t="0" r="0" b="0"/>
          <a:pathLst>
            <a:path>
              <a:moveTo>
                <a:pt x="45720" y="0"/>
              </a:moveTo>
              <a:lnTo>
                <a:pt x="45720" y="37134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E658B8-0D7D-4D62-9269-6899FAEFB332}">
      <dsp:nvSpPr>
        <dsp:cNvPr id="0" name=""/>
        <dsp:cNvSpPr/>
      </dsp:nvSpPr>
      <dsp:spPr>
        <a:xfrm>
          <a:off x="884552" y="1703296"/>
          <a:ext cx="2139634" cy="371341"/>
        </a:xfrm>
        <a:custGeom>
          <a:avLst/>
          <a:gdLst/>
          <a:ahLst/>
          <a:cxnLst/>
          <a:rect l="0" t="0" r="0" b="0"/>
          <a:pathLst>
            <a:path>
              <a:moveTo>
                <a:pt x="2139634" y="0"/>
              </a:moveTo>
              <a:lnTo>
                <a:pt x="2139634" y="185670"/>
              </a:lnTo>
              <a:lnTo>
                <a:pt x="0" y="185670"/>
              </a:lnTo>
              <a:lnTo>
                <a:pt x="0" y="37134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D33DE7E-1032-4995-8CAD-F59B8C984982}">
      <dsp:nvSpPr>
        <dsp:cNvPr id="0" name=""/>
        <dsp:cNvSpPr/>
      </dsp:nvSpPr>
      <dsp:spPr>
        <a:xfrm>
          <a:off x="2140040" y="819150"/>
          <a:ext cx="1768293" cy="88414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ka-GE" sz="1200" b="1" kern="1200">
              <a:latin typeface="Sylfaen" pitchFamily="18" charset="0"/>
            </a:rPr>
            <a:t>მოტივაციის თეორიები</a:t>
          </a:r>
          <a:endParaRPr lang="en-US" sz="1200" b="1" kern="1200">
            <a:latin typeface="Sylfaen" pitchFamily="18" charset="0"/>
          </a:endParaRPr>
        </a:p>
      </dsp:txBody>
      <dsp:txXfrm>
        <a:off x="2140040" y="819150"/>
        <a:ext cx="1768293" cy="884146"/>
      </dsp:txXfrm>
    </dsp:sp>
    <dsp:sp modelId="{6A4E582F-3495-4EA9-9307-AACD9873E867}">
      <dsp:nvSpPr>
        <dsp:cNvPr id="0" name=""/>
        <dsp:cNvSpPr/>
      </dsp:nvSpPr>
      <dsp:spPr>
        <a:xfrm>
          <a:off x="406" y="2074638"/>
          <a:ext cx="1768293" cy="156391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ka-GE" sz="1200" b="1" kern="1200">
              <a:latin typeface="Sylfaen" pitchFamily="18" charset="0"/>
            </a:rPr>
            <a:t>ბიჰევიერისტული  თეორია</a:t>
          </a:r>
        </a:p>
        <a:p>
          <a:pPr lvl="0" algn="ctr" defTabSz="533400">
            <a:lnSpc>
              <a:spcPct val="90000"/>
            </a:lnSpc>
            <a:spcBef>
              <a:spcPct val="0"/>
            </a:spcBef>
            <a:spcAft>
              <a:spcPct val="35000"/>
            </a:spcAft>
          </a:pPr>
          <a:r>
            <a:rPr lang="ka-GE" sz="1200" kern="1200">
              <a:latin typeface="Sylfaen" pitchFamily="18" charset="0"/>
            </a:rPr>
            <a:t>ორიენტირებულია ქცევის ცვლილებაზე, რომელიც გამოცდილების შედეგად მიიღწევა.</a:t>
          </a:r>
          <a:endParaRPr lang="en-US" sz="1200" kern="1200">
            <a:latin typeface="Sylfaen" pitchFamily="18" charset="0"/>
          </a:endParaRPr>
        </a:p>
      </dsp:txBody>
      <dsp:txXfrm>
        <a:off x="406" y="2074638"/>
        <a:ext cx="1768293" cy="1563913"/>
      </dsp:txXfrm>
    </dsp:sp>
    <dsp:sp modelId="{0A4F7E9A-E988-4B5B-9120-75D66199FD85}">
      <dsp:nvSpPr>
        <dsp:cNvPr id="0" name=""/>
        <dsp:cNvSpPr/>
      </dsp:nvSpPr>
      <dsp:spPr>
        <a:xfrm>
          <a:off x="2140040" y="2074638"/>
          <a:ext cx="1768293" cy="15448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ka-GE" sz="1200" b="1" kern="1200">
              <a:latin typeface="Sylfaen" pitchFamily="18" charset="0"/>
            </a:rPr>
            <a:t>ჰუმანისტური თეორია </a:t>
          </a:r>
          <a:br>
            <a:rPr lang="ka-GE" sz="1200" b="1" kern="1200">
              <a:latin typeface="Sylfaen" pitchFamily="18" charset="0"/>
            </a:rPr>
          </a:br>
          <a:r>
            <a:rPr lang="ka-GE" sz="1200" b="0" kern="1200">
              <a:latin typeface="Sylfaen" pitchFamily="18" charset="0"/>
            </a:rPr>
            <a:t>მიმართულია ადამიანის პირადი პოტენციალის გამოყენებაზე.</a:t>
          </a:r>
          <a:endParaRPr lang="en-US" sz="1200" b="1" kern="1200">
            <a:latin typeface="Sylfaen" pitchFamily="18" charset="0"/>
          </a:endParaRPr>
        </a:p>
      </dsp:txBody>
      <dsp:txXfrm>
        <a:off x="2140040" y="2074638"/>
        <a:ext cx="1768293" cy="1544860"/>
      </dsp:txXfrm>
    </dsp:sp>
    <dsp:sp modelId="{4EBC6092-9E12-4444-A1AC-7898C6856FCB}">
      <dsp:nvSpPr>
        <dsp:cNvPr id="0" name=""/>
        <dsp:cNvSpPr/>
      </dsp:nvSpPr>
      <dsp:spPr>
        <a:xfrm>
          <a:off x="4279675" y="2074638"/>
          <a:ext cx="1768293" cy="160201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ka-GE" sz="1200" b="1" kern="1200">
              <a:latin typeface="Sylfaen" pitchFamily="18" charset="0"/>
            </a:rPr>
            <a:t>კოგნიტური თეორია</a:t>
          </a:r>
        </a:p>
        <a:p>
          <a:pPr lvl="0" algn="ctr" defTabSz="533400">
            <a:lnSpc>
              <a:spcPct val="90000"/>
            </a:lnSpc>
            <a:spcBef>
              <a:spcPct val="0"/>
            </a:spcBef>
            <a:spcAft>
              <a:spcPct val="35000"/>
            </a:spcAft>
          </a:pPr>
          <a:r>
            <a:rPr lang="ka-GE" sz="1200" b="0" kern="1200">
              <a:latin typeface="Sylfaen" pitchFamily="18" charset="0"/>
            </a:rPr>
            <a:t>იკვლევს ადამიანის მოლოდინს, რწმენასა და მცდელობას უკეთ გაიგოს, თუ როგორ მუშაობს სამყარო.</a:t>
          </a:r>
          <a:endParaRPr lang="en-US" sz="1200" b="0" kern="1200">
            <a:latin typeface="Sylfaen" pitchFamily="18" charset="0"/>
          </a:endParaRPr>
        </a:p>
      </dsp:txBody>
      <dsp:txXfrm>
        <a:off x="4279675" y="2074638"/>
        <a:ext cx="1768293" cy="160201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7788E1-4916-4E83-B676-84F82E9BDB3D}">
      <dsp:nvSpPr>
        <dsp:cNvPr id="0" name=""/>
        <dsp:cNvSpPr/>
      </dsp:nvSpPr>
      <dsp:spPr>
        <a:xfrm>
          <a:off x="2351314" y="0"/>
          <a:ext cx="783771" cy="887185"/>
        </a:xfrm>
        <a:prstGeom prst="trapezoid">
          <a:avLst>
            <a:gd name="adj" fmla="val 5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ka-GE" sz="1100" kern="1200"/>
            <a:t>თვითაქტუალიზაცია</a:t>
          </a:r>
          <a:endParaRPr lang="en-US" sz="1100" kern="1200"/>
        </a:p>
      </dsp:txBody>
      <dsp:txXfrm>
        <a:off x="2351314" y="0"/>
        <a:ext cx="783771" cy="887185"/>
      </dsp:txXfrm>
    </dsp:sp>
    <dsp:sp modelId="{73C32332-353E-4D7D-9CC4-B29850E9F129}">
      <dsp:nvSpPr>
        <dsp:cNvPr id="0" name=""/>
        <dsp:cNvSpPr/>
      </dsp:nvSpPr>
      <dsp:spPr>
        <a:xfrm>
          <a:off x="1959428" y="887185"/>
          <a:ext cx="1567542" cy="887185"/>
        </a:xfrm>
        <a:prstGeom prst="trapezoid">
          <a:avLst>
            <a:gd name="adj" fmla="val 44172"/>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ka-GE" sz="1100" kern="1200"/>
            <a:t>ესთეტიკური (დაფასება,</a:t>
          </a:r>
          <a:br>
            <a:rPr lang="ka-GE" sz="1100" kern="1200"/>
          </a:br>
          <a:r>
            <a:rPr lang="ka-GE" sz="1100" kern="1200"/>
            <a:t> ჭეშმარიტება, სილამაზე)</a:t>
          </a:r>
          <a:endParaRPr lang="en-US" sz="1100" kern="1200"/>
        </a:p>
      </dsp:txBody>
      <dsp:txXfrm>
        <a:off x="2233748" y="887185"/>
        <a:ext cx="1018902" cy="887185"/>
      </dsp:txXfrm>
    </dsp:sp>
    <dsp:sp modelId="{C49D9F1F-23C7-421A-9CD9-23C66DB5932D}">
      <dsp:nvSpPr>
        <dsp:cNvPr id="0" name=""/>
        <dsp:cNvSpPr/>
      </dsp:nvSpPr>
      <dsp:spPr>
        <a:xfrm>
          <a:off x="1567542" y="1774371"/>
          <a:ext cx="2351314" cy="887185"/>
        </a:xfrm>
        <a:prstGeom prst="trapezoid">
          <a:avLst>
            <a:gd name="adj" fmla="val 44172"/>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ka-GE" sz="1100" kern="1200"/>
            <a:t>ინტელექტუალური წარმატება</a:t>
          </a:r>
          <a:br>
            <a:rPr lang="ka-GE" sz="1100" kern="1200"/>
          </a:br>
          <a:r>
            <a:rPr lang="ka-GE" sz="1100" kern="1200"/>
            <a:t>(ცოდნა და გაგება)</a:t>
          </a:r>
          <a:endParaRPr lang="en-US" sz="1100" kern="1200"/>
        </a:p>
      </dsp:txBody>
      <dsp:txXfrm>
        <a:off x="1979022" y="1774371"/>
        <a:ext cx="1528354" cy="887185"/>
      </dsp:txXfrm>
    </dsp:sp>
    <dsp:sp modelId="{AABCAB14-FF3C-4EB7-B8AC-23E6A12109C9}">
      <dsp:nvSpPr>
        <dsp:cNvPr id="0" name=""/>
        <dsp:cNvSpPr/>
      </dsp:nvSpPr>
      <dsp:spPr>
        <a:xfrm>
          <a:off x="1175657" y="2661557"/>
          <a:ext cx="3135085" cy="887185"/>
        </a:xfrm>
        <a:prstGeom prst="trapezoid">
          <a:avLst>
            <a:gd name="adj" fmla="val 44172"/>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ka-GE" sz="1100" kern="1200"/>
            <a:t>თვითპატივისცემა</a:t>
          </a:r>
          <a:br>
            <a:rPr lang="ka-GE" sz="1100" kern="1200"/>
          </a:br>
          <a:r>
            <a:rPr lang="ka-GE" sz="1100" kern="1200"/>
            <a:t>(აღიარება და დაფასება)</a:t>
          </a:r>
          <a:endParaRPr lang="en-US" sz="1100" kern="1200"/>
        </a:p>
      </dsp:txBody>
      <dsp:txXfrm>
        <a:off x="1724297" y="2661557"/>
        <a:ext cx="2037805" cy="887185"/>
      </dsp:txXfrm>
    </dsp:sp>
    <dsp:sp modelId="{44E4E4C6-8F25-4FD5-9C13-75AF66698EED}">
      <dsp:nvSpPr>
        <dsp:cNvPr id="0" name=""/>
        <dsp:cNvSpPr/>
      </dsp:nvSpPr>
      <dsp:spPr>
        <a:xfrm>
          <a:off x="783771" y="3604191"/>
          <a:ext cx="3918857" cy="887185"/>
        </a:xfrm>
        <a:prstGeom prst="trapezoid">
          <a:avLst>
            <a:gd name="adj" fmla="val 44172"/>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ka-GE" sz="1100" kern="1200"/>
            <a:t>მიკუთვნებულობის  მოთხოვნილება</a:t>
          </a:r>
          <a:br>
            <a:rPr lang="ka-GE" sz="1100" kern="1200"/>
          </a:br>
          <a:r>
            <a:rPr lang="ka-GE" sz="1100" kern="1200"/>
            <a:t>(სიყვარული)</a:t>
          </a:r>
          <a:endParaRPr lang="en-US" sz="1100" kern="1200"/>
        </a:p>
      </dsp:txBody>
      <dsp:txXfrm>
        <a:off x="1469571" y="3604191"/>
        <a:ext cx="2547257" cy="887185"/>
      </dsp:txXfrm>
    </dsp:sp>
    <dsp:sp modelId="{1FC53D6E-5A51-418E-A954-560198B11E97}">
      <dsp:nvSpPr>
        <dsp:cNvPr id="0" name=""/>
        <dsp:cNvSpPr/>
      </dsp:nvSpPr>
      <dsp:spPr>
        <a:xfrm>
          <a:off x="391885" y="4435928"/>
          <a:ext cx="4702628" cy="887185"/>
        </a:xfrm>
        <a:prstGeom prst="trapezoid">
          <a:avLst>
            <a:gd name="adj" fmla="val 44172"/>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ka-GE" sz="1100" kern="1200"/>
            <a:t>უსაფრთხოება</a:t>
          </a:r>
          <a:br>
            <a:rPr lang="ka-GE" sz="1100" kern="1200"/>
          </a:br>
          <a:r>
            <a:rPr lang="ka-GE" sz="1100" kern="1200"/>
            <a:t>(ფიზიკური უსაფრთხოება და ემოციური თავისუფლება)</a:t>
          </a:r>
          <a:endParaRPr lang="en-US" sz="1100" kern="1200"/>
        </a:p>
      </dsp:txBody>
      <dsp:txXfrm>
        <a:off x="1214845" y="4435928"/>
        <a:ext cx="3056708" cy="887185"/>
      </dsp:txXfrm>
    </dsp:sp>
    <dsp:sp modelId="{E8C2F469-C28A-42E3-A8E8-D35A90A69AA3}">
      <dsp:nvSpPr>
        <dsp:cNvPr id="0" name=""/>
        <dsp:cNvSpPr/>
      </dsp:nvSpPr>
      <dsp:spPr>
        <a:xfrm>
          <a:off x="0" y="5323114"/>
          <a:ext cx="5486400" cy="887185"/>
        </a:xfrm>
        <a:prstGeom prst="trapezoid">
          <a:avLst>
            <a:gd name="adj" fmla="val 44172"/>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ka-GE" sz="1100" kern="1200"/>
            <a:t>ფიზიოლოგიური მოთხოვნილებები</a:t>
          </a:r>
          <a:br>
            <a:rPr lang="ka-GE" sz="1100" kern="1200"/>
          </a:br>
          <a:r>
            <a:rPr lang="ka-GE" sz="1100" kern="1200"/>
            <a:t>(თავშესაფარი, სითბო, საკვები, წყალი)</a:t>
          </a:r>
          <a:endParaRPr lang="en-US" sz="1100" kern="1200"/>
        </a:p>
      </dsp:txBody>
      <dsp:txXfrm>
        <a:off x="960119" y="5323114"/>
        <a:ext cx="3566160" cy="88718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D04AEBC-C9EA-465F-951A-8A1E050E2D4D}">
      <dsp:nvSpPr>
        <dsp:cNvPr id="0" name=""/>
        <dsp:cNvSpPr/>
      </dsp:nvSpPr>
      <dsp:spPr>
        <a:xfrm>
          <a:off x="4013595" y="2155915"/>
          <a:ext cx="1539816" cy="244270"/>
        </a:xfrm>
        <a:custGeom>
          <a:avLst/>
          <a:gdLst/>
          <a:ahLst/>
          <a:cxnLst/>
          <a:rect l="0" t="0" r="0" b="0"/>
          <a:pathLst>
            <a:path>
              <a:moveTo>
                <a:pt x="0" y="0"/>
              </a:moveTo>
              <a:lnTo>
                <a:pt x="0" y="166463"/>
              </a:lnTo>
              <a:lnTo>
                <a:pt x="1539816" y="166463"/>
              </a:lnTo>
              <a:lnTo>
                <a:pt x="1539816" y="24427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4E777CD-43B0-4536-ACA4-68AC77EAEDD5}">
      <dsp:nvSpPr>
        <dsp:cNvPr id="0" name=""/>
        <dsp:cNvSpPr/>
      </dsp:nvSpPr>
      <dsp:spPr>
        <a:xfrm>
          <a:off x="4013595" y="2155915"/>
          <a:ext cx="513272" cy="244270"/>
        </a:xfrm>
        <a:custGeom>
          <a:avLst/>
          <a:gdLst/>
          <a:ahLst/>
          <a:cxnLst/>
          <a:rect l="0" t="0" r="0" b="0"/>
          <a:pathLst>
            <a:path>
              <a:moveTo>
                <a:pt x="0" y="0"/>
              </a:moveTo>
              <a:lnTo>
                <a:pt x="0" y="166463"/>
              </a:lnTo>
              <a:lnTo>
                <a:pt x="513272" y="166463"/>
              </a:lnTo>
              <a:lnTo>
                <a:pt x="513272" y="24427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202AC70-85E9-4E2F-9EA8-1ADEEF27A348}">
      <dsp:nvSpPr>
        <dsp:cNvPr id="0" name=""/>
        <dsp:cNvSpPr/>
      </dsp:nvSpPr>
      <dsp:spPr>
        <a:xfrm>
          <a:off x="3500323" y="2155915"/>
          <a:ext cx="513272" cy="244270"/>
        </a:xfrm>
        <a:custGeom>
          <a:avLst/>
          <a:gdLst/>
          <a:ahLst/>
          <a:cxnLst/>
          <a:rect l="0" t="0" r="0" b="0"/>
          <a:pathLst>
            <a:path>
              <a:moveTo>
                <a:pt x="513272" y="0"/>
              </a:moveTo>
              <a:lnTo>
                <a:pt x="513272" y="166463"/>
              </a:lnTo>
              <a:lnTo>
                <a:pt x="0" y="166463"/>
              </a:lnTo>
              <a:lnTo>
                <a:pt x="0" y="24427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89B760B-A6A5-4A02-9243-3B64A2B3F091}">
      <dsp:nvSpPr>
        <dsp:cNvPr id="0" name=""/>
        <dsp:cNvSpPr/>
      </dsp:nvSpPr>
      <dsp:spPr>
        <a:xfrm>
          <a:off x="2473779" y="2155915"/>
          <a:ext cx="1539816" cy="244270"/>
        </a:xfrm>
        <a:custGeom>
          <a:avLst/>
          <a:gdLst/>
          <a:ahLst/>
          <a:cxnLst/>
          <a:rect l="0" t="0" r="0" b="0"/>
          <a:pathLst>
            <a:path>
              <a:moveTo>
                <a:pt x="1539816" y="0"/>
              </a:moveTo>
              <a:lnTo>
                <a:pt x="1539816" y="166463"/>
              </a:lnTo>
              <a:lnTo>
                <a:pt x="0" y="166463"/>
              </a:lnTo>
              <a:lnTo>
                <a:pt x="0" y="24427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5B7D24A-19D2-41B5-83B1-F8C4FC68D741}">
      <dsp:nvSpPr>
        <dsp:cNvPr id="0" name=""/>
        <dsp:cNvSpPr/>
      </dsp:nvSpPr>
      <dsp:spPr>
        <a:xfrm>
          <a:off x="2473779" y="1378307"/>
          <a:ext cx="1539816" cy="244270"/>
        </a:xfrm>
        <a:custGeom>
          <a:avLst/>
          <a:gdLst/>
          <a:ahLst/>
          <a:cxnLst/>
          <a:rect l="0" t="0" r="0" b="0"/>
          <a:pathLst>
            <a:path>
              <a:moveTo>
                <a:pt x="0" y="0"/>
              </a:moveTo>
              <a:lnTo>
                <a:pt x="0" y="166463"/>
              </a:lnTo>
              <a:lnTo>
                <a:pt x="1539816" y="166463"/>
              </a:lnTo>
              <a:lnTo>
                <a:pt x="1539816" y="24427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255239F-045B-41F3-BAFD-D7D50FFA1410}">
      <dsp:nvSpPr>
        <dsp:cNvPr id="0" name=""/>
        <dsp:cNvSpPr/>
      </dsp:nvSpPr>
      <dsp:spPr>
        <a:xfrm>
          <a:off x="933962" y="2155915"/>
          <a:ext cx="513272" cy="244270"/>
        </a:xfrm>
        <a:custGeom>
          <a:avLst/>
          <a:gdLst/>
          <a:ahLst/>
          <a:cxnLst/>
          <a:rect l="0" t="0" r="0" b="0"/>
          <a:pathLst>
            <a:path>
              <a:moveTo>
                <a:pt x="0" y="0"/>
              </a:moveTo>
              <a:lnTo>
                <a:pt x="0" y="166463"/>
              </a:lnTo>
              <a:lnTo>
                <a:pt x="513272" y="166463"/>
              </a:lnTo>
              <a:lnTo>
                <a:pt x="513272" y="24427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13C6ECF-41F3-4810-AE42-85D58760B2BD}">
      <dsp:nvSpPr>
        <dsp:cNvPr id="0" name=""/>
        <dsp:cNvSpPr/>
      </dsp:nvSpPr>
      <dsp:spPr>
        <a:xfrm>
          <a:off x="420690" y="2155915"/>
          <a:ext cx="513272" cy="244270"/>
        </a:xfrm>
        <a:custGeom>
          <a:avLst/>
          <a:gdLst/>
          <a:ahLst/>
          <a:cxnLst/>
          <a:rect l="0" t="0" r="0" b="0"/>
          <a:pathLst>
            <a:path>
              <a:moveTo>
                <a:pt x="513272" y="0"/>
              </a:moveTo>
              <a:lnTo>
                <a:pt x="513272" y="166463"/>
              </a:lnTo>
              <a:lnTo>
                <a:pt x="0" y="166463"/>
              </a:lnTo>
              <a:lnTo>
                <a:pt x="0" y="24427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8F32AB3-560E-4D08-A1FE-FC450C1C8123}">
      <dsp:nvSpPr>
        <dsp:cNvPr id="0" name=""/>
        <dsp:cNvSpPr/>
      </dsp:nvSpPr>
      <dsp:spPr>
        <a:xfrm>
          <a:off x="933962" y="1378307"/>
          <a:ext cx="1539816" cy="244270"/>
        </a:xfrm>
        <a:custGeom>
          <a:avLst/>
          <a:gdLst/>
          <a:ahLst/>
          <a:cxnLst/>
          <a:rect l="0" t="0" r="0" b="0"/>
          <a:pathLst>
            <a:path>
              <a:moveTo>
                <a:pt x="1539816" y="0"/>
              </a:moveTo>
              <a:lnTo>
                <a:pt x="1539816" y="166463"/>
              </a:lnTo>
              <a:lnTo>
                <a:pt x="0" y="166463"/>
              </a:lnTo>
              <a:lnTo>
                <a:pt x="0" y="24427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7F1C31C-3863-4FA3-8624-13E1295B3945}">
      <dsp:nvSpPr>
        <dsp:cNvPr id="0" name=""/>
        <dsp:cNvSpPr/>
      </dsp:nvSpPr>
      <dsp:spPr>
        <a:xfrm>
          <a:off x="1754753" y="844971"/>
          <a:ext cx="1438051" cy="53333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3473F01D-79B5-4D7D-BE75-7B6AD96BAF9C}">
      <dsp:nvSpPr>
        <dsp:cNvPr id="0" name=""/>
        <dsp:cNvSpPr/>
      </dsp:nvSpPr>
      <dsp:spPr>
        <a:xfrm>
          <a:off x="1848075" y="933627"/>
          <a:ext cx="1438051" cy="533336"/>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ka-GE" sz="1050" kern="1200">
              <a:solidFill>
                <a:sysClr val="windowText" lastClr="000000">
                  <a:hueOff val="0"/>
                  <a:satOff val="0"/>
                  <a:lumOff val="0"/>
                  <a:alphaOff val="0"/>
                </a:sysClr>
              </a:solidFill>
              <a:latin typeface="+mn-lt"/>
              <a:ea typeface="+mn-ea"/>
              <a:cs typeface="+mn-cs"/>
            </a:rPr>
            <a:t>მოლოდინი </a:t>
          </a:r>
          <a:r>
            <a:rPr lang="en-US" sz="1050" kern="1200">
              <a:solidFill>
                <a:sysClr val="windowText" lastClr="000000">
                  <a:hueOff val="0"/>
                  <a:satOff val="0"/>
                  <a:lumOff val="0"/>
                  <a:alphaOff val="0"/>
                </a:sysClr>
              </a:solidFill>
              <a:latin typeface="Calibri"/>
              <a:ea typeface="+mn-ea"/>
              <a:cs typeface="+mn-cs"/>
            </a:rPr>
            <a:t>X </a:t>
          </a:r>
          <a:r>
            <a:rPr lang="ka-GE" sz="1050" kern="1200">
              <a:solidFill>
                <a:sysClr val="windowText" lastClr="000000">
                  <a:hueOff val="0"/>
                  <a:satOff val="0"/>
                  <a:lumOff val="0"/>
                  <a:alphaOff val="0"/>
                </a:sysClr>
              </a:solidFill>
              <a:latin typeface="+mn-lt"/>
              <a:ea typeface="+mn-ea"/>
              <a:cs typeface="+mn-cs"/>
            </a:rPr>
            <a:t>ღირებულება</a:t>
          </a:r>
          <a:endParaRPr lang="en-US" sz="1050" kern="1200">
            <a:solidFill>
              <a:sysClr val="windowText" lastClr="000000">
                <a:hueOff val="0"/>
                <a:satOff val="0"/>
                <a:lumOff val="0"/>
                <a:alphaOff val="0"/>
              </a:sysClr>
            </a:solidFill>
            <a:latin typeface="Calibri"/>
            <a:ea typeface="+mn-ea"/>
            <a:cs typeface="+mn-cs"/>
          </a:endParaRPr>
        </a:p>
      </dsp:txBody>
      <dsp:txXfrm>
        <a:off x="1863696" y="949248"/>
        <a:ext cx="1406809" cy="502094"/>
      </dsp:txXfrm>
    </dsp:sp>
    <dsp:sp modelId="{8161FFB8-288A-4033-AF48-8C5BAA865DB8}">
      <dsp:nvSpPr>
        <dsp:cNvPr id="0" name=""/>
        <dsp:cNvSpPr/>
      </dsp:nvSpPr>
      <dsp:spPr>
        <a:xfrm>
          <a:off x="514012" y="1622578"/>
          <a:ext cx="839899" cy="53333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6542AEEE-626A-47C8-B2C5-0113B8CD7620}">
      <dsp:nvSpPr>
        <dsp:cNvPr id="0" name=""/>
        <dsp:cNvSpPr/>
      </dsp:nvSpPr>
      <dsp:spPr>
        <a:xfrm>
          <a:off x="607335" y="1711234"/>
          <a:ext cx="839899" cy="533336"/>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ka-GE" sz="1050" kern="1200">
              <a:solidFill>
                <a:sysClr val="windowText" lastClr="000000">
                  <a:hueOff val="0"/>
                  <a:satOff val="0"/>
                  <a:lumOff val="0"/>
                  <a:alphaOff val="0"/>
                </a:sysClr>
              </a:solidFill>
              <a:latin typeface="+mn-lt"/>
              <a:ea typeface="+mn-ea"/>
              <a:cs typeface="+mn-cs"/>
            </a:rPr>
            <a:t>წარმატების მოლოდინი</a:t>
          </a:r>
          <a:endParaRPr lang="en-US" sz="1050" kern="1200">
            <a:solidFill>
              <a:sysClr val="windowText" lastClr="000000">
                <a:hueOff val="0"/>
                <a:satOff val="0"/>
                <a:lumOff val="0"/>
                <a:alphaOff val="0"/>
              </a:sysClr>
            </a:solidFill>
            <a:latin typeface="Calibri"/>
            <a:ea typeface="+mn-ea"/>
            <a:cs typeface="+mn-cs"/>
          </a:endParaRPr>
        </a:p>
      </dsp:txBody>
      <dsp:txXfrm>
        <a:off x="622956" y="1726855"/>
        <a:ext cx="808657" cy="502094"/>
      </dsp:txXfrm>
    </dsp:sp>
    <dsp:sp modelId="{EA85607C-E73A-4EEC-8E0C-16D9B3E33F86}">
      <dsp:nvSpPr>
        <dsp:cNvPr id="0" name=""/>
        <dsp:cNvSpPr/>
      </dsp:nvSpPr>
      <dsp:spPr>
        <a:xfrm>
          <a:off x="740" y="2400186"/>
          <a:ext cx="839899" cy="53333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8D6128A3-7A40-473F-A93D-A8A29AF8DE63}">
      <dsp:nvSpPr>
        <dsp:cNvPr id="0" name=""/>
        <dsp:cNvSpPr/>
      </dsp:nvSpPr>
      <dsp:spPr>
        <a:xfrm>
          <a:off x="94062" y="2488842"/>
          <a:ext cx="839899" cy="533336"/>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ka-GE" sz="1050" kern="1200">
              <a:solidFill>
                <a:sysClr val="windowText" lastClr="000000">
                  <a:hueOff val="0"/>
                  <a:satOff val="0"/>
                  <a:lumOff val="0"/>
                  <a:alphaOff val="0"/>
                </a:sysClr>
              </a:solidFill>
              <a:latin typeface="+mn-lt"/>
              <a:ea typeface="+mn-ea"/>
              <a:cs typeface="+mn-cs"/>
            </a:rPr>
            <a:t>დავალების სირთულის აღქმა</a:t>
          </a:r>
          <a:endParaRPr lang="en-US" sz="1050" kern="1200">
            <a:solidFill>
              <a:sysClr val="windowText" lastClr="000000">
                <a:hueOff val="0"/>
                <a:satOff val="0"/>
                <a:lumOff val="0"/>
                <a:alphaOff val="0"/>
              </a:sysClr>
            </a:solidFill>
            <a:latin typeface="Calibri"/>
            <a:ea typeface="+mn-ea"/>
            <a:cs typeface="+mn-cs"/>
          </a:endParaRPr>
        </a:p>
      </dsp:txBody>
      <dsp:txXfrm>
        <a:off x="109683" y="2504463"/>
        <a:ext cx="808657" cy="502094"/>
      </dsp:txXfrm>
    </dsp:sp>
    <dsp:sp modelId="{A2CAFAD7-2983-4E96-B3A5-251BD5E49626}">
      <dsp:nvSpPr>
        <dsp:cNvPr id="0" name=""/>
        <dsp:cNvSpPr/>
      </dsp:nvSpPr>
      <dsp:spPr>
        <a:xfrm>
          <a:off x="1027284" y="2400186"/>
          <a:ext cx="839899" cy="53333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394EA279-BF9E-494D-B9FE-7325B33702DF}">
      <dsp:nvSpPr>
        <dsp:cNvPr id="0" name=""/>
        <dsp:cNvSpPr/>
      </dsp:nvSpPr>
      <dsp:spPr>
        <a:xfrm>
          <a:off x="1120607" y="2488842"/>
          <a:ext cx="839899" cy="533336"/>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ka-GE" sz="1050" kern="1200">
              <a:solidFill>
                <a:sysClr val="windowText" lastClr="000000">
                  <a:hueOff val="0"/>
                  <a:satOff val="0"/>
                  <a:lumOff val="0"/>
                  <a:alphaOff val="0"/>
                </a:sysClr>
              </a:solidFill>
              <a:latin typeface="+mn-lt"/>
              <a:ea typeface="+mn-ea"/>
              <a:cs typeface="+mn-cs"/>
            </a:rPr>
            <a:t>საკუთარი სქემები</a:t>
          </a:r>
          <a:endParaRPr lang="en-US" sz="1050" kern="1200">
            <a:solidFill>
              <a:sysClr val="windowText" lastClr="000000">
                <a:hueOff val="0"/>
                <a:satOff val="0"/>
                <a:lumOff val="0"/>
                <a:alphaOff val="0"/>
              </a:sysClr>
            </a:solidFill>
            <a:latin typeface="Calibri"/>
            <a:ea typeface="+mn-ea"/>
            <a:cs typeface="+mn-cs"/>
          </a:endParaRPr>
        </a:p>
      </dsp:txBody>
      <dsp:txXfrm>
        <a:off x="1136228" y="2504463"/>
        <a:ext cx="808657" cy="502094"/>
      </dsp:txXfrm>
    </dsp:sp>
    <dsp:sp modelId="{98985DEE-FB0A-47D7-8F72-48825C7A8DE2}">
      <dsp:nvSpPr>
        <dsp:cNvPr id="0" name=""/>
        <dsp:cNvSpPr/>
      </dsp:nvSpPr>
      <dsp:spPr>
        <a:xfrm>
          <a:off x="3593645" y="1622578"/>
          <a:ext cx="839899" cy="53333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0526D221-4C21-4E47-89E1-81244A318FCC}">
      <dsp:nvSpPr>
        <dsp:cNvPr id="0" name=""/>
        <dsp:cNvSpPr/>
      </dsp:nvSpPr>
      <dsp:spPr>
        <a:xfrm>
          <a:off x="3686967" y="1711234"/>
          <a:ext cx="839899" cy="533336"/>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ka-GE" sz="1050" kern="1200">
              <a:solidFill>
                <a:sysClr val="windowText" lastClr="000000">
                  <a:hueOff val="0"/>
                  <a:satOff val="0"/>
                  <a:lumOff val="0"/>
                  <a:alphaOff val="0"/>
                </a:sysClr>
              </a:solidFill>
              <a:latin typeface="+mn-lt"/>
              <a:ea typeface="+mn-ea"/>
              <a:cs typeface="+mn-cs"/>
            </a:rPr>
            <a:t>დავალების ღირებულება</a:t>
          </a:r>
          <a:endParaRPr lang="en-US" sz="1050" kern="1200">
            <a:solidFill>
              <a:sysClr val="windowText" lastClr="000000">
                <a:hueOff val="0"/>
                <a:satOff val="0"/>
                <a:lumOff val="0"/>
                <a:alphaOff val="0"/>
              </a:sysClr>
            </a:solidFill>
            <a:latin typeface="Calibri"/>
            <a:ea typeface="+mn-ea"/>
            <a:cs typeface="+mn-cs"/>
          </a:endParaRPr>
        </a:p>
      </dsp:txBody>
      <dsp:txXfrm>
        <a:off x="3702588" y="1726855"/>
        <a:ext cx="808657" cy="502094"/>
      </dsp:txXfrm>
    </dsp:sp>
    <dsp:sp modelId="{DBB535F3-350B-414E-BD01-2F6526334173}">
      <dsp:nvSpPr>
        <dsp:cNvPr id="0" name=""/>
        <dsp:cNvSpPr/>
      </dsp:nvSpPr>
      <dsp:spPr>
        <a:xfrm>
          <a:off x="2053829" y="2400186"/>
          <a:ext cx="839899" cy="53333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883006FD-DA28-4323-923C-4E2633665F31}">
      <dsp:nvSpPr>
        <dsp:cNvPr id="0" name=""/>
        <dsp:cNvSpPr/>
      </dsp:nvSpPr>
      <dsp:spPr>
        <a:xfrm>
          <a:off x="2147151" y="2488842"/>
          <a:ext cx="839899" cy="533336"/>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ka-GE" sz="1050" kern="1200">
              <a:solidFill>
                <a:sysClr val="windowText" lastClr="000000">
                  <a:hueOff val="0"/>
                  <a:satOff val="0"/>
                  <a:lumOff val="0"/>
                  <a:alphaOff val="0"/>
                </a:sysClr>
              </a:solidFill>
              <a:latin typeface="+mn-lt"/>
              <a:ea typeface="+mn-ea"/>
              <a:cs typeface="+mn-cs"/>
            </a:rPr>
            <a:t>ინტრინსიკული ინტერესი</a:t>
          </a:r>
          <a:endParaRPr lang="en-US" sz="1050" kern="1200">
            <a:solidFill>
              <a:sysClr val="windowText" lastClr="000000">
                <a:hueOff val="0"/>
                <a:satOff val="0"/>
                <a:lumOff val="0"/>
                <a:alphaOff val="0"/>
              </a:sysClr>
            </a:solidFill>
            <a:latin typeface="Calibri"/>
            <a:ea typeface="+mn-ea"/>
            <a:cs typeface="+mn-cs"/>
          </a:endParaRPr>
        </a:p>
      </dsp:txBody>
      <dsp:txXfrm>
        <a:off x="2162772" y="2504463"/>
        <a:ext cx="808657" cy="502094"/>
      </dsp:txXfrm>
    </dsp:sp>
    <dsp:sp modelId="{9977389A-AAFA-47C0-81DD-A90CCB65E7AC}">
      <dsp:nvSpPr>
        <dsp:cNvPr id="0" name=""/>
        <dsp:cNvSpPr/>
      </dsp:nvSpPr>
      <dsp:spPr>
        <a:xfrm>
          <a:off x="3080373" y="2400186"/>
          <a:ext cx="839899" cy="53333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E9F466C0-2D8E-440C-86B6-046E40E63401}">
      <dsp:nvSpPr>
        <dsp:cNvPr id="0" name=""/>
        <dsp:cNvSpPr/>
      </dsp:nvSpPr>
      <dsp:spPr>
        <a:xfrm>
          <a:off x="3173695" y="2488842"/>
          <a:ext cx="839899" cy="533336"/>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ka-GE" sz="1050" kern="1200">
              <a:solidFill>
                <a:sysClr val="windowText" lastClr="000000">
                  <a:hueOff val="0"/>
                  <a:satOff val="0"/>
                  <a:lumOff val="0"/>
                  <a:alphaOff val="0"/>
                </a:sysClr>
              </a:solidFill>
              <a:latin typeface="+mn-lt"/>
              <a:ea typeface="+mn-ea"/>
              <a:cs typeface="+mn-cs"/>
            </a:rPr>
            <a:t>მნიშვნელოვნება</a:t>
          </a:r>
          <a:endParaRPr lang="en-US" sz="1050" kern="1200">
            <a:solidFill>
              <a:sysClr val="windowText" lastClr="000000">
                <a:hueOff val="0"/>
                <a:satOff val="0"/>
                <a:lumOff val="0"/>
                <a:alphaOff val="0"/>
              </a:sysClr>
            </a:solidFill>
            <a:latin typeface="Calibri"/>
            <a:ea typeface="+mn-ea"/>
            <a:cs typeface="+mn-cs"/>
          </a:endParaRPr>
        </a:p>
      </dsp:txBody>
      <dsp:txXfrm>
        <a:off x="3189316" y="2504463"/>
        <a:ext cx="808657" cy="502094"/>
      </dsp:txXfrm>
    </dsp:sp>
    <dsp:sp modelId="{498FD516-00AD-41A5-A79C-66D69521BC72}">
      <dsp:nvSpPr>
        <dsp:cNvPr id="0" name=""/>
        <dsp:cNvSpPr/>
      </dsp:nvSpPr>
      <dsp:spPr>
        <a:xfrm>
          <a:off x="4106917" y="2400186"/>
          <a:ext cx="839899" cy="53333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7698926D-4BCA-4B23-AB1C-52E12F9C51C1}">
      <dsp:nvSpPr>
        <dsp:cNvPr id="0" name=""/>
        <dsp:cNvSpPr/>
      </dsp:nvSpPr>
      <dsp:spPr>
        <a:xfrm>
          <a:off x="4200240" y="2488842"/>
          <a:ext cx="839899" cy="533336"/>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ka-GE" sz="1050" kern="1200">
              <a:solidFill>
                <a:sysClr val="windowText" lastClr="000000">
                  <a:hueOff val="0"/>
                  <a:satOff val="0"/>
                  <a:lumOff val="0"/>
                  <a:alphaOff val="0"/>
                </a:sysClr>
              </a:solidFill>
              <a:latin typeface="+mn-lt"/>
              <a:ea typeface="+mn-ea"/>
              <a:cs typeface="+mn-cs"/>
            </a:rPr>
            <a:t>სარგებლის ღირებულება</a:t>
          </a:r>
          <a:endParaRPr lang="en-US" sz="1050" kern="1200">
            <a:solidFill>
              <a:sysClr val="windowText" lastClr="000000">
                <a:hueOff val="0"/>
                <a:satOff val="0"/>
                <a:lumOff val="0"/>
                <a:alphaOff val="0"/>
              </a:sysClr>
            </a:solidFill>
            <a:latin typeface="Calibri"/>
            <a:ea typeface="+mn-ea"/>
            <a:cs typeface="+mn-cs"/>
          </a:endParaRPr>
        </a:p>
      </dsp:txBody>
      <dsp:txXfrm>
        <a:off x="4215861" y="2504463"/>
        <a:ext cx="808657" cy="502094"/>
      </dsp:txXfrm>
    </dsp:sp>
    <dsp:sp modelId="{AF5E570B-52BC-4687-8A8F-E0A8C071DD7C}">
      <dsp:nvSpPr>
        <dsp:cNvPr id="0" name=""/>
        <dsp:cNvSpPr/>
      </dsp:nvSpPr>
      <dsp:spPr>
        <a:xfrm>
          <a:off x="5133462" y="2400186"/>
          <a:ext cx="839899" cy="53333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132F7841-0993-4F1B-A7F1-B8EA41E33A04}">
      <dsp:nvSpPr>
        <dsp:cNvPr id="0" name=""/>
        <dsp:cNvSpPr/>
      </dsp:nvSpPr>
      <dsp:spPr>
        <a:xfrm>
          <a:off x="5226784" y="2488842"/>
          <a:ext cx="839899" cy="533336"/>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ka-GE" sz="1050" kern="1200">
              <a:solidFill>
                <a:sysClr val="windowText" lastClr="000000">
                  <a:hueOff val="0"/>
                  <a:satOff val="0"/>
                  <a:lumOff val="0"/>
                  <a:alphaOff val="0"/>
                </a:sysClr>
              </a:solidFill>
              <a:latin typeface="+mn-lt"/>
              <a:ea typeface="+mn-ea"/>
              <a:cs typeface="+mn-cs"/>
            </a:rPr>
            <a:t>დანახარჯი</a:t>
          </a:r>
          <a:endParaRPr lang="en-US" sz="1050" kern="1200">
            <a:solidFill>
              <a:sysClr val="windowText" lastClr="000000">
                <a:hueOff val="0"/>
                <a:satOff val="0"/>
                <a:lumOff val="0"/>
                <a:alphaOff val="0"/>
              </a:sysClr>
            </a:solidFill>
            <a:latin typeface="Calibri"/>
            <a:ea typeface="+mn-ea"/>
            <a:cs typeface="+mn-cs"/>
          </a:endParaRPr>
        </a:p>
      </dsp:txBody>
      <dsp:txXfrm>
        <a:off x="5242405" y="2504463"/>
        <a:ext cx="808657" cy="502094"/>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D04AEBC-C9EA-465F-951A-8A1E050E2D4D}">
      <dsp:nvSpPr>
        <dsp:cNvPr id="0" name=""/>
        <dsp:cNvSpPr/>
      </dsp:nvSpPr>
      <dsp:spPr>
        <a:xfrm>
          <a:off x="4013595" y="2155915"/>
          <a:ext cx="1539816" cy="244270"/>
        </a:xfrm>
        <a:custGeom>
          <a:avLst/>
          <a:gdLst/>
          <a:ahLst/>
          <a:cxnLst/>
          <a:rect l="0" t="0" r="0" b="0"/>
          <a:pathLst>
            <a:path>
              <a:moveTo>
                <a:pt x="0" y="0"/>
              </a:moveTo>
              <a:lnTo>
                <a:pt x="0" y="166463"/>
              </a:lnTo>
              <a:lnTo>
                <a:pt x="1539816" y="166463"/>
              </a:lnTo>
              <a:lnTo>
                <a:pt x="1539816" y="24427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4E777CD-43B0-4536-ACA4-68AC77EAEDD5}">
      <dsp:nvSpPr>
        <dsp:cNvPr id="0" name=""/>
        <dsp:cNvSpPr/>
      </dsp:nvSpPr>
      <dsp:spPr>
        <a:xfrm>
          <a:off x="4013595" y="2155915"/>
          <a:ext cx="513272" cy="244270"/>
        </a:xfrm>
        <a:custGeom>
          <a:avLst/>
          <a:gdLst/>
          <a:ahLst/>
          <a:cxnLst/>
          <a:rect l="0" t="0" r="0" b="0"/>
          <a:pathLst>
            <a:path>
              <a:moveTo>
                <a:pt x="0" y="0"/>
              </a:moveTo>
              <a:lnTo>
                <a:pt x="0" y="166463"/>
              </a:lnTo>
              <a:lnTo>
                <a:pt x="513272" y="166463"/>
              </a:lnTo>
              <a:lnTo>
                <a:pt x="513272" y="24427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202AC70-85E9-4E2F-9EA8-1ADEEF27A348}">
      <dsp:nvSpPr>
        <dsp:cNvPr id="0" name=""/>
        <dsp:cNvSpPr/>
      </dsp:nvSpPr>
      <dsp:spPr>
        <a:xfrm>
          <a:off x="3500323" y="2155915"/>
          <a:ext cx="513272" cy="244270"/>
        </a:xfrm>
        <a:custGeom>
          <a:avLst/>
          <a:gdLst/>
          <a:ahLst/>
          <a:cxnLst/>
          <a:rect l="0" t="0" r="0" b="0"/>
          <a:pathLst>
            <a:path>
              <a:moveTo>
                <a:pt x="513272" y="0"/>
              </a:moveTo>
              <a:lnTo>
                <a:pt x="513272" y="166463"/>
              </a:lnTo>
              <a:lnTo>
                <a:pt x="0" y="166463"/>
              </a:lnTo>
              <a:lnTo>
                <a:pt x="0" y="24427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89B760B-A6A5-4A02-9243-3B64A2B3F091}">
      <dsp:nvSpPr>
        <dsp:cNvPr id="0" name=""/>
        <dsp:cNvSpPr/>
      </dsp:nvSpPr>
      <dsp:spPr>
        <a:xfrm>
          <a:off x="2473779" y="2155915"/>
          <a:ext cx="1539816" cy="244270"/>
        </a:xfrm>
        <a:custGeom>
          <a:avLst/>
          <a:gdLst/>
          <a:ahLst/>
          <a:cxnLst/>
          <a:rect l="0" t="0" r="0" b="0"/>
          <a:pathLst>
            <a:path>
              <a:moveTo>
                <a:pt x="1539816" y="0"/>
              </a:moveTo>
              <a:lnTo>
                <a:pt x="1539816" y="166463"/>
              </a:lnTo>
              <a:lnTo>
                <a:pt x="0" y="166463"/>
              </a:lnTo>
              <a:lnTo>
                <a:pt x="0" y="24427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5B7D24A-19D2-41B5-83B1-F8C4FC68D741}">
      <dsp:nvSpPr>
        <dsp:cNvPr id="0" name=""/>
        <dsp:cNvSpPr/>
      </dsp:nvSpPr>
      <dsp:spPr>
        <a:xfrm>
          <a:off x="2588081" y="1359257"/>
          <a:ext cx="1425514" cy="263321"/>
        </a:xfrm>
        <a:custGeom>
          <a:avLst/>
          <a:gdLst/>
          <a:ahLst/>
          <a:cxnLst/>
          <a:rect l="0" t="0" r="0" b="0"/>
          <a:pathLst>
            <a:path>
              <a:moveTo>
                <a:pt x="0" y="0"/>
              </a:moveTo>
              <a:lnTo>
                <a:pt x="0" y="185514"/>
              </a:lnTo>
              <a:lnTo>
                <a:pt x="1425514" y="185514"/>
              </a:lnTo>
              <a:lnTo>
                <a:pt x="1425514" y="26332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255239F-045B-41F3-BAFD-D7D50FFA1410}">
      <dsp:nvSpPr>
        <dsp:cNvPr id="0" name=""/>
        <dsp:cNvSpPr/>
      </dsp:nvSpPr>
      <dsp:spPr>
        <a:xfrm>
          <a:off x="933962" y="2155915"/>
          <a:ext cx="513272" cy="244270"/>
        </a:xfrm>
        <a:custGeom>
          <a:avLst/>
          <a:gdLst/>
          <a:ahLst/>
          <a:cxnLst/>
          <a:rect l="0" t="0" r="0" b="0"/>
          <a:pathLst>
            <a:path>
              <a:moveTo>
                <a:pt x="0" y="0"/>
              </a:moveTo>
              <a:lnTo>
                <a:pt x="0" y="166463"/>
              </a:lnTo>
              <a:lnTo>
                <a:pt x="513272" y="166463"/>
              </a:lnTo>
              <a:lnTo>
                <a:pt x="513272" y="24427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13C6ECF-41F3-4810-AE42-85D58760B2BD}">
      <dsp:nvSpPr>
        <dsp:cNvPr id="0" name=""/>
        <dsp:cNvSpPr/>
      </dsp:nvSpPr>
      <dsp:spPr>
        <a:xfrm>
          <a:off x="420690" y="2155915"/>
          <a:ext cx="513272" cy="244270"/>
        </a:xfrm>
        <a:custGeom>
          <a:avLst/>
          <a:gdLst/>
          <a:ahLst/>
          <a:cxnLst/>
          <a:rect l="0" t="0" r="0" b="0"/>
          <a:pathLst>
            <a:path>
              <a:moveTo>
                <a:pt x="513272" y="0"/>
              </a:moveTo>
              <a:lnTo>
                <a:pt x="513272" y="166463"/>
              </a:lnTo>
              <a:lnTo>
                <a:pt x="0" y="166463"/>
              </a:lnTo>
              <a:lnTo>
                <a:pt x="0" y="24427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8F32AB3-560E-4D08-A1FE-FC450C1C8123}">
      <dsp:nvSpPr>
        <dsp:cNvPr id="0" name=""/>
        <dsp:cNvSpPr/>
      </dsp:nvSpPr>
      <dsp:spPr>
        <a:xfrm>
          <a:off x="933962" y="1359257"/>
          <a:ext cx="1654118" cy="263321"/>
        </a:xfrm>
        <a:custGeom>
          <a:avLst/>
          <a:gdLst/>
          <a:ahLst/>
          <a:cxnLst/>
          <a:rect l="0" t="0" r="0" b="0"/>
          <a:pathLst>
            <a:path>
              <a:moveTo>
                <a:pt x="1654118" y="0"/>
              </a:moveTo>
              <a:lnTo>
                <a:pt x="1654118" y="185514"/>
              </a:lnTo>
              <a:lnTo>
                <a:pt x="0" y="185514"/>
              </a:lnTo>
              <a:lnTo>
                <a:pt x="0" y="26332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7F1C31C-3863-4FA3-8624-13E1295B3945}">
      <dsp:nvSpPr>
        <dsp:cNvPr id="0" name=""/>
        <dsp:cNvSpPr/>
      </dsp:nvSpPr>
      <dsp:spPr>
        <a:xfrm>
          <a:off x="1973602" y="825920"/>
          <a:ext cx="1228958" cy="53333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3473F01D-79B5-4D7D-BE75-7B6AD96BAF9C}">
      <dsp:nvSpPr>
        <dsp:cNvPr id="0" name=""/>
        <dsp:cNvSpPr/>
      </dsp:nvSpPr>
      <dsp:spPr>
        <a:xfrm>
          <a:off x="2066924" y="914576"/>
          <a:ext cx="1228958" cy="533336"/>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ka-GE" sz="1050" kern="1200">
              <a:solidFill>
                <a:sysClr val="windowText" lastClr="000000">
                  <a:hueOff val="0"/>
                  <a:satOff val="0"/>
                  <a:lumOff val="0"/>
                  <a:alphaOff val="0"/>
                </a:sysClr>
              </a:solidFill>
              <a:latin typeface="+mn-lt"/>
              <a:ea typeface="+mn-ea"/>
              <a:cs typeface="+mn-cs"/>
            </a:rPr>
            <a:t>მოლოდინი </a:t>
          </a:r>
          <a:r>
            <a:rPr lang="en-US" sz="1050" kern="1200">
              <a:solidFill>
                <a:sysClr val="windowText" lastClr="000000">
                  <a:hueOff val="0"/>
                  <a:satOff val="0"/>
                  <a:lumOff val="0"/>
                  <a:alphaOff val="0"/>
                </a:sysClr>
              </a:solidFill>
              <a:latin typeface="Calibri"/>
              <a:ea typeface="+mn-ea"/>
              <a:cs typeface="+mn-cs"/>
            </a:rPr>
            <a:t>X </a:t>
          </a:r>
          <a:r>
            <a:rPr lang="ka-GE" sz="1050" kern="1200">
              <a:solidFill>
                <a:sysClr val="windowText" lastClr="000000">
                  <a:hueOff val="0"/>
                  <a:satOff val="0"/>
                  <a:lumOff val="0"/>
                  <a:alphaOff val="0"/>
                </a:sysClr>
              </a:solidFill>
              <a:latin typeface="+mn-lt"/>
              <a:ea typeface="+mn-ea"/>
              <a:cs typeface="+mn-cs"/>
            </a:rPr>
            <a:t>ღირებულება</a:t>
          </a:r>
          <a:endParaRPr lang="en-US" sz="1050" kern="1200">
            <a:solidFill>
              <a:sysClr val="windowText" lastClr="000000">
                <a:hueOff val="0"/>
                <a:satOff val="0"/>
                <a:lumOff val="0"/>
                <a:alphaOff val="0"/>
              </a:sysClr>
            </a:solidFill>
            <a:latin typeface="Calibri"/>
            <a:ea typeface="+mn-ea"/>
            <a:cs typeface="+mn-cs"/>
          </a:endParaRPr>
        </a:p>
      </dsp:txBody>
      <dsp:txXfrm>
        <a:off x="2082545" y="930197"/>
        <a:ext cx="1197716" cy="502094"/>
      </dsp:txXfrm>
    </dsp:sp>
    <dsp:sp modelId="{8161FFB8-288A-4033-AF48-8C5BAA865DB8}">
      <dsp:nvSpPr>
        <dsp:cNvPr id="0" name=""/>
        <dsp:cNvSpPr/>
      </dsp:nvSpPr>
      <dsp:spPr>
        <a:xfrm>
          <a:off x="514012" y="1622578"/>
          <a:ext cx="839899" cy="53333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6542AEEE-626A-47C8-B2C5-0113B8CD7620}">
      <dsp:nvSpPr>
        <dsp:cNvPr id="0" name=""/>
        <dsp:cNvSpPr/>
      </dsp:nvSpPr>
      <dsp:spPr>
        <a:xfrm>
          <a:off x="607335" y="1711234"/>
          <a:ext cx="839899" cy="533336"/>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ka-GE" sz="1050" kern="1200">
              <a:solidFill>
                <a:sysClr val="windowText" lastClr="000000">
                  <a:hueOff val="0"/>
                  <a:satOff val="0"/>
                  <a:lumOff val="0"/>
                  <a:alphaOff val="0"/>
                </a:sysClr>
              </a:solidFill>
              <a:latin typeface="+mn-lt"/>
              <a:ea typeface="+mn-ea"/>
              <a:cs typeface="+mn-cs"/>
            </a:rPr>
            <a:t>წარმატების მოლოდინი</a:t>
          </a:r>
          <a:endParaRPr lang="en-US" sz="1050" kern="1200">
            <a:solidFill>
              <a:sysClr val="windowText" lastClr="000000">
                <a:hueOff val="0"/>
                <a:satOff val="0"/>
                <a:lumOff val="0"/>
                <a:alphaOff val="0"/>
              </a:sysClr>
            </a:solidFill>
            <a:latin typeface="Calibri"/>
            <a:ea typeface="+mn-ea"/>
            <a:cs typeface="+mn-cs"/>
          </a:endParaRPr>
        </a:p>
      </dsp:txBody>
      <dsp:txXfrm>
        <a:off x="622956" y="1726855"/>
        <a:ext cx="808657" cy="502094"/>
      </dsp:txXfrm>
    </dsp:sp>
    <dsp:sp modelId="{EA85607C-E73A-4EEC-8E0C-16D9B3E33F86}">
      <dsp:nvSpPr>
        <dsp:cNvPr id="0" name=""/>
        <dsp:cNvSpPr/>
      </dsp:nvSpPr>
      <dsp:spPr>
        <a:xfrm>
          <a:off x="740" y="2400186"/>
          <a:ext cx="839899" cy="53333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8D6128A3-7A40-473F-A93D-A8A29AF8DE63}">
      <dsp:nvSpPr>
        <dsp:cNvPr id="0" name=""/>
        <dsp:cNvSpPr/>
      </dsp:nvSpPr>
      <dsp:spPr>
        <a:xfrm>
          <a:off x="94062" y="2488842"/>
          <a:ext cx="839899" cy="533336"/>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ka-GE" sz="1050" kern="1200">
              <a:solidFill>
                <a:sysClr val="windowText" lastClr="000000">
                  <a:hueOff val="0"/>
                  <a:satOff val="0"/>
                  <a:lumOff val="0"/>
                  <a:alphaOff val="0"/>
                </a:sysClr>
              </a:solidFill>
              <a:latin typeface="+mn-lt"/>
              <a:ea typeface="+mn-ea"/>
              <a:cs typeface="+mn-cs"/>
            </a:rPr>
            <a:t>დავალების სირთულის აღქმა</a:t>
          </a:r>
          <a:endParaRPr lang="en-US" sz="1050" kern="1200">
            <a:solidFill>
              <a:sysClr val="windowText" lastClr="000000">
                <a:hueOff val="0"/>
                <a:satOff val="0"/>
                <a:lumOff val="0"/>
                <a:alphaOff val="0"/>
              </a:sysClr>
            </a:solidFill>
            <a:latin typeface="Calibri"/>
            <a:ea typeface="+mn-ea"/>
            <a:cs typeface="+mn-cs"/>
          </a:endParaRPr>
        </a:p>
      </dsp:txBody>
      <dsp:txXfrm>
        <a:off x="109683" y="2504463"/>
        <a:ext cx="808657" cy="502094"/>
      </dsp:txXfrm>
    </dsp:sp>
    <dsp:sp modelId="{A2CAFAD7-2983-4E96-B3A5-251BD5E49626}">
      <dsp:nvSpPr>
        <dsp:cNvPr id="0" name=""/>
        <dsp:cNvSpPr/>
      </dsp:nvSpPr>
      <dsp:spPr>
        <a:xfrm>
          <a:off x="1027284" y="2400186"/>
          <a:ext cx="839899" cy="53333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394EA279-BF9E-494D-B9FE-7325B33702DF}">
      <dsp:nvSpPr>
        <dsp:cNvPr id="0" name=""/>
        <dsp:cNvSpPr/>
      </dsp:nvSpPr>
      <dsp:spPr>
        <a:xfrm>
          <a:off x="1120607" y="2488842"/>
          <a:ext cx="839899" cy="533336"/>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ka-GE" sz="1050" kern="1200">
              <a:solidFill>
                <a:sysClr val="windowText" lastClr="000000">
                  <a:hueOff val="0"/>
                  <a:satOff val="0"/>
                  <a:lumOff val="0"/>
                  <a:alphaOff val="0"/>
                </a:sysClr>
              </a:solidFill>
              <a:latin typeface="+mn-lt"/>
              <a:ea typeface="+mn-ea"/>
              <a:cs typeface="+mn-cs"/>
            </a:rPr>
            <a:t>საკუთარი სქემები</a:t>
          </a:r>
          <a:endParaRPr lang="en-US" sz="1050" kern="1200">
            <a:solidFill>
              <a:sysClr val="windowText" lastClr="000000">
                <a:hueOff val="0"/>
                <a:satOff val="0"/>
                <a:lumOff val="0"/>
                <a:alphaOff val="0"/>
              </a:sysClr>
            </a:solidFill>
            <a:latin typeface="Calibri"/>
            <a:ea typeface="+mn-ea"/>
            <a:cs typeface="+mn-cs"/>
          </a:endParaRPr>
        </a:p>
      </dsp:txBody>
      <dsp:txXfrm>
        <a:off x="1136228" y="2504463"/>
        <a:ext cx="808657" cy="502094"/>
      </dsp:txXfrm>
    </dsp:sp>
    <dsp:sp modelId="{98985DEE-FB0A-47D7-8F72-48825C7A8DE2}">
      <dsp:nvSpPr>
        <dsp:cNvPr id="0" name=""/>
        <dsp:cNvSpPr/>
      </dsp:nvSpPr>
      <dsp:spPr>
        <a:xfrm>
          <a:off x="3593645" y="1622578"/>
          <a:ext cx="839899" cy="53333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0526D221-4C21-4E47-89E1-81244A318FCC}">
      <dsp:nvSpPr>
        <dsp:cNvPr id="0" name=""/>
        <dsp:cNvSpPr/>
      </dsp:nvSpPr>
      <dsp:spPr>
        <a:xfrm>
          <a:off x="3686967" y="1711234"/>
          <a:ext cx="839899" cy="533336"/>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ka-GE" sz="1050" kern="1200">
              <a:solidFill>
                <a:sysClr val="windowText" lastClr="000000">
                  <a:hueOff val="0"/>
                  <a:satOff val="0"/>
                  <a:lumOff val="0"/>
                  <a:alphaOff val="0"/>
                </a:sysClr>
              </a:solidFill>
              <a:latin typeface="+mn-lt"/>
              <a:ea typeface="+mn-ea"/>
              <a:cs typeface="+mn-cs"/>
            </a:rPr>
            <a:t>დავალების ღირებულება</a:t>
          </a:r>
          <a:endParaRPr lang="en-US" sz="1050" kern="1200">
            <a:solidFill>
              <a:sysClr val="windowText" lastClr="000000">
                <a:hueOff val="0"/>
                <a:satOff val="0"/>
                <a:lumOff val="0"/>
                <a:alphaOff val="0"/>
              </a:sysClr>
            </a:solidFill>
            <a:latin typeface="Calibri"/>
            <a:ea typeface="+mn-ea"/>
            <a:cs typeface="+mn-cs"/>
          </a:endParaRPr>
        </a:p>
      </dsp:txBody>
      <dsp:txXfrm>
        <a:off x="3702588" y="1726855"/>
        <a:ext cx="808657" cy="502094"/>
      </dsp:txXfrm>
    </dsp:sp>
    <dsp:sp modelId="{DBB535F3-350B-414E-BD01-2F6526334173}">
      <dsp:nvSpPr>
        <dsp:cNvPr id="0" name=""/>
        <dsp:cNvSpPr/>
      </dsp:nvSpPr>
      <dsp:spPr>
        <a:xfrm>
          <a:off x="2053829" y="2400186"/>
          <a:ext cx="839899" cy="53333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883006FD-DA28-4323-923C-4E2633665F31}">
      <dsp:nvSpPr>
        <dsp:cNvPr id="0" name=""/>
        <dsp:cNvSpPr/>
      </dsp:nvSpPr>
      <dsp:spPr>
        <a:xfrm>
          <a:off x="2147151" y="2488842"/>
          <a:ext cx="839899" cy="533336"/>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ka-GE" sz="1050" kern="1200">
              <a:solidFill>
                <a:sysClr val="windowText" lastClr="000000">
                  <a:hueOff val="0"/>
                  <a:satOff val="0"/>
                  <a:lumOff val="0"/>
                  <a:alphaOff val="0"/>
                </a:sysClr>
              </a:solidFill>
              <a:latin typeface="+mn-lt"/>
              <a:ea typeface="+mn-ea"/>
              <a:cs typeface="+mn-cs"/>
            </a:rPr>
            <a:t>ინტრინსიკული ინტერესი</a:t>
          </a:r>
          <a:endParaRPr lang="en-US" sz="1050" kern="1200">
            <a:solidFill>
              <a:sysClr val="windowText" lastClr="000000">
                <a:hueOff val="0"/>
                <a:satOff val="0"/>
                <a:lumOff val="0"/>
                <a:alphaOff val="0"/>
              </a:sysClr>
            </a:solidFill>
            <a:latin typeface="Calibri"/>
            <a:ea typeface="+mn-ea"/>
            <a:cs typeface="+mn-cs"/>
          </a:endParaRPr>
        </a:p>
      </dsp:txBody>
      <dsp:txXfrm>
        <a:off x="2162772" y="2504463"/>
        <a:ext cx="808657" cy="502094"/>
      </dsp:txXfrm>
    </dsp:sp>
    <dsp:sp modelId="{9977389A-AAFA-47C0-81DD-A90CCB65E7AC}">
      <dsp:nvSpPr>
        <dsp:cNvPr id="0" name=""/>
        <dsp:cNvSpPr/>
      </dsp:nvSpPr>
      <dsp:spPr>
        <a:xfrm>
          <a:off x="3080373" y="2400186"/>
          <a:ext cx="839899" cy="53333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E9F466C0-2D8E-440C-86B6-046E40E63401}">
      <dsp:nvSpPr>
        <dsp:cNvPr id="0" name=""/>
        <dsp:cNvSpPr/>
      </dsp:nvSpPr>
      <dsp:spPr>
        <a:xfrm>
          <a:off x="3173695" y="2488842"/>
          <a:ext cx="839899" cy="533336"/>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ka-GE" sz="1050" kern="1200">
              <a:solidFill>
                <a:sysClr val="windowText" lastClr="000000">
                  <a:hueOff val="0"/>
                  <a:satOff val="0"/>
                  <a:lumOff val="0"/>
                  <a:alphaOff val="0"/>
                </a:sysClr>
              </a:solidFill>
              <a:latin typeface="+mn-lt"/>
              <a:ea typeface="+mn-ea"/>
              <a:cs typeface="+mn-cs"/>
            </a:rPr>
            <a:t>მნიშვნელოვნება</a:t>
          </a:r>
          <a:endParaRPr lang="en-US" sz="1050" kern="1200">
            <a:solidFill>
              <a:sysClr val="windowText" lastClr="000000">
                <a:hueOff val="0"/>
                <a:satOff val="0"/>
                <a:lumOff val="0"/>
                <a:alphaOff val="0"/>
              </a:sysClr>
            </a:solidFill>
            <a:latin typeface="Calibri"/>
            <a:ea typeface="+mn-ea"/>
            <a:cs typeface="+mn-cs"/>
          </a:endParaRPr>
        </a:p>
      </dsp:txBody>
      <dsp:txXfrm>
        <a:off x="3189316" y="2504463"/>
        <a:ext cx="808657" cy="502094"/>
      </dsp:txXfrm>
    </dsp:sp>
    <dsp:sp modelId="{498FD516-00AD-41A5-A79C-66D69521BC72}">
      <dsp:nvSpPr>
        <dsp:cNvPr id="0" name=""/>
        <dsp:cNvSpPr/>
      </dsp:nvSpPr>
      <dsp:spPr>
        <a:xfrm>
          <a:off x="4106917" y="2400186"/>
          <a:ext cx="839899" cy="53333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7698926D-4BCA-4B23-AB1C-52E12F9C51C1}">
      <dsp:nvSpPr>
        <dsp:cNvPr id="0" name=""/>
        <dsp:cNvSpPr/>
      </dsp:nvSpPr>
      <dsp:spPr>
        <a:xfrm>
          <a:off x="4200240" y="2488842"/>
          <a:ext cx="839899" cy="533336"/>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ka-GE" sz="1050" kern="1200">
              <a:solidFill>
                <a:sysClr val="windowText" lastClr="000000">
                  <a:hueOff val="0"/>
                  <a:satOff val="0"/>
                  <a:lumOff val="0"/>
                  <a:alphaOff val="0"/>
                </a:sysClr>
              </a:solidFill>
              <a:latin typeface="+mn-lt"/>
              <a:ea typeface="+mn-ea"/>
              <a:cs typeface="+mn-cs"/>
            </a:rPr>
            <a:t>სარგებლის ღირებულება</a:t>
          </a:r>
          <a:endParaRPr lang="en-US" sz="1050" kern="1200">
            <a:solidFill>
              <a:sysClr val="windowText" lastClr="000000">
                <a:hueOff val="0"/>
                <a:satOff val="0"/>
                <a:lumOff val="0"/>
                <a:alphaOff val="0"/>
              </a:sysClr>
            </a:solidFill>
            <a:latin typeface="Calibri"/>
            <a:ea typeface="+mn-ea"/>
            <a:cs typeface="+mn-cs"/>
          </a:endParaRPr>
        </a:p>
      </dsp:txBody>
      <dsp:txXfrm>
        <a:off x="4215861" y="2504463"/>
        <a:ext cx="808657" cy="502094"/>
      </dsp:txXfrm>
    </dsp:sp>
    <dsp:sp modelId="{AF5E570B-52BC-4687-8A8F-E0A8C071DD7C}">
      <dsp:nvSpPr>
        <dsp:cNvPr id="0" name=""/>
        <dsp:cNvSpPr/>
      </dsp:nvSpPr>
      <dsp:spPr>
        <a:xfrm>
          <a:off x="5133462" y="2400186"/>
          <a:ext cx="839899" cy="53333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132F7841-0993-4F1B-A7F1-B8EA41E33A04}">
      <dsp:nvSpPr>
        <dsp:cNvPr id="0" name=""/>
        <dsp:cNvSpPr/>
      </dsp:nvSpPr>
      <dsp:spPr>
        <a:xfrm>
          <a:off x="5226784" y="2488842"/>
          <a:ext cx="839899" cy="533336"/>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ka-GE" sz="1050" kern="1200">
              <a:solidFill>
                <a:sysClr val="windowText" lastClr="000000">
                  <a:hueOff val="0"/>
                  <a:satOff val="0"/>
                  <a:lumOff val="0"/>
                  <a:alphaOff val="0"/>
                </a:sysClr>
              </a:solidFill>
              <a:latin typeface="+mn-lt"/>
              <a:ea typeface="+mn-ea"/>
              <a:cs typeface="+mn-cs"/>
            </a:rPr>
            <a:t>დანახარჯი</a:t>
          </a:r>
          <a:endParaRPr lang="en-US" sz="1050" kern="1200">
            <a:solidFill>
              <a:sysClr val="windowText" lastClr="000000">
                <a:hueOff val="0"/>
                <a:satOff val="0"/>
                <a:lumOff val="0"/>
                <a:alphaOff val="0"/>
              </a:sysClr>
            </a:solidFill>
            <a:latin typeface="Calibri"/>
            <a:ea typeface="+mn-ea"/>
            <a:cs typeface="+mn-cs"/>
          </a:endParaRPr>
        </a:p>
      </dsp:txBody>
      <dsp:txXfrm>
        <a:off x="5242405" y="2504463"/>
        <a:ext cx="808657" cy="502094"/>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C061AA-26D5-4E3A-91D2-A0A11754F706}">
      <dsp:nvSpPr>
        <dsp:cNvPr id="0" name=""/>
        <dsp:cNvSpPr/>
      </dsp:nvSpPr>
      <dsp:spPr>
        <a:xfrm>
          <a:off x="0" y="48959"/>
          <a:ext cx="5486400" cy="58032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ka-GE" sz="1200" kern="1200">
              <a:solidFill>
                <a:sysClr val="window" lastClr="FFFFFF"/>
              </a:solidFill>
              <a:latin typeface="+mn-lt"/>
              <a:ea typeface="+mn-ea"/>
              <a:cs typeface="+mn-cs"/>
            </a:rPr>
            <a:t>წარსული გამოცდილება</a:t>
          </a:r>
          <a:endParaRPr lang="en-US" sz="1200" kern="1200">
            <a:solidFill>
              <a:sysClr val="window" lastClr="FFFFFF"/>
            </a:solidFill>
            <a:latin typeface="Calibri"/>
            <a:ea typeface="+mn-ea"/>
            <a:cs typeface="+mn-cs"/>
          </a:endParaRPr>
        </a:p>
      </dsp:txBody>
      <dsp:txXfrm>
        <a:off x="28329" y="77288"/>
        <a:ext cx="5429742" cy="523662"/>
      </dsp:txXfrm>
    </dsp:sp>
    <dsp:sp modelId="{A32BB4AD-86ED-40C9-B216-66B9AA9005CD}">
      <dsp:nvSpPr>
        <dsp:cNvPr id="0" name=""/>
        <dsp:cNvSpPr/>
      </dsp:nvSpPr>
      <dsp:spPr>
        <a:xfrm>
          <a:off x="0" y="718559"/>
          <a:ext cx="5486400" cy="58032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ka-GE" sz="1200" kern="1200">
              <a:solidFill>
                <a:sysClr val="window" lastClr="FFFFFF"/>
              </a:solidFill>
              <a:latin typeface="+mn-lt"/>
              <a:ea typeface="+mn-ea"/>
              <a:cs typeface="+mn-cs"/>
            </a:rPr>
            <a:t>მოდელირება</a:t>
          </a:r>
          <a:endParaRPr lang="en-US" sz="1200" kern="1200">
            <a:solidFill>
              <a:sysClr val="window" lastClr="FFFFFF"/>
            </a:solidFill>
            <a:latin typeface="Calibri"/>
            <a:ea typeface="+mn-ea"/>
            <a:cs typeface="+mn-cs"/>
          </a:endParaRPr>
        </a:p>
      </dsp:txBody>
      <dsp:txXfrm>
        <a:off x="28329" y="746888"/>
        <a:ext cx="5429742" cy="523662"/>
      </dsp:txXfrm>
    </dsp:sp>
    <dsp:sp modelId="{E556F8EB-D14E-4119-9291-C9FA0B15D029}">
      <dsp:nvSpPr>
        <dsp:cNvPr id="0" name=""/>
        <dsp:cNvSpPr/>
      </dsp:nvSpPr>
      <dsp:spPr>
        <a:xfrm>
          <a:off x="0" y="1375857"/>
          <a:ext cx="5486400" cy="58032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ka-GE" sz="1200" kern="1200">
              <a:solidFill>
                <a:sysClr val="window" lastClr="FFFFFF"/>
              </a:solidFill>
              <a:latin typeface="+mn-lt"/>
              <a:ea typeface="+mn-ea"/>
              <a:cs typeface="+mn-cs"/>
            </a:rPr>
            <a:t>ვერბალური დამაჯერებლობა</a:t>
          </a:r>
          <a:endParaRPr lang="en-US" sz="1200" kern="1200">
            <a:solidFill>
              <a:sysClr val="window" lastClr="FFFFFF"/>
            </a:solidFill>
            <a:latin typeface="Calibri"/>
            <a:ea typeface="+mn-ea"/>
            <a:cs typeface="+mn-cs"/>
          </a:endParaRPr>
        </a:p>
      </dsp:txBody>
      <dsp:txXfrm>
        <a:off x="28329" y="1404186"/>
        <a:ext cx="5429742" cy="523662"/>
      </dsp:txXfrm>
    </dsp:sp>
    <dsp:sp modelId="{4BE33858-CD54-44AC-B883-E0452B4900F6}">
      <dsp:nvSpPr>
        <dsp:cNvPr id="0" name=""/>
        <dsp:cNvSpPr/>
      </dsp:nvSpPr>
      <dsp:spPr>
        <a:xfrm>
          <a:off x="0" y="2057760"/>
          <a:ext cx="5486400" cy="58032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ka-GE" sz="1200" kern="1200">
              <a:solidFill>
                <a:sysClr val="window" lastClr="FFFFFF"/>
              </a:solidFill>
              <a:latin typeface="+mn-lt"/>
              <a:ea typeface="+mn-ea"/>
              <a:cs typeface="+mn-cs"/>
            </a:rPr>
            <a:t>ფსიქოლოგიური მდგომარეობა</a:t>
          </a:r>
          <a:endParaRPr lang="en-US" sz="1200" kern="1200">
            <a:solidFill>
              <a:sysClr val="window" lastClr="FFFFFF"/>
            </a:solidFill>
            <a:latin typeface="Calibri"/>
            <a:ea typeface="+mn-ea"/>
            <a:cs typeface="+mn-cs"/>
          </a:endParaRPr>
        </a:p>
      </dsp:txBody>
      <dsp:txXfrm>
        <a:off x="28329" y="2086089"/>
        <a:ext cx="5429742" cy="523662"/>
      </dsp:txXfrm>
    </dsp:sp>
    <dsp:sp modelId="{3B2D6872-F3AE-4CAD-87C2-AF18584C1A72}">
      <dsp:nvSpPr>
        <dsp:cNvPr id="0" name=""/>
        <dsp:cNvSpPr/>
      </dsp:nvSpPr>
      <dsp:spPr>
        <a:xfrm>
          <a:off x="0" y="2638080"/>
          <a:ext cx="5486400" cy="5133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93" tIns="39370" rIns="220472" bIns="39370" numCol="1" spcCol="1270" anchor="t" anchorCtr="0">
          <a:noAutofit/>
        </a:bodyPr>
        <a:lstStyle/>
        <a:p>
          <a:pPr marL="228600" lvl="1" indent="-228600" algn="l" defTabSz="1066800">
            <a:lnSpc>
              <a:spcPct val="90000"/>
            </a:lnSpc>
            <a:spcBef>
              <a:spcPct val="0"/>
            </a:spcBef>
            <a:spcAft>
              <a:spcPct val="20000"/>
            </a:spcAft>
            <a:buChar char="••"/>
          </a:pPr>
          <a:endParaRPr lang="en-US" sz="2400" kern="1200">
            <a:solidFill>
              <a:sysClr val="windowText" lastClr="000000">
                <a:hueOff val="0"/>
                <a:satOff val="0"/>
                <a:lumOff val="0"/>
                <a:alphaOff val="0"/>
              </a:sysClr>
            </a:solidFill>
            <a:latin typeface="Calibri"/>
            <a:ea typeface="+mn-ea"/>
            <a:cs typeface="+mn-cs"/>
          </a:endParaRPr>
        </a:p>
      </dsp:txBody>
      <dsp:txXfrm>
        <a:off x="0" y="2638080"/>
        <a:ext cx="5486400" cy="513360"/>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C061AA-26D5-4E3A-91D2-A0A11754F706}">
      <dsp:nvSpPr>
        <dsp:cNvPr id="0" name=""/>
        <dsp:cNvSpPr/>
      </dsp:nvSpPr>
      <dsp:spPr>
        <a:xfrm>
          <a:off x="0" y="48959"/>
          <a:ext cx="5486400" cy="5803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ka-GE" sz="1200" kern="1200"/>
            <a:t>ეფექტური მიზნის დასახვა</a:t>
          </a:r>
          <a:endParaRPr lang="en-US" sz="1200" kern="1200"/>
        </a:p>
      </dsp:txBody>
      <dsp:txXfrm>
        <a:off x="28329" y="77288"/>
        <a:ext cx="5429742" cy="523662"/>
      </dsp:txXfrm>
    </dsp:sp>
    <dsp:sp modelId="{A32BB4AD-86ED-40C9-B216-66B9AA9005CD}">
      <dsp:nvSpPr>
        <dsp:cNvPr id="0" name=""/>
        <dsp:cNvSpPr/>
      </dsp:nvSpPr>
      <dsp:spPr>
        <a:xfrm>
          <a:off x="0" y="718559"/>
          <a:ext cx="5486400" cy="5803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ka-GE" sz="1200" kern="1200"/>
            <a:t>მიზნის მონიტორინგი</a:t>
          </a:r>
          <a:endParaRPr lang="en-US" sz="1200" kern="1200"/>
        </a:p>
      </dsp:txBody>
      <dsp:txXfrm>
        <a:off x="28329" y="746888"/>
        <a:ext cx="5429742" cy="523662"/>
      </dsp:txXfrm>
    </dsp:sp>
    <dsp:sp modelId="{E556F8EB-D14E-4119-9291-C9FA0B15D029}">
      <dsp:nvSpPr>
        <dsp:cNvPr id="0" name=""/>
        <dsp:cNvSpPr/>
      </dsp:nvSpPr>
      <dsp:spPr>
        <a:xfrm>
          <a:off x="0" y="1375857"/>
          <a:ext cx="5486400" cy="5803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ka-GE" sz="1200" kern="1200"/>
            <a:t>სტრატეგიის გამოყენება</a:t>
          </a:r>
          <a:endParaRPr lang="en-US" sz="1200" kern="1200"/>
        </a:p>
      </dsp:txBody>
      <dsp:txXfrm>
        <a:off x="28329" y="1404186"/>
        <a:ext cx="5429742" cy="523662"/>
      </dsp:txXfrm>
    </dsp:sp>
    <dsp:sp modelId="{4BE33858-CD54-44AC-B883-E0452B4900F6}">
      <dsp:nvSpPr>
        <dsp:cNvPr id="0" name=""/>
        <dsp:cNvSpPr/>
      </dsp:nvSpPr>
      <dsp:spPr>
        <a:xfrm>
          <a:off x="0" y="2057760"/>
          <a:ext cx="5486400" cy="5803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ka-GE" sz="1200" kern="1200"/>
            <a:t>მეტაკოგნიცია</a:t>
          </a:r>
          <a:endParaRPr lang="en-US" sz="1200" kern="1200"/>
        </a:p>
      </dsp:txBody>
      <dsp:txXfrm>
        <a:off x="28329" y="2086089"/>
        <a:ext cx="5429742" cy="523662"/>
      </dsp:txXfrm>
    </dsp:sp>
    <dsp:sp modelId="{3B2D6872-F3AE-4CAD-87C2-AF18584C1A72}">
      <dsp:nvSpPr>
        <dsp:cNvPr id="0" name=""/>
        <dsp:cNvSpPr/>
      </dsp:nvSpPr>
      <dsp:spPr>
        <a:xfrm>
          <a:off x="0" y="2638080"/>
          <a:ext cx="5486400" cy="5133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93" tIns="39370" rIns="220472" bIns="39370" numCol="1" spcCol="1270" anchor="t" anchorCtr="0">
          <a:noAutofit/>
        </a:bodyPr>
        <a:lstStyle/>
        <a:p>
          <a:pPr marL="228600" lvl="1" indent="-228600" algn="l" defTabSz="1066800">
            <a:lnSpc>
              <a:spcPct val="90000"/>
            </a:lnSpc>
            <a:spcBef>
              <a:spcPct val="0"/>
            </a:spcBef>
            <a:spcAft>
              <a:spcPct val="20000"/>
            </a:spcAft>
            <a:buChar char="••"/>
          </a:pPr>
          <a:endParaRPr lang="en-US" sz="2400" kern="1200"/>
        </a:p>
      </dsp:txBody>
      <dsp:txXfrm>
        <a:off x="0" y="2638080"/>
        <a:ext cx="5486400" cy="513360"/>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8.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D732F-B25B-4269-A75C-A591CE959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1380</TotalTime>
  <Pages>82</Pages>
  <Words>22635</Words>
  <Characters>129021</Characters>
  <Application>Microsoft Office Word</Application>
  <DocSecurity>0</DocSecurity>
  <Lines>1075</Lines>
  <Paragraphs>302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მზია წერეთელი</cp:lastModifiedBy>
  <cp:revision>42</cp:revision>
  <dcterms:created xsi:type="dcterms:W3CDTF">2015-10-29T13:09:00Z</dcterms:created>
  <dcterms:modified xsi:type="dcterms:W3CDTF">2015-12-07T08:40:00Z</dcterms:modified>
</cp:coreProperties>
</file>